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w:t>
      </w:r>
      <w:r w:rsidR="00301FE5" w:rsidRPr="00301FE5">
        <w:rPr>
          <w:rFonts w:hint="eastAsia"/>
          <w:sz w:val="44"/>
          <w:szCs w:val="44"/>
        </w:rPr>
        <w:t>区蚕业管理总站</w:t>
      </w:r>
      <w:r w:rsidRPr="00D67F94">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3B7F1B"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301FE5" w:rsidRPr="00301FE5" w:rsidRDefault="00D67F94" w:rsidP="00301FE5">
      <w:pPr>
        <w:rPr>
          <w:rFonts w:hint="eastAsia"/>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00301FE5" w:rsidRPr="00301FE5">
        <w:rPr>
          <w:rFonts w:hint="eastAsia"/>
          <w:sz w:val="30"/>
          <w:szCs w:val="30"/>
        </w:rPr>
        <w:t>承担制订全区蚕业发展规划和生产计划。</w:t>
      </w:r>
      <w:r w:rsidR="00301FE5">
        <w:rPr>
          <w:rFonts w:hint="eastAsia"/>
          <w:sz w:val="30"/>
          <w:szCs w:val="30"/>
        </w:rPr>
        <w:t>2</w:t>
      </w:r>
      <w:r w:rsidR="00301FE5">
        <w:rPr>
          <w:rFonts w:hint="eastAsia"/>
          <w:sz w:val="30"/>
          <w:szCs w:val="30"/>
        </w:rPr>
        <w:t>、</w:t>
      </w:r>
      <w:r w:rsidR="00301FE5" w:rsidRPr="00301FE5">
        <w:rPr>
          <w:rFonts w:hint="eastAsia"/>
          <w:sz w:val="30"/>
          <w:szCs w:val="30"/>
        </w:rPr>
        <w:t>承担茧丝绸行业管理、生产经营资格的备案和蚕种管理工作。</w:t>
      </w:r>
      <w:r w:rsidR="00301FE5">
        <w:rPr>
          <w:rFonts w:hint="eastAsia"/>
          <w:sz w:val="30"/>
          <w:szCs w:val="30"/>
        </w:rPr>
        <w:t>3</w:t>
      </w:r>
      <w:r w:rsidR="00301FE5">
        <w:rPr>
          <w:rFonts w:hint="eastAsia"/>
          <w:sz w:val="30"/>
          <w:szCs w:val="30"/>
        </w:rPr>
        <w:t>、</w:t>
      </w:r>
      <w:r w:rsidR="00301FE5" w:rsidRPr="00301FE5">
        <w:rPr>
          <w:rFonts w:hint="eastAsia"/>
          <w:sz w:val="30"/>
          <w:szCs w:val="30"/>
        </w:rPr>
        <w:t>承担协调行业科研项目、科技成果审定和推广工作。</w:t>
      </w:r>
      <w:r w:rsidR="00301FE5">
        <w:rPr>
          <w:rFonts w:hint="eastAsia"/>
          <w:sz w:val="30"/>
          <w:szCs w:val="30"/>
        </w:rPr>
        <w:t>4</w:t>
      </w:r>
      <w:r w:rsidR="00301FE5">
        <w:rPr>
          <w:rFonts w:hint="eastAsia"/>
          <w:sz w:val="30"/>
          <w:szCs w:val="30"/>
        </w:rPr>
        <w:t>、</w:t>
      </w:r>
      <w:r w:rsidR="00301FE5" w:rsidRPr="00301FE5">
        <w:rPr>
          <w:rFonts w:hint="eastAsia"/>
          <w:sz w:val="30"/>
          <w:szCs w:val="30"/>
        </w:rPr>
        <w:t>组织开展蚕业技术培训工作。</w:t>
      </w:r>
      <w:r w:rsidR="00301FE5">
        <w:rPr>
          <w:rFonts w:hint="eastAsia"/>
          <w:sz w:val="30"/>
          <w:szCs w:val="30"/>
        </w:rPr>
        <w:t>5</w:t>
      </w:r>
      <w:r w:rsidR="00301FE5">
        <w:rPr>
          <w:rFonts w:hint="eastAsia"/>
          <w:sz w:val="30"/>
          <w:szCs w:val="30"/>
        </w:rPr>
        <w:t>、</w:t>
      </w:r>
      <w:r w:rsidR="00301FE5" w:rsidRPr="00301FE5">
        <w:rPr>
          <w:rFonts w:hint="eastAsia"/>
          <w:sz w:val="30"/>
          <w:szCs w:val="30"/>
        </w:rPr>
        <w:t>完成区委、区政府和区林业局交办的其他任务。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w:t>
      </w:r>
      <w:r w:rsidR="00301FE5" w:rsidRPr="00301FE5">
        <w:rPr>
          <w:rFonts w:hint="eastAsia"/>
          <w:sz w:val="30"/>
          <w:szCs w:val="30"/>
        </w:rPr>
        <w:t>区蚕业管理总站</w:t>
      </w:r>
      <w:r w:rsidRPr="00D67F94">
        <w:rPr>
          <w:rFonts w:hint="eastAsia"/>
          <w:sz w:val="30"/>
          <w:szCs w:val="30"/>
        </w:rPr>
        <w:t>为区林业局管理的正科级公益一类全额拨款事业单位。</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二、部门收支总体情况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（一）收入预算：2022年年初预算数</w:t>
      </w:r>
      <w:r w:rsidR="00301FE5" w:rsidRPr="00301FE5">
        <w:rPr>
          <w:rFonts w:ascii="宋体" w:eastAsia="宋体" w:hAnsi="宋体" w:cs="宋体"/>
          <w:kern w:val="0"/>
          <w:sz w:val="30"/>
          <w:szCs w:val="30"/>
        </w:rPr>
        <w:t>335.29</w:t>
      </w:r>
      <w:r w:rsidR="00D67F94" w:rsidRPr="00D67F94">
        <w:rPr>
          <w:rFonts w:ascii="宋体" w:eastAsia="宋体" w:hAnsi="宋体" w:cs="宋体" w:hint="eastAsia"/>
          <w:kern w:val="0"/>
          <w:sz w:val="30"/>
          <w:szCs w:val="30"/>
        </w:rPr>
        <w:t>万元，其中：一般公共预算拨款</w:t>
      </w:r>
      <w:r w:rsidR="00301FE5" w:rsidRPr="00301FE5">
        <w:rPr>
          <w:rFonts w:ascii="宋体" w:eastAsia="宋体" w:hAnsi="宋体" w:cs="宋体"/>
          <w:kern w:val="0"/>
          <w:sz w:val="30"/>
          <w:szCs w:val="30"/>
        </w:rPr>
        <w:t>335.29</w:t>
      </w:r>
      <w:r w:rsidR="00D67F94" w:rsidRPr="00D67F94">
        <w:rPr>
          <w:rFonts w:ascii="宋体" w:eastAsia="宋体" w:hAnsi="宋体" w:cs="宋体" w:hint="eastAsia"/>
          <w:kern w:val="0"/>
          <w:sz w:val="30"/>
          <w:szCs w:val="30"/>
        </w:rPr>
        <w:t>万元。</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（二）支出预算：2022年年初预算数</w:t>
      </w:r>
      <w:r w:rsidR="00301FE5" w:rsidRPr="00301FE5">
        <w:rPr>
          <w:rFonts w:ascii="宋体" w:eastAsia="宋体" w:hAnsi="宋体" w:cs="宋体"/>
          <w:kern w:val="0"/>
          <w:sz w:val="30"/>
          <w:szCs w:val="30"/>
        </w:rPr>
        <w:t>335.29</w:t>
      </w:r>
      <w:r w:rsidR="00D67F94" w:rsidRPr="00D67F94">
        <w:rPr>
          <w:rFonts w:ascii="宋体" w:eastAsia="宋体" w:hAnsi="宋体" w:cs="宋体" w:hint="eastAsia"/>
          <w:kern w:val="0"/>
          <w:sz w:val="30"/>
          <w:szCs w:val="30"/>
        </w:rPr>
        <w:t>万元，其中：社会保障和就业支出</w:t>
      </w:r>
      <w:r w:rsidR="00301FE5" w:rsidRPr="00301FE5">
        <w:rPr>
          <w:rFonts w:ascii="宋体" w:eastAsia="宋体" w:hAnsi="宋体" w:cs="宋体"/>
          <w:kern w:val="0"/>
          <w:sz w:val="30"/>
          <w:szCs w:val="30"/>
        </w:rPr>
        <w:t>95.35</w:t>
      </w:r>
      <w:r w:rsidR="00D67F94" w:rsidRPr="00D67F94">
        <w:rPr>
          <w:rFonts w:ascii="宋体" w:eastAsia="宋体" w:hAnsi="宋体" w:cs="宋体" w:hint="eastAsia"/>
          <w:kern w:val="0"/>
          <w:sz w:val="30"/>
          <w:szCs w:val="30"/>
        </w:rPr>
        <w:t>万元，卫生健康支出</w:t>
      </w:r>
      <w:r w:rsidR="00301FE5" w:rsidRPr="00301FE5">
        <w:rPr>
          <w:rFonts w:ascii="宋体" w:eastAsia="宋体" w:hAnsi="宋体" w:cs="宋体"/>
          <w:kern w:val="0"/>
          <w:sz w:val="30"/>
          <w:szCs w:val="30"/>
        </w:rPr>
        <w:t>23.02</w:t>
      </w:r>
      <w:r w:rsidR="00D67F94" w:rsidRPr="00D67F94">
        <w:rPr>
          <w:rFonts w:ascii="宋体" w:eastAsia="宋体" w:hAnsi="宋体" w:cs="宋体" w:hint="eastAsia"/>
          <w:kern w:val="0"/>
          <w:sz w:val="30"/>
          <w:szCs w:val="30"/>
        </w:rPr>
        <w:t>万元，住房保障支出</w:t>
      </w:r>
      <w:r w:rsidR="00301FE5" w:rsidRPr="00301FE5">
        <w:rPr>
          <w:rFonts w:ascii="宋体" w:eastAsia="宋体" w:hAnsi="宋体" w:cs="宋体"/>
          <w:kern w:val="0"/>
          <w:sz w:val="30"/>
          <w:szCs w:val="30"/>
        </w:rPr>
        <w:t>13.31</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00301FE5" w:rsidRPr="00301FE5">
        <w:rPr>
          <w:rFonts w:ascii="宋体" w:eastAsia="宋体" w:hAnsi="宋体" w:cs="宋体"/>
          <w:kern w:val="0"/>
          <w:sz w:val="30"/>
          <w:szCs w:val="30"/>
        </w:rPr>
        <w:t>203.61</w:t>
      </w:r>
      <w:r w:rsidR="001958C1">
        <w:rPr>
          <w:rFonts w:ascii="宋体" w:eastAsia="宋体" w:hAnsi="宋体" w:cs="宋体" w:hint="eastAsia"/>
          <w:kern w:val="0"/>
          <w:sz w:val="30"/>
          <w:szCs w:val="30"/>
        </w:rPr>
        <w:t>万元。</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三、部门预算情况说明</w:t>
      </w:r>
    </w:p>
    <w:p w:rsidR="006811FE"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2022年一般公共预算财政拨款收入</w:t>
      </w:r>
      <w:r w:rsidRPr="00F70329">
        <w:rPr>
          <w:rFonts w:ascii="宋体" w:eastAsia="宋体" w:hAnsi="宋体" w:cs="宋体"/>
          <w:kern w:val="0"/>
          <w:sz w:val="30"/>
          <w:szCs w:val="30"/>
        </w:rPr>
        <w:t>117.19</w:t>
      </w:r>
      <w:r w:rsidR="00D67F94" w:rsidRPr="00D67F94">
        <w:rPr>
          <w:rFonts w:ascii="宋体" w:eastAsia="宋体" w:hAnsi="宋体" w:cs="宋体" w:hint="eastAsia"/>
          <w:kern w:val="0"/>
          <w:sz w:val="30"/>
          <w:szCs w:val="30"/>
        </w:rPr>
        <w:t>万元，一般公共预算财政拨款支出</w:t>
      </w:r>
      <w:r w:rsidRPr="00F70329">
        <w:rPr>
          <w:rFonts w:ascii="宋体" w:eastAsia="宋体" w:hAnsi="宋体" w:cs="宋体"/>
          <w:kern w:val="0"/>
          <w:sz w:val="30"/>
          <w:szCs w:val="30"/>
        </w:rPr>
        <w:t>117.19</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Pr="00F70329">
        <w:rPr>
          <w:rFonts w:ascii="宋体" w:eastAsia="宋体" w:hAnsi="宋体" w:cs="宋体"/>
          <w:kern w:val="0"/>
          <w:sz w:val="30"/>
          <w:szCs w:val="30"/>
        </w:rPr>
        <w:t>117.19</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w:t>
      </w:r>
      <w:r w:rsidR="006811FE">
        <w:rPr>
          <w:rFonts w:ascii="宋体" w:eastAsia="宋体" w:hAnsi="宋体" w:cs="宋体" w:hint="eastAsia"/>
          <w:kern w:val="0"/>
          <w:sz w:val="30"/>
          <w:szCs w:val="30"/>
        </w:rPr>
        <w:lastRenderedPageBreak/>
        <w:t>各项商品服务支出</w:t>
      </w:r>
      <w:r w:rsidR="00D67F94" w:rsidRPr="00D67F94">
        <w:rPr>
          <w:rFonts w:ascii="宋体" w:eastAsia="宋体" w:hAnsi="宋体" w:cs="宋体" w:hint="eastAsia"/>
          <w:kern w:val="0"/>
          <w:sz w:val="30"/>
          <w:szCs w:val="30"/>
        </w:rPr>
        <w:t>。</w:t>
      </w:r>
      <w:r w:rsidR="006811FE" w:rsidRPr="006811FE">
        <w:rPr>
          <w:rFonts w:ascii="宋体" w:eastAsia="宋体" w:hAnsi="宋体" w:cs="宋体" w:hint="eastAsia"/>
          <w:kern w:val="0"/>
          <w:sz w:val="30"/>
          <w:szCs w:val="30"/>
        </w:rPr>
        <w:t>重庆市黔江</w:t>
      </w:r>
      <w:r w:rsidR="00301FE5" w:rsidRPr="00301FE5">
        <w:rPr>
          <w:rFonts w:hint="eastAsia"/>
          <w:sz w:val="30"/>
          <w:szCs w:val="30"/>
        </w:rPr>
        <w:t>区蚕业管理总站</w:t>
      </w:r>
      <w:r w:rsidR="006811FE" w:rsidRPr="00D67F94">
        <w:rPr>
          <w:rFonts w:ascii="宋体" w:eastAsia="宋体" w:hAnsi="宋体" w:cs="宋体" w:hint="eastAsia"/>
          <w:kern w:val="0"/>
          <w:sz w:val="30"/>
          <w:szCs w:val="30"/>
        </w:rPr>
        <w:t>2022年无使用政府性基金预算拨款安排的支出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2022年“三公”经费预算</w:t>
      </w:r>
      <w:r w:rsidR="00301FE5">
        <w:rPr>
          <w:rFonts w:ascii="宋体" w:eastAsia="宋体" w:hAnsi="宋体" w:cs="宋体" w:hint="eastAsia"/>
          <w:kern w:val="0"/>
          <w:sz w:val="30"/>
          <w:szCs w:val="30"/>
        </w:rPr>
        <w:t>5</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6811FE">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sidR="00301FE5">
        <w:rPr>
          <w:rFonts w:ascii="宋体" w:eastAsia="宋体" w:hAnsi="宋体" w:cs="宋体" w:hint="eastAsia"/>
          <w:kern w:val="0"/>
          <w:sz w:val="30"/>
          <w:szCs w:val="30"/>
        </w:rPr>
        <w:t>5</w:t>
      </w:r>
      <w:r w:rsidR="00D67F94" w:rsidRPr="00D67F94">
        <w:rPr>
          <w:rFonts w:ascii="宋体" w:eastAsia="宋体" w:hAnsi="宋体" w:cs="宋体" w:hint="eastAsia"/>
          <w:kern w:val="0"/>
          <w:sz w:val="30"/>
          <w:szCs w:val="30"/>
        </w:rPr>
        <w:t>万元，</w:t>
      </w:r>
      <w:r w:rsidR="006811FE">
        <w:rPr>
          <w:rFonts w:ascii="宋体" w:eastAsia="宋体" w:hAnsi="宋体" w:cs="宋体" w:hint="eastAsia"/>
          <w:kern w:val="0"/>
          <w:sz w:val="30"/>
          <w:szCs w:val="30"/>
        </w:rPr>
        <w:t>主要用于公务接待支出。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sidR="006811FE">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我单位2022年无采购预算支出。</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w:t>
      </w:r>
      <w:r w:rsidR="00BC1E45">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F4" w:rsidRDefault="005E1CF4" w:rsidP="00D67F94">
      <w:r>
        <w:separator/>
      </w:r>
    </w:p>
  </w:endnote>
  <w:endnote w:type="continuationSeparator" w:id="0">
    <w:p w:rsidR="005E1CF4" w:rsidRDefault="005E1CF4"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F4" w:rsidRDefault="005E1CF4" w:rsidP="00D67F94">
      <w:r>
        <w:separator/>
      </w:r>
    </w:p>
  </w:footnote>
  <w:footnote w:type="continuationSeparator" w:id="0">
    <w:p w:rsidR="005E1CF4" w:rsidRDefault="005E1CF4"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301FE5"/>
    <w:rsid w:val="003B7F1B"/>
    <w:rsid w:val="005E1CF4"/>
    <w:rsid w:val="006811FE"/>
    <w:rsid w:val="007B5E36"/>
    <w:rsid w:val="008407CC"/>
    <w:rsid w:val="008C2940"/>
    <w:rsid w:val="00A25950"/>
    <w:rsid w:val="00BC1E45"/>
    <w:rsid w:val="00C414E8"/>
    <w:rsid w:val="00D67F94"/>
    <w:rsid w:val="00DC2315"/>
    <w:rsid w:val="00F70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16</cp:revision>
  <dcterms:created xsi:type="dcterms:W3CDTF">2022-05-17T02:53:00Z</dcterms:created>
  <dcterms:modified xsi:type="dcterms:W3CDTF">2022-05-17T06:18:00Z</dcterms:modified>
</cp:coreProperties>
</file>