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10" w:rsidRPr="00454819" w:rsidRDefault="00E10710" w:rsidP="00E10710">
      <w:pPr>
        <w:spacing w:line="800" w:lineRule="exact"/>
        <w:rPr>
          <w:rFonts w:eastAsia="方正小标宋_GBK"/>
          <w:sz w:val="28"/>
          <w:szCs w:val="28"/>
        </w:rPr>
      </w:pPr>
    </w:p>
    <w:p w:rsidR="00E10710" w:rsidRPr="00454819" w:rsidRDefault="00E10710" w:rsidP="00E10710">
      <w:pPr>
        <w:spacing w:line="800" w:lineRule="exact"/>
        <w:rPr>
          <w:rFonts w:eastAsia="方正小标宋_GBK" w:hint="eastAsia"/>
          <w:sz w:val="28"/>
          <w:szCs w:val="28"/>
        </w:rPr>
      </w:pPr>
    </w:p>
    <w:p w:rsidR="00E10710" w:rsidRPr="00454819" w:rsidRDefault="00E10710" w:rsidP="00E10710">
      <w:pPr>
        <w:tabs>
          <w:tab w:val="left" w:pos="2615"/>
        </w:tabs>
        <w:spacing w:line="800" w:lineRule="exact"/>
        <w:rPr>
          <w:rFonts w:eastAsia="方正小标宋_GBK"/>
          <w:sz w:val="28"/>
          <w:szCs w:val="28"/>
        </w:rPr>
      </w:pPr>
      <w:r w:rsidRPr="00454819">
        <w:rPr>
          <w:rFonts w:eastAsia="方正小标宋_GBK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8.4pt;margin-top:101.4pt;width:411pt;height:52.45pt;z-index:251658240;mso-position-horizontal-relative:page;mso-position-vertical-relative:margin" fillcolor="red" stroked="f" strokecolor="red">
            <v:shadow color="#868686"/>
            <v:textpath style="font-family:&quot;方正小标宋_GBK&quot;;v-text-kern:t" trim="t" fitpath="t" string="重庆市黔江区卫生健康委员会文件"/>
            <w10:wrap anchorx="page" anchory="margin"/>
          </v:shape>
        </w:pict>
      </w:r>
    </w:p>
    <w:p w:rsidR="00E10710" w:rsidRPr="00454819" w:rsidRDefault="00E10710" w:rsidP="00E10710">
      <w:pPr>
        <w:spacing w:line="600" w:lineRule="exact"/>
        <w:jc w:val="center"/>
        <w:rPr>
          <w:rFonts w:eastAsia="方正小标宋_GBK"/>
          <w:sz w:val="28"/>
          <w:szCs w:val="28"/>
        </w:rPr>
      </w:pPr>
    </w:p>
    <w:p w:rsidR="00E10710" w:rsidRPr="00454819" w:rsidRDefault="00E10710" w:rsidP="00E10710">
      <w:pPr>
        <w:spacing w:line="600" w:lineRule="exact"/>
        <w:jc w:val="center"/>
        <w:rPr>
          <w:rFonts w:eastAsia="方正小标宋_GBK"/>
          <w:sz w:val="28"/>
          <w:szCs w:val="28"/>
        </w:rPr>
      </w:pPr>
    </w:p>
    <w:p w:rsidR="00E10710" w:rsidRPr="00454819" w:rsidRDefault="00E10710" w:rsidP="00E10710">
      <w:pPr>
        <w:spacing w:line="600" w:lineRule="exact"/>
        <w:jc w:val="center"/>
        <w:rPr>
          <w:rFonts w:eastAsia="方正小标宋_GBK"/>
          <w:sz w:val="28"/>
          <w:szCs w:val="28"/>
        </w:rPr>
      </w:pPr>
    </w:p>
    <w:p w:rsidR="00E10710" w:rsidRPr="00454819" w:rsidRDefault="00E10710" w:rsidP="00E10710">
      <w:pPr>
        <w:ind w:leftChars="100" w:left="320" w:rightChars="100" w:right="320"/>
        <w:jc w:val="center"/>
        <w:rPr>
          <w:rFonts w:eastAsia="方正仿宋_GBK"/>
          <w:szCs w:val="32"/>
        </w:rPr>
      </w:pPr>
      <w:r>
        <w:rPr>
          <w:rFonts w:eastAsia="方正仿宋_GBK"/>
          <w:szCs w:val="32"/>
        </w:rPr>
        <w:t>黔江卫</w:t>
      </w:r>
      <w:r>
        <w:rPr>
          <w:rFonts w:eastAsia="方正仿宋_GBK" w:hint="eastAsia"/>
          <w:szCs w:val="32"/>
        </w:rPr>
        <w:t>发</w:t>
      </w:r>
      <w:r w:rsidRPr="00454819">
        <w:rPr>
          <w:rFonts w:eastAsia="方正仿宋_GBK"/>
          <w:szCs w:val="32"/>
        </w:rPr>
        <w:t>〔</w:t>
      </w:r>
      <w:r>
        <w:rPr>
          <w:rFonts w:eastAsia="方正仿宋_GBK"/>
          <w:szCs w:val="32"/>
        </w:rPr>
        <w:t>20</w:t>
      </w:r>
      <w:r>
        <w:rPr>
          <w:rFonts w:eastAsia="方正仿宋_GBK" w:hint="eastAsia"/>
          <w:szCs w:val="32"/>
        </w:rPr>
        <w:t>22</w:t>
      </w:r>
      <w:r w:rsidRPr="00454819">
        <w:rPr>
          <w:rFonts w:eastAsia="方正仿宋_GBK"/>
          <w:szCs w:val="32"/>
        </w:rPr>
        <w:t>〕</w:t>
      </w:r>
      <w:r>
        <w:rPr>
          <w:rFonts w:eastAsia="方正仿宋_GBK" w:hint="eastAsia"/>
          <w:szCs w:val="32"/>
        </w:rPr>
        <w:t>32</w:t>
      </w:r>
      <w:r w:rsidRPr="00454819">
        <w:rPr>
          <w:rFonts w:eastAsia="方正仿宋_GBK"/>
          <w:szCs w:val="32"/>
        </w:rPr>
        <w:t>号</w:t>
      </w:r>
    </w:p>
    <w:p w:rsidR="00E10710" w:rsidRPr="00454819" w:rsidRDefault="00E10710" w:rsidP="00E10710">
      <w:pPr>
        <w:ind w:leftChars="100" w:left="320" w:rightChars="100" w:right="320"/>
        <w:rPr>
          <w:rFonts w:eastAsia="方正仿宋_GBK"/>
          <w:sz w:val="28"/>
          <w:szCs w:val="28"/>
        </w:rPr>
      </w:pPr>
      <w:r>
        <w:rPr>
          <w:rFonts w:eastAsia="方正仿宋_GB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1008380</wp:posOffset>
                </wp:positionH>
                <wp:positionV relativeFrom="margin">
                  <wp:posOffset>3268980</wp:posOffset>
                </wp:positionV>
                <wp:extent cx="5615940" cy="0"/>
                <wp:effectExtent l="17780" t="19685" r="14605" b="1841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79.4pt,257.4pt" to="521.6pt,2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" strokecolor="red" strokeweight="1.75pt">
                <w10:wrap anchorx="page" anchory="margin"/>
              </v:line>
            </w:pict>
          </mc:Fallback>
        </mc:AlternateContent>
      </w:r>
    </w:p>
    <w:p w:rsidR="00E10710" w:rsidRDefault="00E10710" w:rsidP="00E10710">
      <w:pPr>
        <w:spacing w:line="560" w:lineRule="exact"/>
        <w:jc w:val="center"/>
        <w:rPr>
          <w:rFonts w:eastAsia="方正小标宋_GBK" w:hint="eastAsia"/>
          <w:sz w:val="44"/>
          <w:szCs w:val="44"/>
        </w:rPr>
      </w:pPr>
    </w:p>
    <w:p w:rsidR="00E10710" w:rsidRDefault="00E10710" w:rsidP="00E10710">
      <w:pPr>
        <w:spacing w:line="560" w:lineRule="exact"/>
        <w:jc w:val="center"/>
        <w:rPr>
          <w:rFonts w:eastAsia="方正小标宋_GBK" w:hint="eastAsia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重庆市黔江区卫生健康委员会</w:t>
      </w:r>
    </w:p>
    <w:p w:rsidR="00E10710" w:rsidRDefault="00E10710" w:rsidP="00E10710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bookmarkStart w:id="0" w:name="_GoBack"/>
      <w:r>
        <w:rPr>
          <w:rFonts w:ascii="方正小标宋_GBK" w:eastAsia="方正小标宋_GBK" w:hint="eastAsia"/>
          <w:sz w:val="44"/>
          <w:szCs w:val="44"/>
        </w:rPr>
        <w:t>关于表彰2021年度全区妇幼健康管理工作</w:t>
      </w:r>
    </w:p>
    <w:p w:rsidR="00E10710" w:rsidRDefault="00E10710" w:rsidP="00E10710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先进集体和先进个人的通报</w:t>
      </w:r>
    </w:p>
    <w:bookmarkEnd w:id="0"/>
    <w:p w:rsidR="00E10710" w:rsidRDefault="00E10710" w:rsidP="00E10710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</w:p>
    <w:p w:rsidR="00E10710" w:rsidRDefault="00E10710" w:rsidP="00E10710">
      <w:pPr>
        <w:snapToGrid w:val="0"/>
        <w:spacing w:line="580" w:lineRule="exact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各乡镇卫生院、街道社区卫生服务中心，区级各卫生健康单位，各民营医院，委机关各科室：</w:t>
      </w:r>
    </w:p>
    <w:p w:rsidR="00E10710" w:rsidRDefault="00E10710" w:rsidP="00E10710">
      <w:pPr>
        <w:spacing w:line="580" w:lineRule="exact"/>
        <w:ind w:firstLineChars="200" w:firstLine="640"/>
        <w:rPr>
          <w:rFonts w:ascii="方正仿宋_GBK" w:eastAsia="方正仿宋_GBK" w:hint="eastAsia"/>
          <w:bCs/>
          <w:szCs w:val="20"/>
        </w:rPr>
      </w:pPr>
      <w:r>
        <w:rPr>
          <w:rFonts w:ascii="方正仿宋_GBK" w:eastAsia="方正仿宋_GBK" w:hint="eastAsia"/>
          <w:bCs/>
          <w:szCs w:val="20"/>
        </w:rPr>
        <w:t>2021年，我区妇幼健康工作在各乡镇卫生院、街道社区卫生服务中心和区级各有关卫生</w:t>
      </w:r>
      <w:proofErr w:type="gramStart"/>
      <w:r>
        <w:rPr>
          <w:rFonts w:ascii="方正仿宋_GBK" w:eastAsia="方正仿宋_GBK" w:hint="eastAsia"/>
          <w:bCs/>
          <w:szCs w:val="20"/>
        </w:rPr>
        <w:t>健康单位</w:t>
      </w:r>
      <w:proofErr w:type="gramEnd"/>
      <w:r>
        <w:rPr>
          <w:rFonts w:ascii="方正仿宋_GBK" w:eastAsia="方正仿宋_GBK" w:hint="eastAsia"/>
          <w:bCs/>
          <w:szCs w:val="20"/>
        </w:rPr>
        <w:t>的高度重视和密切配合下，顺利完成了各项工作任务，涌现出一批</w:t>
      </w:r>
      <w:r w:rsidRPr="00F43868">
        <w:rPr>
          <w:rFonts w:ascii="方正仿宋_GBK" w:eastAsia="方正仿宋_GBK" w:hint="eastAsia"/>
          <w:bCs/>
          <w:szCs w:val="20"/>
        </w:rPr>
        <w:t>敢于担当、勤奋敬业、积极作为、务实创新的</w:t>
      </w:r>
      <w:r>
        <w:rPr>
          <w:rFonts w:ascii="方正仿宋_GBK" w:eastAsia="方正仿宋_GBK" w:hint="eastAsia"/>
          <w:bCs/>
          <w:szCs w:val="20"/>
        </w:rPr>
        <w:t>先进集体和先进个人，为我区妇幼健康工作做出了突出贡献。</w:t>
      </w:r>
    </w:p>
    <w:p w:rsidR="00E10710" w:rsidRDefault="00E10710" w:rsidP="00E10710">
      <w:pPr>
        <w:spacing w:line="580" w:lineRule="exact"/>
        <w:ind w:firstLineChars="200" w:firstLine="640"/>
        <w:rPr>
          <w:rFonts w:ascii="方正仿宋_GBK" w:eastAsia="方正仿宋_GBK"/>
          <w:bCs/>
          <w:szCs w:val="20"/>
        </w:rPr>
      </w:pPr>
      <w:r>
        <w:rPr>
          <w:rFonts w:ascii="方正仿宋_GBK" w:eastAsia="方正仿宋_GBK" w:hint="eastAsia"/>
          <w:bCs/>
          <w:szCs w:val="20"/>
        </w:rPr>
        <w:lastRenderedPageBreak/>
        <w:t>为树立典型、表彰先进，进一步激励我区妇幼健康工作者主动担当作为，经区卫生健康</w:t>
      </w:r>
      <w:proofErr w:type="gramStart"/>
      <w:r>
        <w:rPr>
          <w:rFonts w:ascii="方正仿宋_GBK" w:eastAsia="方正仿宋_GBK" w:hint="eastAsia"/>
          <w:bCs/>
          <w:szCs w:val="20"/>
        </w:rPr>
        <w:t>委党委</w:t>
      </w:r>
      <w:proofErr w:type="gramEnd"/>
      <w:r>
        <w:rPr>
          <w:rFonts w:ascii="方正仿宋_GBK" w:eastAsia="方正仿宋_GBK" w:hint="eastAsia"/>
          <w:bCs/>
          <w:szCs w:val="20"/>
        </w:rPr>
        <w:t>研究，决定对</w:t>
      </w:r>
      <w:r>
        <w:rPr>
          <w:rFonts w:ascii="方正仿宋_GBK" w:eastAsia="方正仿宋_GBK" w:hAnsi="方正仿宋_GBK" w:cs="方正仿宋_GBK" w:hint="eastAsia"/>
          <w:szCs w:val="32"/>
        </w:rPr>
        <w:t>重庆市黔江中心医院</w:t>
      </w:r>
      <w:r>
        <w:rPr>
          <w:rFonts w:ascii="方正仿宋_GBK" w:eastAsia="方正仿宋_GBK" w:hint="eastAsia"/>
          <w:bCs/>
          <w:szCs w:val="20"/>
        </w:rPr>
        <w:t>等5个先进集体、</w:t>
      </w:r>
      <w:r>
        <w:rPr>
          <w:rFonts w:ascii="方正仿宋_GBK" w:eastAsia="方正仿宋_GBK" w:hAnsi="方正仿宋_GBK" w:cs="方正仿宋_GBK" w:hint="eastAsia"/>
          <w:szCs w:val="32"/>
        </w:rPr>
        <w:t>孟琼</w:t>
      </w:r>
      <w:r>
        <w:rPr>
          <w:rFonts w:ascii="方正仿宋_GBK" w:eastAsia="方正仿宋_GBK" w:hint="eastAsia"/>
          <w:bCs/>
          <w:szCs w:val="20"/>
        </w:rPr>
        <w:t>等10名先进个人予以通报表彰。</w:t>
      </w:r>
    </w:p>
    <w:p w:rsidR="00E10710" w:rsidRDefault="00E10710" w:rsidP="00E10710">
      <w:pPr>
        <w:spacing w:line="580" w:lineRule="exact"/>
        <w:ind w:firstLineChars="200" w:firstLine="640"/>
        <w:rPr>
          <w:rFonts w:ascii="方正仿宋_GBK" w:eastAsia="方正仿宋_GBK" w:hint="eastAsia"/>
          <w:bCs/>
          <w:szCs w:val="20"/>
        </w:rPr>
      </w:pPr>
      <w:r>
        <w:rPr>
          <w:rFonts w:ascii="方正仿宋_GBK" w:eastAsia="方正仿宋_GBK" w:hint="eastAsia"/>
          <w:bCs/>
          <w:szCs w:val="20"/>
        </w:rPr>
        <w:t>希望受表彰的先进集体和先进个人珍惜荣誉，再接再厉，再创佳绩。各乡镇卫生院、街道社区卫生服务中心，</w:t>
      </w:r>
      <w:r w:rsidRPr="00F43868">
        <w:rPr>
          <w:rFonts w:ascii="方正仿宋_GBK" w:eastAsia="方正仿宋_GBK" w:hint="eastAsia"/>
          <w:bCs/>
          <w:szCs w:val="20"/>
        </w:rPr>
        <w:t>区级各有关卫生</w:t>
      </w:r>
      <w:proofErr w:type="gramStart"/>
      <w:r w:rsidRPr="00F43868">
        <w:rPr>
          <w:rFonts w:ascii="方正仿宋_GBK" w:eastAsia="方正仿宋_GBK" w:hint="eastAsia"/>
          <w:bCs/>
          <w:szCs w:val="20"/>
        </w:rPr>
        <w:t>健康单位</w:t>
      </w:r>
      <w:proofErr w:type="gramEnd"/>
      <w:r>
        <w:rPr>
          <w:rFonts w:ascii="方正仿宋_GBK" w:eastAsia="方正仿宋_GBK" w:hint="eastAsia"/>
          <w:bCs/>
          <w:szCs w:val="20"/>
        </w:rPr>
        <w:t>要以先进为榜样，勇于探索创新，甘于担当奉献，为我区妇幼健康事业高质量发展发挥更大作用，做出更大贡献。</w:t>
      </w:r>
    </w:p>
    <w:p w:rsidR="00E10710" w:rsidRDefault="00E10710" w:rsidP="00E10710">
      <w:pPr>
        <w:spacing w:line="580" w:lineRule="exact"/>
        <w:ind w:firstLineChars="200" w:firstLine="640"/>
        <w:rPr>
          <w:rFonts w:ascii="方正仿宋_GBK" w:eastAsia="方正仿宋_GBK" w:hAnsi="方正仿宋_GBK" w:cs="方正仿宋_GBK" w:hint="eastAsia"/>
        </w:rPr>
      </w:pPr>
    </w:p>
    <w:p w:rsidR="00E10710" w:rsidRDefault="00E10710" w:rsidP="00E10710">
      <w:pPr>
        <w:spacing w:line="580" w:lineRule="exact"/>
        <w:ind w:leftChars="200" w:left="1600" w:hangingChars="300" w:hanging="960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附件：黔江区2021年度妇幼健康管理工作先进集体和先进个人名单</w:t>
      </w:r>
    </w:p>
    <w:p w:rsidR="00E10710" w:rsidRDefault="00E10710" w:rsidP="00E10710">
      <w:pPr>
        <w:spacing w:line="580" w:lineRule="exact"/>
        <w:ind w:firstLineChars="1100" w:firstLine="3520"/>
        <w:rPr>
          <w:rFonts w:ascii="方正仿宋_GBK" w:eastAsia="方正仿宋_GBK" w:hAnsi="方正仿宋_GBK" w:cs="方正仿宋_GBK" w:hint="eastAsia"/>
        </w:rPr>
      </w:pPr>
    </w:p>
    <w:p w:rsidR="00E10710" w:rsidRDefault="00E10710" w:rsidP="00E10710">
      <w:pPr>
        <w:spacing w:line="580" w:lineRule="exact"/>
        <w:ind w:firstLineChars="1100" w:firstLine="3520"/>
        <w:rPr>
          <w:rFonts w:ascii="方正仿宋_GBK" w:eastAsia="方正仿宋_GBK" w:hAnsi="方正仿宋_GBK" w:cs="方正仿宋_GBK" w:hint="eastAsia"/>
        </w:rPr>
      </w:pPr>
    </w:p>
    <w:p w:rsidR="00E10710" w:rsidRDefault="00E10710" w:rsidP="00E10710">
      <w:pPr>
        <w:spacing w:line="580" w:lineRule="exact"/>
        <w:ind w:firstLineChars="1400" w:firstLine="4480"/>
        <w:rPr>
          <w:rFonts w:ascii="方正仿宋_GBK" w:eastAsia="方正仿宋_GBK" w:hAnsi="方正仿宋_GBK" w:cs="方正仿宋_GBK" w:hint="eastAsia"/>
        </w:rPr>
      </w:pPr>
      <w:r>
        <w:rPr>
          <w:rFonts w:ascii="方正仿宋_GBK" w:eastAsia="方正仿宋_GBK" w:hAnsi="方正仿宋_GBK" w:cs="方正仿宋_GBK" w:hint="eastAsia"/>
        </w:rPr>
        <w:t>重庆市黔江区卫生健康委员会</w:t>
      </w:r>
    </w:p>
    <w:p w:rsidR="00E10710" w:rsidRDefault="00E10710" w:rsidP="00E10710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</w:rPr>
      </w:pPr>
      <w:r>
        <w:rPr>
          <w:rFonts w:hint="eastAsia"/>
        </w:rPr>
        <w:t xml:space="preserve">             </w:t>
      </w:r>
      <w:r>
        <w:rPr>
          <w:rFonts w:ascii="方正仿宋_GBK" w:eastAsia="方正仿宋_GBK" w:hAnsi="方正仿宋_GBK" w:cs="方正仿宋_GBK" w:hint="eastAsia"/>
        </w:rPr>
        <w:t xml:space="preserve">                 2022年5月17日</w:t>
      </w:r>
    </w:p>
    <w:p w:rsidR="00E10710" w:rsidRDefault="00E10710" w:rsidP="00E10710">
      <w:pPr>
        <w:spacing w:line="560" w:lineRule="exact"/>
        <w:jc w:val="left"/>
        <w:rPr>
          <w:rFonts w:ascii="方正黑体_GBK" w:eastAsia="方正黑体_GBK" w:hAnsi="方正黑体_GBK" w:cs="方正黑体_GBK" w:hint="eastAsia"/>
        </w:rPr>
      </w:pPr>
    </w:p>
    <w:p w:rsidR="00E10710" w:rsidRDefault="00E10710" w:rsidP="00E10710">
      <w:pPr>
        <w:spacing w:line="560" w:lineRule="exact"/>
        <w:jc w:val="left"/>
        <w:rPr>
          <w:rFonts w:ascii="方正黑体_GBK" w:eastAsia="方正黑体_GBK" w:hAnsi="方正黑体_GBK" w:cs="方正黑体_GBK" w:hint="eastAsia"/>
        </w:rPr>
      </w:pPr>
    </w:p>
    <w:p w:rsidR="00E10710" w:rsidRDefault="00E10710" w:rsidP="00E10710">
      <w:pPr>
        <w:spacing w:line="560" w:lineRule="exact"/>
        <w:jc w:val="left"/>
        <w:rPr>
          <w:rFonts w:ascii="方正黑体_GBK" w:eastAsia="方正黑体_GBK" w:hAnsi="方正黑体_GBK" w:cs="方正黑体_GBK" w:hint="eastAsia"/>
        </w:rPr>
      </w:pPr>
    </w:p>
    <w:p w:rsidR="00E10710" w:rsidRDefault="00E10710" w:rsidP="00E10710">
      <w:pPr>
        <w:spacing w:line="560" w:lineRule="exact"/>
        <w:jc w:val="left"/>
        <w:rPr>
          <w:rFonts w:ascii="方正黑体_GBK" w:eastAsia="方正黑体_GBK" w:hAnsi="方正黑体_GBK" w:cs="方正黑体_GBK" w:hint="eastAsia"/>
        </w:rPr>
      </w:pPr>
    </w:p>
    <w:p w:rsidR="00E10710" w:rsidRDefault="00E10710" w:rsidP="00E10710">
      <w:pPr>
        <w:spacing w:line="560" w:lineRule="exact"/>
        <w:jc w:val="left"/>
        <w:rPr>
          <w:rFonts w:ascii="方正黑体_GBK" w:eastAsia="方正黑体_GBK" w:hAnsi="方正黑体_GBK" w:cs="方正黑体_GBK" w:hint="eastAsia"/>
        </w:rPr>
      </w:pPr>
    </w:p>
    <w:p w:rsidR="00E10710" w:rsidRDefault="00E10710" w:rsidP="00E10710">
      <w:pPr>
        <w:spacing w:line="560" w:lineRule="exact"/>
        <w:jc w:val="left"/>
        <w:rPr>
          <w:rFonts w:ascii="方正黑体_GBK" w:eastAsia="方正黑体_GBK" w:hAnsi="方正黑体_GBK" w:cs="方正黑体_GBK" w:hint="eastAsia"/>
        </w:rPr>
      </w:pPr>
    </w:p>
    <w:p w:rsidR="00E10710" w:rsidRDefault="00E10710" w:rsidP="00E10710">
      <w:pPr>
        <w:spacing w:line="560" w:lineRule="exact"/>
        <w:jc w:val="left"/>
        <w:rPr>
          <w:rFonts w:ascii="方正黑体_GBK" w:eastAsia="方正黑体_GBK" w:hAnsi="方正黑体_GBK" w:cs="方正黑体_GBK" w:hint="eastAsia"/>
        </w:rPr>
      </w:pPr>
    </w:p>
    <w:p w:rsidR="00E10710" w:rsidRDefault="00E10710" w:rsidP="00E10710">
      <w:pPr>
        <w:spacing w:line="560" w:lineRule="exact"/>
        <w:jc w:val="left"/>
        <w:rPr>
          <w:rFonts w:ascii="方正黑体_GBK" w:eastAsia="方正黑体_GBK" w:hAnsi="方正黑体_GBK" w:cs="方正黑体_GBK" w:hint="eastAsia"/>
        </w:rPr>
      </w:pPr>
    </w:p>
    <w:p w:rsidR="00E10710" w:rsidRDefault="00E10710" w:rsidP="00E10710">
      <w:pPr>
        <w:spacing w:line="560" w:lineRule="exact"/>
        <w:jc w:val="left"/>
        <w:rPr>
          <w:rFonts w:ascii="方正黑体_GBK" w:eastAsia="方正黑体_GBK" w:hAnsi="方正黑体_GBK" w:cs="方正黑体_GBK" w:hint="eastAsia"/>
        </w:rPr>
      </w:pPr>
      <w:r>
        <w:rPr>
          <w:rFonts w:ascii="方正黑体_GBK" w:eastAsia="方正黑体_GBK" w:hAnsi="方正黑体_GBK" w:cs="方正黑体_GBK" w:hint="eastAsia"/>
        </w:rPr>
        <w:lastRenderedPageBreak/>
        <w:t>附件</w:t>
      </w:r>
    </w:p>
    <w:p w:rsidR="00E10710" w:rsidRDefault="00E10710" w:rsidP="00E10710">
      <w:pPr>
        <w:spacing w:line="560" w:lineRule="exact"/>
        <w:jc w:val="left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E10710" w:rsidRDefault="00E10710" w:rsidP="00E10710">
      <w:pPr>
        <w:spacing w:line="560" w:lineRule="exact"/>
        <w:ind w:left="2640" w:hangingChars="600" w:hanging="2640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黔江区2021年度妇幼健康工作先进集体</w:t>
      </w:r>
      <w:proofErr w:type="gramStart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和</w:t>
      </w:r>
      <w:proofErr w:type="gramEnd"/>
    </w:p>
    <w:p w:rsidR="00E10710" w:rsidRDefault="00E10710" w:rsidP="00E10710">
      <w:pPr>
        <w:spacing w:line="560" w:lineRule="exact"/>
        <w:ind w:left="2640" w:hangingChars="600" w:hanging="2640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先进个人名单</w:t>
      </w:r>
    </w:p>
    <w:p w:rsidR="00E10710" w:rsidRDefault="00E10710" w:rsidP="00E10710">
      <w:pPr>
        <w:pStyle w:val="a0"/>
        <w:rPr>
          <w:rFonts w:ascii="方正黑体_GBK" w:eastAsia="方正黑体_GBK" w:hAnsi="方正黑体_GBK" w:cs="方正黑体_GBK" w:hint="eastAsia"/>
        </w:rPr>
      </w:pPr>
    </w:p>
    <w:p w:rsidR="00E10710" w:rsidRDefault="00E10710" w:rsidP="00E10710">
      <w:pPr>
        <w:pStyle w:val="a0"/>
        <w:rPr>
          <w:rFonts w:ascii="方正黑体_GBK" w:eastAsia="方正黑体_GBK" w:hAnsi="方正黑体_GBK" w:cs="方正黑体_GBK" w:hint="eastAsia"/>
        </w:rPr>
      </w:pPr>
      <w:r>
        <w:rPr>
          <w:rFonts w:ascii="方正黑体_GBK" w:eastAsia="方正黑体_GBK" w:hAnsi="方正黑体_GBK" w:cs="方正黑体_GBK" w:hint="eastAsia"/>
        </w:rPr>
        <w:t xml:space="preserve"> </w:t>
      </w:r>
    </w:p>
    <w:p w:rsidR="00E10710" w:rsidRDefault="00E10710" w:rsidP="00E10710">
      <w:pPr>
        <w:pStyle w:val="a0"/>
        <w:spacing w:line="500" w:lineRule="exact"/>
        <w:ind w:firstLineChars="200" w:firstLine="640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一、先进集体</w:t>
      </w:r>
    </w:p>
    <w:p w:rsidR="00E10710" w:rsidRDefault="00E10710" w:rsidP="00E10710">
      <w:pPr>
        <w:spacing w:line="500" w:lineRule="exact"/>
        <w:ind w:firstLineChars="200" w:firstLine="640"/>
        <w:rPr>
          <w:rFonts w:ascii="方正仿宋_GBK" w:eastAsia="方正仿宋_GBK" w:hAnsi="方正仿宋_GBK" w:cs="方正仿宋_GBK" w:hint="eastAsia"/>
          <w:szCs w:val="32"/>
        </w:rPr>
      </w:pPr>
      <w:r>
        <w:rPr>
          <w:rFonts w:ascii="方正仿宋_GBK" w:eastAsia="方正仿宋_GBK" w:hAnsi="方正仿宋_GBK" w:cs="方正仿宋_GBK" w:hint="eastAsia"/>
          <w:szCs w:val="32"/>
        </w:rPr>
        <w:t>重庆市黔江中心医院</w:t>
      </w:r>
    </w:p>
    <w:p w:rsidR="00E10710" w:rsidRDefault="00E10710" w:rsidP="00E10710">
      <w:pPr>
        <w:spacing w:line="500" w:lineRule="exact"/>
        <w:ind w:firstLineChars="200" w:firstLine="640"/>
        <w:rPr>
          <w:rFonts w:ascii="方正仿宋_GBK" w:eastAsia="方正仿宋_GBK" w:hAnsi="方正仿宋_GBK" w:cs="方正仿宋_GBK" w:hint="eastAsia"/>
          <w:szCs w:val="32"/>
        </w:rPr>
      </w:pPr>
      <w:r>
        <w:rPr>
          <w:rFonts w:ascii="方正仿宋_GBK" w:eastAsia="方正仿宋_GBK" w:hAnsi="方正仿宋_GBK" w:cs="方正仿宋_GBK" w:hint="eastAsia"/>
          <w:szCs w:val="32"/>
        </w:rPr>
        <w:t>重庆市黔江区妇幼保健院</w:t>
      </w:r>
    </w:p>
    <w:p w:rsidR="00E10710" w:rsidRDefault="00E10710" w:rsidP="00E10710">
      <w:pPr>
        <w:spacing w:line="500" w:lineRule="exact"/>
        <w:ind w:firstLineChars="200" w:firstLine="640"/>
        <w:rPr>
          <w:rFonts w:ascii="方正仿宋_GBK" w:eastAsia="方正仿宋_GBK" w:hAnsi="方正仿宋_GBK" w:cs="方正仿宋_GBK" w:hint="eastAsia"/>
          <w:szCs w:val="32"/>
        </w:rPr>
      </w:pPr>
      <w:r>
        <w:rPr>
          <w:rFonts w:ascii="方正仿宋_GBK" w:eastAsia="方正仿宋_GBK" w:hAnsi="方正仿宋_GBK" w:cs="方正仿宋_GBK" w:hint="eastAsia"/>
          <w:szCs w:val="32"/>
        </w:rPr>
        <w:t>黔江区城西街道社区卫生服务中心</w:t>
      </w:r>
    </w:p>
    <w:p w:rsidR="00E10710" w:rsidRDefault="00E10710" w:rsidP="00E10710">
      <w:pPr>
        <w:spacing w:line="500" w:lineRule="exact"/>
        <w:ind w:firstLineChars="200" w:firstLine="640"/>
        <w:rPr>
          <w:rFonts w:ascii="方正仿宋_GBK" w:eastAsia="方正仿宋_GBK" w:hAnsi="方正仿宋_GBK" w:cs="方正仿宋_GBK" w:hint="eastAsia"/>
          <w:szCs w:val="32"/>
        </w:rPr>
      </w:pPr>
      <w:r>
        <w:rPr>
          <w:rFonts w:ascii="方正仿宋_GBK" w:eastAsia="方正仿宋_GBK" w:hAnsi="方正仿宋_GBK" w:cs="方正仿宋_GBK" w:hint="eastAsia"/>
          <w:szCs w:val="32"/>
        </w:rPr>
        <w:t>黔江</w:t>
      </w:r>
      <w:proofErr w:type="gramStart"/>
      <w:r>
        <w:rPr>
          <w:rFonts w:ascii="方正仿宋_GBK" w:eastAsia="方正仿宋_GBK" w:hAnsi="方正仿宋_GBK" w:cs="方正仿宋_GBK" w:hint="eastAsia"/>
          <w:szCs w:val="32"/>
        </w:rPr>
        <w:t>区濯水镇</w:t>
      </w:r>
      <w:proofErr w:type="gramEnd"/>
      <w:r>
        <w:rPr>
          <w:rFonts w:ascii="方正仿宋_GBK" w:eastAsia="方正仿宋_GBK" w:hAnsi="方正仿宋_GBK" w:cs="方正仿宋_GBK" w:hint="eastAsia"/>
          <w:szCs w:val="32"/>
        </w:rPr>
        <w:t>卫生院</w:t>
      </w:r>
    </w:p>
    <w:p w:rsidR="00E10710" w:rsidRDefault="00E10710" w:rsidP="00E10710">
      <w:pPr>
        <w:spacing w:line="500" w:lineRule="exact"/>
        <w:ind w:firstLineChars="200" w:firstLine="640"/>
        <w:rPr>
          <w:rFonts w:ascii="方正仿宋_GBK" w:eastAsia="方正仿宋_GBK" w:hAnsi="方正仿宋_GBK" w:cs="方正仿宋_GBK" w:hint="eastAsia"/>
          <w:szCs w:val="32"/>
        </w:rPr>
      </w:pPr>
      <w:r>
        <w:rPr>
          <w:rFonts w:ascii="方正仿宋_GBK" w:eastAsia="方正仿宋_GBK" w:hAnsi="方正仿宋_GBK" w:cs="方正仿宋_GBK" w:hint="eastAsia"/>
          <w:szCs w:val="32"/>
        </w:rPr>
        <w:t>黔江区太极镇卫生院</w:t>
      </w:r>
    </w:p>
    <w:p w:rsidR="00E10710" w:rsidRDefault="00E10710" w:rsidP="00E10710">
      <w:pPr>
        <w:pStyle w:val="a0"/>
        <w:spacing w:line="500" w:lineRule="exact"/>
        <w:ind w:firstLineChars="200" w:firstLine="640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二、先进个人</w:t>
      </w:r>
    </w:p>
    <w:p w:rsidR="00E10710" w:rsidRDefault="00E10710" w:rsidP="00E10710">
      <w:pPr>
        <w:spacing w:line="500" w:lineRule="exact"/>
        <w:ind w:firstLineChars="200" w:firstLine="640"/>
        <w:rPr>
          <w:rFonts w:ascii="方正仿宋_GBK" w:eastAsia="方正仿宋_GBK" w:hAnsi="方正仿宋_GBK" w:cs="方正仿宋_GBK" w:hint="eastAsia"/>
          <w:szCs w:val="32"/>
        </w:rPr>
      </w:pPr>
      <w:r>
        <w:rPr>
          <w:rFonts w:ascii="方正仿宋_GBK" w:eastAsia="方正仿宋_GBK" w:hAnsi="方正仿宋_GBK" w:cs="方正仿宋_GBK" w:hint="eastAsia"/>
          <w:szCs w:val="32"/>
        </w:rPr>
        <w:t>孟  琼  重庆市黔江中心医院</w:t>
      </w:r>
    </w:p>
    <w:p w:rsidR="00E10710" w:rsidRDefault="00E10710" w:rsidP="00E10710">
      <w:pPr>
        <w:spacing w:line="500" w:lineRule="exact"/>
        <w:ind w:firstLineChars="200" w:firstLine="640"/>
        <w:rPr>
          <w:rFonts w:ascii="方正仿宋_GBK" w:eastAsia="方正仿宋_GBK" w:hAnsi="方正仿宋_GBK" w:cs="方正仿宋_GBK" w:hint="eastAsia"/>
          <w:szCs w:val="32"/>
        </w:rPr>
      </w:pPr>
      <w:r>
        <w:rPr>
          <w:rFonts w:ascii="方正仿宋_GBK" w:eastAsia="方正仿宋_GBK" w:hAnsi="方正仿宋_GBK" w:cs="方正仿宋_GBK" w:hint="eastAsia"/>
          <w:szCs w:val="32"/>
        </w:rPr>
        <w:t>徐妮娜  重庆市黔江区妇幼保健院</w:t>
      </w:r>
    </w:p>
    <w:p w:rsidR="00E10710" w:rsidRDefault="00E10710" w:rsidP="00E10710">
      <w:pPr>
        <w:spacing w:line="500" w:lineRule="exact"/>
        <w:ind w:firstLineChars="200" w:firstLine="640"/>
        <w:rPr>
          <w:rFonts w:ascii="方正仿宋_GBK" w:eastAsia="方正仿宋_GBK" w:hAnsi="方正仿宋_GBK" w:cs="方正仿宋_GBK" w:hint="eastAsia"/>
          <w:szCs w:val="32"/>
        </w:rPr>
      </w:pPr>
      <w:r>
        <w:rPr>
          <w:rFonts w:ascii="方正仿宋_GBK" w:eastAsia="方正仿宋_GBK" w:hAnsi="方正仿宋_GBK" w:cs="方正仿宋_GBK" w:hint="eastAsia"/>
          <w:szCs w:val="32"/>
        </w:rPr>
        <w:t>孙桂兰  黔江区城东街道社区卫生服务中心</w:t>
      </w:r>
    </w:p>
    <w:p w:rsidR="00E10710" w:rsidRDefault="00E10710" w:rsidP="00E10710">
      <w:pPr>
        <w:spacing w:line="500" w:lineRule="exact"/>
        <w:ind w:firstLineChars="200" w:firstLine="640"/>
        <w:rPr>
          <w:rFonts w:ascii="方正仿宋_GBK" w:eastAsia="方正仿宋_GBK" w:hAnsi="方正仿宋_GBK" w:cs="方正仿宋_GBK" w:hint="eastAsia"/>
          <w:szCs w:val="32"/>
        </w:rPr>
      </w:pPr>
      <w:r>
        <w:rPr>
          <w:rFonts w:ascii="方正仿宋_GBK" w:eastAsia="方正仿宋_GBK" w:hAnsi="方正仿宋_GBK" w:cs="方正仿宋_GBK" w:hint="eastAsia"/>
          <w:szCs w:val="32"/>
        </w:rPr>
        <w:t>庞晓燕  黔江区城西街道社区卫生服务中心</w:t>
      </w:r>
    </w:p>
    <w:p w:rsidR="00E10710" w:rsidRDefault="00E10710" w:rsidP="00E10710">
      <w:pPr>
        <w:spacing w:line="500" w:lineRule="exact"/>
        <w:ind w:firstLineChars="200" w:firstLine="640"/>
        <w:rPr>
          <w:rFonts w:ascii="方正仿宋_GBK" w:eastAsia="方正仿宋_GBK" w:hAnsi="方正仿宋_GBK" w:cs="方正仿宋_GBK" w:hint="eastAsia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szCs w:val="32"/>
        </w:rPr>
        <w:t>朱远芹</w:t>
      </w:r>
      <w:proofErr w:type="gramEnd"/>
      <w:r>
        <w:rPr>
          <w:rFonts w:ascii="方正仿宋_GBK" w:eastAsia="方正仿宋_GBK" w:hAnsi="方正仿宋_GBK" w:cs="方正仿宋_GBK" w:hint="eastAsia"/>
          <w:szCs w:val="32"/>
        </w:rPr>
        <w:t xml:space="preserve">  黔江区冯家街道社区卫生服务中心</w:t>
      </w:r>
    </w:p>
    <w:p w:rsidR="00E10710" w:rsidRDefault="00E10710" w:rsidP="00E10710">
      <w:pPr>
        <w:spacing w:line="500" w:lineRule="exact"/>
        <w:ind w:firstLineChars="200" w:firstLine="640"/>
        <w:rPr>
          <w:rFonts w:ascii="方正仿宋_GBK" w:eastAsia="方正仿宋_GBK" w:hAnsi="方正仿宋_GBK" w:cs="方正仿宋_GBK" w:hint="eastAsia"/>
          <w:szCs w:val="32"/>
        </w:rPr>
      </w:pPr>
      <w:r>
        <w:rPr>
          <w:rFonts w:ascii="方正仿宋_GBK" w:eastAsia="方正仿宋_GBK" w:hAnsi="方正仿宋_GBK" w:cs="方正仿宋_GBK" w:hint="eastAsia"/>
          <w:szCs w:val="32"/>
        </w:rPr>
        <w:t>陈  敏  黔江</w:t>
      </w:r>
      <w:proofErr w:type="gramStart"/>
      <w:r>
        <w:rPr>
          <w:rFonts w:ascii="方正仿宋_GBK" w:eastAsia="方正仿宋_GBK" w:hAnsi="方正仿宋_GBK" w:cs="方正仿宋_GBK" w:hint="eastAsia"/>
          <w:szCs w:val="32"/>
        </w:rPr>
        <w:t>区濯水镇</w:t>
      </w:r>
      <w:proofErr w:type="gramEnd"/>
      <w:r>
        <w:rPr>
          <w:rFonts w:ascii="方正仿宋_GBK" w:eastAsia="方正仿宋_GBK" w:hAnsi="方正仿宋_GBK" w:cs="方正仿宋_GBK" w:hint="eastAsia"/>
          <w:szCs w:val="32"/>
        </w:rPr>
        <w:t>卫生院</w:t>
      </w:r>
    </w:p>
    <w:p w:rsidR="00E10710" w:rsidRDefault="00E10710" w:rsidP="00E10710">
      <w:pPr>
        <w:spacing w:line="500" w:lineRule="exact"/>
        <w:ind w:firstLineChars="200" w:firstLine="640"/>
        <w:rPr>
          <w:rFonts w:ascii="方正仿宋_GBK" w:eastAsia="方正仿宋_GBK" w:hAnsi="方正仿宋_GBK" w:cs="方正仿宋_GBK" w:hint="eastAsia"/>
          <w:szCs w:val="32"/>
        </w:rPr>
      </w:pPr>
      <w:r>
        <w:rPr>
          <w:rFonts w:ascii="方正仿宋_GBK" w:eastAsia="方正仿宋_GBK" w:hAnsi="方正仿宋_GBK" w:cs="方正仿宋_GBK" w:hint="eastAsia"/>
          <w:szCs w:val="32"/>
        </w:rPr>
        <w:t>梅小平  黔江区石会镇卫生院</w:t>
      </w:r>
    </w:p>
    <w:p w:rsidR="00E10710" w:rsidRDefault="00E10710" w:rsidP="00E10710">
      <w:pPr>
        <w:spacing w:line="500" w:lineRule="exact"/>
        <w:ind w:firstLineChars="200" w:firstLine="640"/>
        <w:rPr>
          <w:rFonts w:ascii="方正仿宋_GBK" w:eastAsia="方正仿宋_GBK" w:hAnsi="方正仿宋_GBK" w:cs="方正仿宋_GBK" w:hint="eastAsia"/>
          <w:szCs w:val="32"/>
        </w:rPr>
      </w:pPr>
      <w:r>
        <w:rPr>
          <w:rFonts w:ascii="方正仿宋_GBK" w:eastAsia="方正仿宋_GBK" w:hAnsi="方正仿宋_GBK" w:cs="方正仿宋_GBK" w:hint="eastAsia"/>
          <w:szCs w:val="32"/>
        </w:rPr>
        <w:t>徐秋月  黔江区马</w:t>
      </w:r>
      <w:proofErr w:type="gramStart"/>
      <w:r>
        <w:rPr>
          <w:rFonts w:ascii="方正仿宋_GBK" w:eastAsia="方正仿宋_GBK" w:hAnsi="方正仿宋_GBK" w:cs="方正仿宋_GBK" w:hint="eastAsia"/>
          <w:szCs w:val="32"/>
        </w:rPr>
        <w:t>喇</w:t>
      </w:r>
      <w:proofErr w:type="gramEnd"/>
      <w:r>
        <w:rPr>
          <w:rFonts w:ascii="方正仿宋_GBK" w:eastAsia="方正仿宋_GBK" w:hAnsi="方正仿宋_GBK" w:cs="方正仿宋_GBK" w:hint="eastAsia"/>
          <w:szCs w:val="32"/>
        </w:rPr>
        <w:t>镇卫生院</w:t>
      </w:r>
    </w:p>
    <w:p w:rsidR="00E10710" w:rsidRDefault="00E10710" w:rsidP="00E10710">
      <w:pPr>
        <w:spacing w:line="500" w:lineRule="exact"/>
        <w:ind w:firstLineChars="200" w:firstLine="640"/>
        <w:rPr>
          <w:rFonts w:ascii="方正仿宋_GBK" w:eastAsia="方正仿宋_GBK" w:hAnsi="方正仿宋_GBK" w:cs="方正仿宋_GBK" w:hint="eastAsia"/>
          <w:szCs w:val="32"/>
        </w:rPr>
      </w:pPr>
      <w:r>
        <w:rPr>
          <w:rFonts w:ascii="方正仿宋_GBK" w:eastAsia="方正仿宋_GBK" w:hAnsi="方正仿宋_GBK" w:cs="方正仿宋_GBK" w:hint="eastAsia"/>
          <w:szCs w:val="32"/>
        </w:rPr>
        <w:t xml:space="preserve">徐  </w:t>
      </w:r>
      <w:proofErr w:type="gramStart"/>
      <w:r>
        <w:rPr>
          <w:rFonts w:ascii="方正仿宋_GBK" w:eastAsia="方正仿宋_GBK" w:hAnsi="方正仿宋_GBK" w:cs="方正仿宋_GBK" w:hint="eastAsia"/>
          <w:szCs w:val="32"/>
        </w:rPr>
        <w:t>斌</w:t>
      </w:r>
      <w:proofErr w:type="gramEnd"/>
      <w:r>
        <w:rPr>
          <w:rFonts w:ascii="方正仿宋_GBK" w:eastAsia="方正仿宋_GBK" w:hAnsi="方正仿宋_GBK" w:cs="方正仿宋_GBK" w:hint="eastAsia"/>
          <w:szCs w:val="32"/>
        </w:rPr>
        <w:t xml:space="preserve">  黔江区太极镇卫生院</w:t>
      </w:r>
    </w:p>
    <w:p w:rsidR="00E10710" w:rsidRDefault="00E10710" w:rsidP="00E10710">
      <w:pPr>
        <w:spacing w:line="500" w:lineRule="exact"/>
        <w:ind w:firstLineChars="200" w:firstLine="640"/>
        <w:rPr>
          <w:rFonts w:ascii="方正黑体_GBK" w:eastAsia="方正黑体_GBK" w:hAnsi="方正黑体_GBK" w:cs="方正黑体_GBK" w:hint="eastAsia"/>
        </w:rPr>
      </w:pPr>
      <w:r>
        <w:rPr>
          <w:rFonts w:ascii="方正仿宋_GBK" w:eastAsia="方正仿宋_GBK" w:hAnsi="方正仿宋_GBK" w:cs="方正仿宋_GBK" w:hint="eastAsia"/>
          <w:szCs w:val="32"/>
        </w:rPr>
        <w:t>龚素云  黔江区</w:t>
      </w:r>
      <w:proofErr w:type="gramStart"/>
      <w:r>
        <w:rPr>
          <w:rFonts w:ascii="方正仿宋_GBK" w:eastAsia="方正仿宋_GBK" w:hAnsi="方正仿宋_GBK" w:cs="方正仿宋_GBK" w:hint="eastAsia"/>
          <w:szCs w:val="32"/>
        </w:rPr>
        <w:t>沙坝镇</w:t>
      </w:r>
      <w:proofErr w:type="gramEnd"/>
      <w:r>
        <w:rPr>
          <w:rFonts w:ascii="方正仿宋_GBK" w:eastAsia="方正仿宋_GBK" w:hAnsi="方正仿宋_GBK" w:cs="方正仿宋_GBK" w:hint="eastAsia"/>
          <w:szCs w:val="32"/>
        </w:rPr>
        <w:t>卫生院</w:t>
      </w:r>
    </w:p>
    <w:p w:rsidR="00E10710" w:rsidRDefault="00E10710" w:rsidP="00E10710">
      <w:pPr>
        <w:pStyle w:val="a0"/>
        <w:rPr>
          <w:rFonts w:ascii="方正黑体_GBK" w:eastAsia="方正黑体_GBK" w:hAnsi="方正黑体_GBK" w:cs="方正黑体_GBK" w:hint="eastAsia"/>
        </w:rPr>
      </w:pPr>
    </w:p>
    <w:p w:rsidR="00E10710" w:rsidRDefault="00E10710" w:rsidP="00E10710">
      <w:pPr>
        <w:pStyle w:val="a0"/>
        <w:rPr>
          <w:rFonts w:ascii="方正黑体_GBK" w:eastAsia="方正黑体_GBK" w:hAnsi="方正黑体_GBK" w:cs="方正黑体_GBK" w:hint="eastAsia"/>
        </w:rPr>
      </w:pPr>
    </w:p>
    <w:p w:rsidR="00E10710" w:rsidRDefault="00E10710" w:rsidP="00E10710">
      <w:pPr>
        <w:rPr>
          <w:rFonts w:hint="eastAsia"/>
        </w:rPr>
      </w:pPr>
    </w:p>
    <w:p w:rsidR="00E10710" w:rsidRDefault="00E10710" w:rsidP="00E10710">
      <w:pPr>
        <w:pStyle w:val="a0"/>
        <w:rPr>
          <w:rFonts w:hint="eastAsia"/>
        </w:rPr>
      </w:pPr>
    </w:p>
    <w:p w:rsidR="00E10710" w:rsidRDefault="00E10710" w:rsidP="00E10710">
      <w:pPr>
        <w:pStyle w:val="a0"/>
        <w:rPr>
          <w:rFonts w:hint="eastAsia"/>
        </w:rPr>
      </w:pPr>
    </w:p>
    <w:p w:rsidR="00E10710" w:rsidRDefault="00E10710" w:rsidP="00E10710">
      <w:pPr>
        <w:pStyle w:val="a0"/>
        <w:rPr>
          <w:rFonts w:hint="eastAsia"/>
        </w:rPr>
      </w:pPr>
    </w:p>
    <w:p w:rsidR="00E10710" w:rsidRDefault="00E10710" w:rsidP="00E10710">
      <w:pPr>
        <w:pStyle w:val="a0"/>
        <w:rPr>
          <w:rFonts w:hint="eastAsia"/>
        </w:rPr>
      </w:pPr>
    </w:p>
    <w:p w:rsidR="00E10710" w:rsidRDefault="00E10710" w:rsidP="00E10710">
      <w:pPr>
        <w:pStyle w:val="a0"/>
        <w:rPr>
          <w:rFonts w:hint="eastAsia"/>
        </w:rPr>
      </w:pPr>
    </w:p>
    <w:p w:rsidR="00E10710" w:rsidRDefault="00E10710" w:rsidP="00E10710">
      <w:pPr>
        <w:pStyle w:val="a0"/>
        <w:rPr>
          <w:rFonts w:hint="eastAsia"/>
        </w:rPr>
      </w:pPr>
    </w:p>
    <w:p w:rsidR="00E10710" w:rsidRDefault="00E10710" w:rsidP="00E10710">
      <w:pPr>
        <w:pStyle w:val="a0"/>
        <w:rPr>
          <w:rFonts w:hint="eastAsia"/>
        </w:rPr>
      </w:pPr>
    </w:p>
    <w:p w:rsidR="00E10710" w:rsidRDefault="00E10710" w:rsidP="00E10710">
      <w:pPr>
        <w:pStyle w:val="a0"/>
        <w:rPr>
          <w:rFonts w:hint="eastAsia"/>
        </w:rPr>
      </w:pPr>
    </w:p>
    <w:p w:rsidR="00E10710" w:rsidRDefault="00E10710" w:rsidP="00E10710">
      <w:pPr>
        <w:pStyle w:val="a0"/>
        <w:rPr>
          <w:rFonts w:hint="eastAsia"/>
        </w:rPr>
      </w:pPr>
    </w:p>
    <w:p w:rsidR="00E10710" w:rsidRDefault="00E10710" w:rsidP="00E10710">
      <w:pPr>
        <w:pStyle w:val="a0"/>
        <w:rPr>
          <w:rFonts w:hint="eastAsia"/>
        </w:rPr>
      </w:pPr>
    </w:p>
    <w:p w:rsidR="00E10710" w:rsidRDefault="00E10710" w:rsidP="00E10710">
      <w:pPr>
        <w:pStyle w:val="a0"/>
        <w:rPr>
          <w:rFonts w:hint="eastAsia"/>
        </w:rPr>
      </w:pPr>
    </w:p>
    <w:p w:rsidR="00E10710" w:rsidRDefault="00E10710" w:rsidP="00E10710">
      <w:pPr>
        <w:pStyle w:val="a0"/>
        <w:rPr>
          <w:rFonts w:hint="eastAsia"/>
        </w:rPr>
      </w:pPr>
    </w:p>
    <w:p w:rsidR="00E10710" w:rsidRDefault="00E10710" w:rsidP="00E10710">
      <w:pPr>
        <w:pStyle w:val="a0"/>
        <w:rPr>
          <w:rFonts w:hint="eastAsia"/>
        </w:rPr>
      </w:pPr>
    </w:p>
    <w:p w:rsidR="00E10710" w:rsidRDefault="00E10710" w:rsidP="00E10710">
      <w:pPr>
        <w:pStyle w:val="a0"/>
        <w:rPr>
          <w:rFonts w:hint="eastAsia"/>
        </w:rPr>
      </w:pPr>
    </w:p>
    <w:p w:rsidR="00E10710" w:rsidRDefault="00E10710" w:rsidP="00E10710">
      <w:pPr>
        <w:pStyle w:val="a0"/>
        <w:rPr>
          <w:rFonts w:hint="eastAsia"/>
        </w:rPr>
      </w:pPr>
    </w:p>
    <w:p w:rsidR="00E10710" w:rsidRDefault="00E10710" w:rsidP="00E10710">
      <w:pPr>
        <w:pStyle w:val="a0"/>
        <w:rPr>
          <w:rFonts w:hint="eastAsia"/>
        </w:rPr>
      </w:pPr>
    </w:p>
    <w:p w:rsidR="00E10710" w:rsidRDefault="00E10710" w:rsidP="00E10710">
      <w:pPr>
        <w:pStyle w:val="a0"/>
        <w:rPr>
          <w:rFonts w:hint="eastAsia"/>
        </w:rPr>
      </w:pPr>
    </w:p>
    <w:p w:rsidR="00E10710" w:rsidRDefault="00E10710" w:rsidP="00E10710">
      <w:pPr>
        <w:pStyle w:val="a0"/>
        <w:rPr>
          <w:rFonts w:hint="eastAsia"/>
        </w:rPr>
      </w:pPr>
    </w:p>
    <w:p w:rsidR="00E10710" w:rsidRDefault="00E10710" w:rsidP="00E10710">
      <w:pPr>
        <w:pStyle w:val="a0"/>
        <w:rPr>
          <w:rFonts w:hint="eastAsia"/>
        </w:rPr>
      </w:pPr>
    </w:p>
    <w:p w:rsidR="00E10710" w:rsidRDefault="00E10710" w:rsidP="00E10710">
      <w:pPr>
        <w:pStyle w:val="a0"/>
        <w:rPr>
          <w:rFonts w:hint="eastAsia"/>
        </w:rPr>
      </w:pPr>
    </w:p>
    <w:p w:rsidR="00E10710" w:rsidRDefault="00E10710" w:rsidP="00E10710">
      <w:pPr>
        <w:pStyle w:val="a0"/>
        <w:rPr>
          <w:rFonts w:hint="eastAsia"/>
        </w:rPr>
      </w:pPr>
    </w:p>
    <w:p w:rsidR="00E10710" w:rsidRDefault="00E10710" w:rsidP="00E10710">
      <w:pPr>
        <w:pStyle w:val="a0"/>
        <w:rPr>
          <w:rFonts w:hint="eastAsia"/>
        </w:rPr>
      </w:pPr>
    </w:p>
    <w:p w:rsidR="00E10710" w:rsidRDefault="00E10710" w:rsidP="00E10710">
      <w:pPr>
        <w:pStyle w:val="a0"/>
        <w:rPr>
          <w:rFonts w:hint="eastAsia"/>
        </w:rPr>
      </w:pPr>
    </w:p>
    <w:p w:rsidR="00E10710" w:rsidRDefault="00E10710" w:rsidP="00E10710">
      <w:pPr>
        <w:pStyle w:val="a0"/>
        <w:rPr>
          <w:rFonts w:hint="eastAsia"/>
        </w:rPr>
      </w:pPr>
    </w:p>
    <w:p w:rsidR="00E10710" w:rsidRDefault="00E10710" w:rsidP="00E10710">
      <w:pPr>
        <w:pStyle w:val="a0"/>
        <w:rPr>
          <w:rFonts w:hint="eastAsia"/>
        </w:rPr>
      </w:pPr>
    </w:p>
    <w:p w:rsidR="00E10710" w:rsidRDefault="00E10710" w:rsidP="00E10710">
      <w:pPr>
        <w:pStyle w:val="a0"/>
        <w:rPr>
          <w:rFonts w:hint="eastAsia"/>
        </w:rPr>
      </w:pPr>
    </w:p>
    <w:p w:rsidR="00E10710" w:rsidRDefault="00E10710" w:rsidP="00E10710">
      <w:pPr>
        <w:pStyle w:val="a0"/>
        <w:rPr>
          <w:rFonts w:hint="eastAsia"/>
        </w:rPr>
      </w:pPr>
    </w:p>
    <w:p w:rsidR="00E10710" w:rsidRDefault="00E10710" w:rsidP="00E10710">
      <w:pPr>
        <w:pStyle w:val="a0"/>
        <w:rPr>
          <w:rFonts w:hint="eastAsia"/>
        </w:rPr>
      </w:pPr>
    </w:p>
    <w:p w:rsidR="00E10710" w:rsidRDefault="00E10710" w:rsidP="00E10710">
      <w:pPr>
        <w:pStyle w:val="a0"/>
        <w:rPr>
          <w:rFonts w:hint="eastAsia"/>
        </w:rPr>
      </w:pPr>
    </w:p>
    <w:p w:rsidR="00E10710" w:rsidRDefault="00E10710" w:rsidP="00E10710">
      <w:pPr>
        <w:pStyle w:val="a0"/>
        <w:rPr>
          <w:rFonts w:hint="eastAsia"/>
        </w:rPr>
      </w:pPr>
    </w:p>
    <w:p w:rsidR="00E10710" w:rsidRDefault="00E10710" w:rsidP="00E10710">
      <w:pPr>
        <w:pStyle w:val="a0"/>
        <w:rPr>
          <w:rFonts w:hint="eastAsia"/>
        </w:rPr>
      </w:pPr>
    </w:p>
    <w:p w:rsidR="00E10710" w:rsidRDefault="00E10710" w:rsidP="00E10710">
      <w:pPr>
        <w:pStyle w:val="a0"/>
        <w:rPr>
          <w:rFonts w:hint="eastAsia"/>
        </w:rPr>
      </w:pPr>
    </w:p>
    <w:p w:rsidR="00E10710" w:rsidRDefault="00E10710" w:rsidP="00E10710">
      <w:pPr>
        <w:pStyle w:val="a0"/>
        <w:rPr>
          <w:rFonts w:hint="eastAsia"/>
        </w:rPr>
      </w:pPr>
    </w:p>
    <w:p w:rsidR="00E10710" w:rsidRDefault="00E10710" w:rsidP="00E10710">
      <w:pPr>
        <w:pStyle w:val="a0"/>
        <w:rPr>
          <w:rFonts w:hint="eastAsia"/>
        </w:rPr>
      </w:pPr>
    </w:p>
    <w:p w:rsidR="00E10710" w:rsidRDefault="00E10710" w:rsidP="00E10710">
      <w:pPr>
        <w:pStyle w:val="a0"/>
        <w:rPr>
          <w:rFonts w:hint="eastAsia"/>
        </w:rPr>
      </w:pPr>
    </w:p>
    <w:p w:rsidR="00E10710" w:rsidRDefault="00E10710" w:rsidP="00E10710">
      <w:pPr>
        <w:pStyle w:val="a0"/>
        <w:rPr>
          <w:rFonts w:hint="eastAsia"/>
        </w:rPr>
      </w:pPr>
    </w:p>
    <w:p w:rsidR="00E10710" w:rsidRDefault="00E10710" w:rsidP="00E10710">
      <w:pPr>
        <w:pStyle w:val="a0"/>
        <w:rPr>
          <w:rFonts w:hint="eastAsia"/>
        </w:rPr>
      </w:pPr>
    </w:p>
    <w:p w:rsidR="00E10710" w:rsidRDefault="00E10710" w:rsidP="00E10710">
      <w:pPr>
        <w:pStyle w:val="a0"/>
        <w:rPr>
          <w:rFonts w:hint="eastAsia"/>
        </w:rPr>
      </w:pPr>
    </w:p>
    <w:p w:rsidR="00E10710" w:rsidRDefault="00E10710" w:rsidP="00E10710">
      <w:pPr>
        <w:pStyle w:val="a0"/>
        <w:rPr>
          <w:rFonts w:hint="eastAsia"/>
        </w:rPr>
      </w:pPr>
    </w:p>
    <w:p w:rsidR="00E10710" w:rsidRDefault="00E10710" w:rsidP="00E10710">
      <w:pPr>
        <w:pStyle w:val="a0"/>
        <w:rPr>
          <w:rFonts w:hint="eastAsia"/>
        </w:rPr>
      </w:pPr>
    </w:p>
    <w:p w:rsidR="00E10710" w:rsidRDefault="00E10710" w:rsidP="00E10710">
      <w:pPr>
        <w:pStyle w:val="a0"/>
        <w:rPr>
          <w:rFonts w:hint="eastAsia"/>
        </w:rPr>
      </w:pPr>
    </w:p>
    <w:p w:rsidR="00E10710" w:rsidRDefault="00E10710" w:rsidP="00E10710">
      <w:pPr>
        <w:pStyle w:val="a0"/>
        <w:rPr>
          <w:rFonts w:hint="eastAsia"/>
        </w:rPr>
      </w:pPr>
    </w:p>
    <w:p w:rsidR="00E10710" w:rsidRDefault="00E10710" w:rsidP="00E10710">
      <w:pPr>
        <w:pStyle w:val="a0"/>
        <w:rPr>
          <w:rFonts w:hint="eastAsia"/>
        </w:rPr>
      </w:pPr>
    </w:p>
    <w:p w:rsidR="00E10710" w:rsidRDefault="00E10710" w:rsidP="00E10710">
      <w:pPr>
        <w:pStyle w:val="a0"/>
        <w:rPr>
          <w:rFonts w:hint="eastAsia"/>
        </w:rPr>
      </w:pPr>
    </w:p>
    <w:p w:rsidR="00E10710" w:rsidRDefault="00E10710" w:rsidP="00E10710">
      <w:pPr>
        <w:pStyle w:val="a0"/>
        <w:rPr>
          <w:rFonts w:hint="eastAsia"/>
        </w:rPr>
      </w:pPr>
    </w:p>
    <w:p w:rsidR="00E10710" w:rsidRDefault="00E10710" w:rsidP="00E10710">
      <w:pPr>
        <w:pStyle w:val="a0"/>
        <w:rPr>
          <w:rFonts w:hint="eastAsia"/>
        </w:rPr>
      </w:pPr>
    </w:p>
    <w:p w:rsidR="00E10710" w:rsidRDefault="00E10710" w:rsidP="00E10710">
      <w:pPr>
        <w:pStyle w:val="a0"/>
        <w:rPr>
          <w:rFonts w:hint="eastAsia"/>
        </w:rPr>
      </w:pPr>
    </w:p>
    <w:p w:rsidR="00E10710" w:rsidRDefault="00E10710" w:rsidP="00E10710">
      <w:pPr>
        <w:pStyle w:val="a0"/>
        <w:rPr>
          <w:rFonts w:hint="eastAsia"/>
        </w:rPr>
      </w:pPr>
    </w:p>
    <w:p w:rsidR="00E10710" w:rsidRDefault="00E10710" w:rsidP="00E10710">
      <w:pPr>
        <w:pStyle w:val="a0"/>
        <w:rPr>
          <w:rFonts w:hint="eastAsia"/>
        </w:rPr>
      </w:pPr>
    </w:p>
    <w:p w:rsidR="00E10710" w:rsidRDefault="00E10710" w:rsidP="00E10710">
      <w:pPr>
        <w:pStyle w:val="a0"/>
        <w:rPr>
          <w:rFonts w:hint="eastAsia"/>
        </w:rPr>
      </w:pPr>
    </w:p>
    <w:p w:rsidR="00E10710" w:rsidRDefault="00E10710" w:rsidP="00E10710">
      <w:pPr>
        <w:pStyle w:val="a0"/>
        <w:rPr>
          <w:rFonts w:hint="eastAsia"/>
        </w:rPr>
      </w:pPr>
    </w:p>
    <w:p w:rsidR="00E10710" w:rsidRDefault="00E10710" w:rsidP="00E10710">
      <w:pPr>
        <w:pStyle w:val="a0"/>
        <w:rPr>
          <w:rFonts w:hint="eastAsia"/>
        </w:rPr>
      </w:pPr>
    </w:p>
    <w:p w:rsidR="00E10710" w:rsidRDefault="00E10710" w:rsidP="00E10710">
      <w:pPr>
        <w:pStyle w:val="a0"/>
        <w:rPr>
          <w:rFonts w:hint="eastAsia"/>
        </w:rPr>
      </w:pPr>
    </w:p>
    <w:p w:rsidR="00E10710" w:rsidRDefault="00E10710" w:rsidP="00E10710">
      <w:pPr>
        <w:pStyle w:val="a0"/>
        <w:rPr>
          <w:rFonts w:hint="eastAsia"/>
        </w:rPr>
      </w:pPr>
    </w:p>
    <w:p w:rsidR="00E10710" w:rsidRDefault="00E10710" w:rsidP="00E10710">
      <w:pPr>
        <w:pStyle w:val="a0"/>
        <w:rPr>
          <w:rFonts w:hint="eastAsia"/>
        </w:rPr>
      </w:pPr>
    </w:p>
    <w:p w:rsidR="00E10710" w:rsidRDefault="00E10710" w:rsidP="00E10710">
      <w:pPr>
        <w:pStyle w:val="a0"/>
        <w:rPr>
          <w:rFonts w:hint="eastAsia"/>
        </w:rPr>
      </w:pPr>
    </w:p>
    <w:p w:rsidR="00E10710" w:rsidRDefault="00E10710" w:rsidP="00E10710">
      <w:pPr>
        <w:pStyle w:val="a0"/>
        <w:rPr>
          <w:rFonts w:hint="eastAsia"/>
        </w:rPr>
      </w:pPr>
    </w:p>
    <w:p w:rsidR="00E10710" w:rsidRDefault="00E10710" w:rsidP="00E10710">
      <w:pPr>
        <w:pStyle w:val="a0"/>
        <w:rPr>
          <w:rFonts w:hint="eastAsia"/>
        </w:rPr>
      </w:pPr>
    </w:p>
    <w:p w:rsidR="00E10710" w:rsidRDefault="00E10710" w:rsidP="00E10710">
      <w:pPr>
        <w:pStyle w:val="a0"/>
        <w:rPr>
          <w:rFonts w:hint="eastAsia"/>
        </w:rPr>
      </w:pPr>
    </w:p>
    <w:p w:rsidR="00E10710" w:rsidRDefault="00E10710" w:rsidP="00E10710">
      <w:pPr>
        <w:pStyle w:val="a0"/>
        <w:rPr>
          <w:rFonts w:hint="eastAsia"/>
        </w:rPr>
      </w:pPr>
    </w:p>
    <w:p w:rsidR="00E10710" w:rsidRDefault="00E10710" w:rsidP="00E10710">
      <w:pPr>
        <w:pStyle w:val="a0"/>
        <w:rPr>
          <w:rFonts w:hint="eastAsia"/>
        </w:rPr>
      </w:pPr>
    </w:p>
    <w:p w:rsidR="00836B5F" w:rsidRPr="00E10710" w:rsidRDefault="00E10710" w:rsidP="00E10710">
      <w:pPr>
        <w:pStyle w:val="a0"/>
        <w:pBdr>
          <w:top w:val="single" w:sz="4" w:space="1" w:color="auto"/>
          <w:bottom w:val="single" w:sz="4" w:space="1" w:color="auto"/>
        </w:pBdr>
      </w:pPr>
      <w:r w:rsidRPr="00F43868">
        <w:rPr>
          <w:rFonts w:ascii="方正仿宋_GBK" w:eastAsia="方正仿宋_GBK" w:hint="eastAsia"/>
          <w:sz w:val="28"/>
          <w:szCs w:val="28"/>
        </w:rPr>
        <w:t xml:space="preserve">  重庆市黔江区卫生健康委员会办公室</w:t>
      </w:r>
      <w:r>
        <w:rPr>
          <w:rFonts w:ascii="方正仿宋_GBK" w:eastAsia="方正仿宋_GBK" w:hint="eastAsia"/>
          <w:sz w:val="28"/>
          <w:szCs w:val="28"/>
        </w:rPr>
        <w:t xml:space="preserve">       </w:t>
      </w:r>
      <w:r w:rsidRPr="00F43868">
        <w:rPr>
          <w:rFonts w:ascii="方正仿宋_GBK" w:eastAsia="方正仿宋_GBK" w:hint="eastAsia"/>
          <w:sz w:val="28"/>
          <w:szCs w:val="28"/>
        </w:rPr>
        <w:t>2022年5月25日印发</w:t>
      </w:r>
    </w:p>
    <w:sectPr w:rsidR="00836B5F" w:rsidRPr="00E10710" w:rsidSect="00E10710">
      <w:footerReference w:type="even" r:id="rId5"/>
      <w:footerReference w:type="default" r:id="rId6"/>
      <w:pgSz w:w="11906" w:h="16838" w:code="9"/>
      <w:pgMar w:top="2098" w:right="1474" w:bottom="1985" w:left="1588" w:header="851" w:footer="992" w:gutter="0"/>
      <w:cols w:space="720"/>
      <w:docGrid w:type="lines" w:linePitch="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25B" w:rsidRPr="00F43868" w:rsidRDefault="00E10710" w:rsidP="005C725B">
    <w:pPr>
      <w:pStyle w:val="a0"/>
      <w:rPr>
        <w:rFonts w:asciiTheme="majorEastAsia" w:eastAsiaTheme="majorEastAsia" w:hAnsiTheme="majorEastAsia"/>
        <w:sz w:val="28"/>
        <w:szCs w:val="28"/>
      </w:rPr>
    </w:pPr>
    <w:r w:rsidRPr="00F43868">
      <w:rPr>
        <w:rFonts w:asciiTheme="majorEastAsia" w:eastAsiaTheme="majorEastAsia" w:hAnsiTheme="majorEastAsia"/>
        <w:sz w:val="28"/>
        <w:szCs w:val="28"/>
      </w:rPr>
      <w:t>—</w:t>
    </w:r>
    <w:r w:rsidRPr="00F43868">
      <w:rPr>
        <w:rFonts w:asciiTheme="majorEastAsia" w:eastAsiaTheme="majorEastAsia" w:hAnsiTheme="majorEastAsia"/>
        <w:sz w:val="28"/>
        <w:szCs w:val="28"/>
      </w:rPr>
      <w:t xml:space="preserve"> </w:t>
    </w:r>
    <w:r w:rsidRPr="00F43868">
      <w:rPr>
        <w:rFonts w:asciiTheme="majorEastAsia" w:eastAsiaTheme="majorEastAsia" w:hAnsiTheme="majorEastAsia"/>
        <w:sz w:val="28"/>
        <w:szCs w:val="28"/>
      </w:rPr>
      <w:fldChar w:fldCharType="begin"/>
    </w:r>
    <w:r w:rsidRPr="00F43868">
      <w:rPr>
        <w:rFonts w:asciiTheme="majorEastAsia" w:eastAsiaTheme="majorEastAsia" w:hAnsiTheme="majorEastAsia"/>
        <w:sz w:val="28"/>
        <w:szCs w:val="28"/>
      </w:rPr>
      <w:instrText xml:space="preserve">PAGE   \* </w:instrText>
    </w:r>
    <w:r w:rsidRPr="00F43868">
      <w:rPr>
        <w:rFonts w:asciiTheme="majorEastAsia" w:eastAsiaTheme="majorEastAsia" w:hAnsiTheme="majorEastAsia"/>
        <w:sz w:val="28"/>
        <w:szCs w:val="28"/>
      </w:rPr>
      <w:instrText>MERGEFORMAT</w:instrText>
    </w:r>
    <w:r w:rsidRPr="00F43868">
      <w:rPr>
        <w:rFonts w:asciiTheme="majorEastAsia" w:eastAsiaTheme="majorEastAsia" w:hAnsiTheme="majorEastAsia"/>
        <w:sz w:val="28"/>
        <w:szCs w:val="28"/>
      </w:rPr>
      <w:fldChar w:fldCharType="separate"/>
    </w:r>
    <w:r w:rsidRPr="00E10710">
      <w:rPr>
        <w:rFonts w:asciiTheme="majorEastAsia" w:eastAsiaTheme="majorEastAsia" w:hAnsiTheme="majorEastAsia"/>
        <w:noProof/>
        <w:sz w:val="28"/>
        <w:szCs w:val="28"/>
        <w:lang w:val="zh-CN"/>
      </w:rPr>
      <w:t>2</w:t>
    </w:r>
    <w:r w:rsidRPr="00F43868">
      <w:rPr>
        <w:rFonts w:asciiTheme="majorEastAsia" w:eastAsiaTheme="majorEastAsia" w:hAnsiTheme="majorEastAsia"/>
        <w:sz w:val="28"/>
        <w:szCs w:val="28"/>
      </w:rPr>
      <w:fldChar w:fldCharType="end"/>
    </w:r>
    <w:r w:rsidRPr="00F43868">
      <w:rPr>
        <w:rFonts w:asciiTheme="majorEastAsia" w:eastAsiaTheme="majorEastAsia" w:hAnsiTheme="majorEastAsia" w:hint="eastAsia"/>
        <w:sz w:val="28"/>
        <w:szCs w:val="28"/>
      </w:rPr>
      <w:t xml:space="preserve"> </w:t>
    </w:r>
    <w:r w:rsidRPr="00F43868">
      <w:rPr>
        <w:rFonts w:asciiTheme="majorEastAsia" w:eastAsiaTheme="majorEastAsia" w:hAnsiTheme="major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25B" w:rsidRPr="00F43868" w:rsidRDefault="00E10710" w:rsidP="00F43868">
    <w:pPr>
      <w:pStyle w:val="a0"/>
      <w:jc w:val="right"/>
      <w:rPr>
        <w:rFonts w:asciiTheme="majorEastAsia" w:eastAsiaTheme="majorEastAsia" w:hAnsiTheme="majorEastAsia"/>
        <w:sz w:val="28"/>
        <w:szCs w:val="28"/>
      </w:rPr>
    </w:pPr>
    <w:r w:rsidRPr="00F43868">
      <w:rPr>
        <w:rFonts w:asciiTheme="majorEastAsia" w:eastAsiaTheme="majorEastAsia" w:hAnsiTheme="majorEastAsia"/>
        <w:sz w:val="28"/>
        <w:szCs w:val="28"/>
      </w:rPr>
      <w:t>—</w:t>
    </w:r>
    <w:r w:rsidRPr="00F43868">
      <w:rPr>
        <w:rFonts w:asciiTheme="majorEastAsia" w:eastAsiaTheme="majorEastAsia" w:hAnsiTheme="majorEastAsia"/>
        <w:sz w:val="28"/>
        <w:szCs w:val="28"/>
      </w:rPr>
      <w:t xml:space="preserve"> </w:t>
    </w:r>
    <w:r w:rsidRPr="00F43868">
      <w:rPr>
        <w:rFonts w:asciiTheme="majorEastAsia" w:eastAsiaTheme="majorEastAsia" w:hAnsiTheme="majorEastAsia"/>
        <w:sz w:val="28"/>
        <w:szCs w:val="28"/>
      </w:rPr>
      <w:fldChar w:fldCharType="begin"/>
    </w:r>
    <w:r w:rsidRPr="00F43868">
      <w:rPr>
        <w:rFonts w:asciiTheme="majorEastAsia" w:eastAsiaTheme="majorEastAsia" w:hAnsiTheme="majorEastAsia"/>
        <w:sz w:val="28"/>
        <w:szCs w:val="28"/>
      </w:rPr>
      <w:instrText>PAGE   \* MERGEFORMAT</w:instrText>
    </w:r>
    <w:r w:rsidRPr="00F43868">
      <w:rPr>
        <w:rFonts w:asciiTheme="majorEastAsia" w:eastAsiaTheme="majorEastAsia" w:hAnsiTheme="majorEastAsia"/>
        <w:sz w:val="28"/>
        <w:szCs w:val="28"/>
      </w:rPr>
      <w:fldChar w:fldCharType="separate"/>
    </w:r>
    <w:r w:rsidRPr="00E10710">
      <w:rPr>
        <w:rFonts w:asciiTheme="majorEastAsia" w:eastAsiaTheme="majorEastAsia" w:hAnsiTheme="majorEastAsia"/>
        <w:noProof/>
        <w:sz w:val="28"/>
        <w:szCs w:val="28"/>
        <w:lang w:val="zh-CN"/>
      </w:rPr>
      <w:t>1</w:t>
    </w:r>
    <w:r w:rsidRPr="00F43868">
      <w:rPr>
        <w:rFonts w:asciiTheme="majorEastAsia" w:eastAsiaTheme="majorEastAsia" w:hAnsiTheme="majorEastAsia"/>
        <w:sz w:val="28"/>
        <w:szCs w:val="28"/>
      </w:rPr>
      <w:fldChar w:fldCharType="end"/>
    </w:r>
    <w:r w:rsidRPr="00F43868">
      <w:rPr>
        <w:rFonts w:asciiTheme="majorEastAsia" w:eastAsiaTheme="majorEastAsia" w:hAnsiTheme="majorEastAsia" w:hint="eastAsia"/>
        <w:sz w:val="28"/>
        <w:szCs w:val="28"/>
      </w:rPr>
      <w:t xml:space="preserve"> </w:t>
    </w:r>
    <w:r w:rsidRPr="00F43868">
      <w:rPr>
        <w:rFonts w:asciiTheme="majorEastAsia" w:eastAsiaTheme="majorEastAsia" w:hAnsiTheme="major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10"/>
    <w:rsid w:val="000A21EB"/>
    <w:rsid w:val="000C7646"/>
    <w:rsid w:val="00111E82"/>
    <w:rsid w:val="001127FE"/>
    <w:rsid w:val="001241D1"/>
    <w:rsid w:val="00134D55"/>
    <w:rsid w:val="00183963"/>
    <w:rsid w:val="0019755C"/>
    <w:rsid w:val="001976C7"/>
    <w:rsid w:val="001A6B74"/>
    <w:rsid w:val="001D3EA2"/>
    <w:rsid w:val="002429A6"/>
    <w:rsid w:val="00273628"/>
    <w:rsid w:val="002A48EF"/>
    <w:rsid w:val="002D7004"/>
    <w:rsid w:val="00420DD3"/>
    <w:rsid w:val="00421CF2"/>
    <w:rsid w:val="00424D02"/>
    <w:rsid w:val="0043425D"/>
    <w:rsid w:val="004B4995"/>
    <w:rsid w:val="004F1947"/>
    <w:rsid w:val="005652CF"/>
    <w:rsid w:val="00632A25"/>
    <w:rsid w:val="00644400"/>
    <w:rsid w:val="00663F13"/>
    <w:rsid w:val="00667338"/>
    <w:rsid w:val="006803E7"/>
    <w:rsid w:val="006C5FB6"/>
    <w:rsid w:val="006E741A"/>
    <w:rsid w:val="00781D66"/>
    <w:rsid w:val="00786645"/>
    <w:rsid w:val="00797076"/>
    <w:rsid w:val="007C575D"/>
    <w:rsid w:val="007E231E"/>
    <w:rsid w:val="007F15C4"/>
    <w:rsid w:val="007F24E1"/>
    <w:rsid w:val="00825360"/>
    <w:rsid w:val="0083137F"/>
    <w:rsid w:val="00836B5F"/>
    <w:rsid w:val="008370D6"/>
    <w:rsid w:val="00842929"/>
    <w:rsid w:val="008B55F8"/>
    <w:rsid w:val="008C73FB"/>
    <w:rsid w:val="008F039D"/>
    <w:rsid w:val="0091611A"/>
    <w:rsid w:val="00970513"/>
    <w:rsid w:val="00977719"/>
    <w:rsid w:val="00984ACE"/>
    <w:rsid w:val="009B54B5"/>
    <w:rsid w:val="009B61FB"/>
    <w:rsid w:val="009C547A"/>
    <w:rsid w:val="00A35D65"/>
    <w:rsid w:val="00AA3678"/>
    <w:rsid w:val="00B07826"/>
    <w:rsid w:val="00B2327F"/>
    <w:rsid w:val="00B42BBE"/>
    <w:rsid w:val="00B566FC"/>
    <w:rsid w:val="00BC21ED"/>
    <w:rsid w:val="00BE6632"/>
    <w:rsid w:val="00C54B44"/>
    <w:rsid w:val="00CE6315"/>
    <w:rsid w:val="00D7690E"/>
    <w:rsid w:val="00E01C3E"/>
    <w:rsid w:val="00E10710"/>
    <w:rsid w:val="00E32B68"/>
    <w:rsid w:val="00E715A6"/>
    <w:rsid w:val="00EA2322"/>
    <w:rsid w:val="00F0054E"/>
    <w:rsid w:val="00F31888"/>
    <w:rsid w:val="00F813E7"/>
    <w:rsid w:val="00F821E0"/>
    <w:rsid w:val="00F8492A"/>
    <w:rsid w:val="00FF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10710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qFormat/>
    <w:rsid w:val="00E1071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1"/>
    <w:link w:val="a0"/>
    <w:uiPriority w:val="99"/>
    <w:rsid w:val="00E10710"/>
    <w:rPr>
      <w:rFonts w:ascii="Times New Roman" w:eastAsia="宋体" w:hAnsi="Times New Roman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10710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qFormat/>
    <w:rsid w:val="00E1071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1"/>
    <w:link w:val="a0"/>
    <w:uiPriority w:val="99"/>
    <w:rsid w:val="00E10710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</Words>
  <Characters>773</Characters>
  <Application>Microsoft Office Word</Application>
  <DocSecurity>0</DocSecurity>
  <Lines>6</Lines>
  <Paragraphs>1</Paragraphs>
  <ScaleCrop>false</ScaleCrop>
  <Company>Microsoft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方茜</dc:creator>
  <cp:lastModifiedBy>方茜</cp:lastModifiedBy>
  <cp:revision>1</cp:revision>
  <dcterms:created xsi:type="dcterms:W3CDTF">2022-05-25T07:13:00Z</dcterms:created>
  <dcterms:modified xsi:type="dcterms:W3CDTF">2022-05-25T07:13:00Z</dcterms:modified>
</cp:coreProperties>
</file>