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szCs w:val="32"/>
        </w:rPr>
        <w:t>白石府发〔2023〕3号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黔江区白石镇人民政府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880" w:firstLineChars="200"/>
        <w:jc w:val="center"/>
        <w:textAlignment w:val="auto"/>
        <w:outlineLvl w:val="9"/>
        <w:rPr>
          <w:rStyle w:val="6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关于调整白石镇道路交通安全工作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办公室组成人员的通知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各村（社区）、镇级各部门：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为进一步加强道路交通安全工作，强化组织领导，落实工作责任，根据工作需要，结合我镇实际，经镇政府研究同意，现将白石镇道路交通安全办公室组成人员调整如下：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一、道路交通安全办公室组成人员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主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任：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冉庆华 政法委员、副镇长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副主任：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张林波 应急办负责人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        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黄宇超 白石派出所负责人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专职交通安全协管员：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杨凤山 白石派出所副所长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                    张江 应急办工作人员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兼职交通安全协管员：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陈杰 平安办工作人员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                    阮守军 应急办工作人员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                    陈晓林 应急救援队员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二、工作职责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道路交通安全办公室在镇党委政府的领导和区道安办的指导下，履行以下职责：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（一）负责研究部署和统筹协调全镇道路交通安全工作，定期分析道路交通安全形势，协调解决道路交通安全工作中的问题，切实把道路交通安全与各项工作同计划、同部署、同落实。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（二）定期召开工作例会，组织专项检查和专项调研，向镇党委、政府提出关于道路交通安全工作的建议。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（三）指导协调相关职能部门及各村（社区）开展道路交通安全宣传教育培训、道路交通安全隐患排查治理和道路交通安全专项整治、道路交通安全检查等具体工作。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（四）牵头对相关部门、各村（社区）开展道路交通安全工作考核。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（五）完成镇党委、政府和区道安办交办的其他道路交通安全工作任务。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三、工作要求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（一）高度重视交通安全。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各村（社区）、各科室、各单位要把道路交通安全工作作为一项重要工作抓紧抓细抓实，切实履行好交通安全工作职责，确保各项工作措施落地落实。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（二）建立联席会议制度。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定期组织召开工作会议，分析交通安全形势，采取针对性工作措施，强化宣传和日常检查，夯实工作基础，全力预防重特大交通事故的发生。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（三）强化工作督导考核。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将交通安全工作纳入对各村（社区）、各相关职能科室的年度考核内容，考核结果作为评先评优的重要依据。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附件：1.白石镇道安办人员基本信息表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      2.白石镇各村（</w:t>
      </w:r>
      <w:r>
        <w:rPr>
          <w:rFonts w:hint="default" w:ascii="Times New Roman" w:hAnsi="Times New Roman" w:eastAsia="方正仿宋_GBK" w:cs="Times New Roman"/>
          <w:i w:val="0"/>
          <w:color w:val="000000"/>
          <w:sz w:val="32"/>
          <w:szCs w:val="32"/>
          <w:u w:val="none"/>
        </w:rPr>
        <w:t>社区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）劝导人员基本信息表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黔江区白石镇人民政府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2023年2月3日  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sz w:val="32"/>
          <w:szCs w:val="32"/>
        </w:rPr>
        <w:t>（此件公开发布）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Mincho-SU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ＤＦ中太楷書体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5B7B"/>
    <w:rsid w:val="06DB1281"/>
    <w:rsid w:val="08693A73"/>
    <w:rsid w:val="110B600D"/>
    <w:rsid w:val="145D5B7B"/>
    <w:rsid w:val="190A7BF0"/>
    <w:rsid w:val="25117F4F"/>
    <w:rsid w:val="28952AF8"/>
    <w:rsid w:val="29AD6C8E"/>
    <w:rsid w:val="29D52990"/>
    <w:rsid w:val="2B64579A"/>
    <w:rsid w:val="2C724297"/>
    <w:rsid w:val="316C6146"/>
    <w:rsid w:val="31F32CE2"/>
    <w:rsid w:val="33893159"/>
    <w:rsid w:val="46351BB6"/>
    <w:rsid w:val="4DB45073"/>
    <w:rsid w:val="50781003"/>
    <w:rsid w:val="50A26858"/>
    <w:rsid w:val="53913B25"/>
    <w:rsid w:val="561F645D"/>
    <w:rsid w:val="5688400F"/>
    <w:rsid w:val="56A04E14"/>
    <w:rsid w:val="57B922BE"/>
    <w:rsid w:val="629B13C3"/>
    <w:rsid w:val="655B028D"/>
    <w:rsid w:val="67D32539"/>
    <w:rsid w:val="69DB2705"/>
    <w:rsid w:val="70F8021F"/>
    <w:rsid w:val="76711AAE"/>
    <w:rsid w:val="7E6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2023-06-30T05:59:00Z</dcterms:created>
  <dc:creator>汐陽1408247246</dc:creator>
  <cp:lastModifiedBy>汐陽1408247246</cp:lastModifiedBy>
  <dcterms:modified xsi:type="dcterms:W3CDTF">2023-06-30T08:07:07Z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