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6FD9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w w:val="90"/>
          <w:sz w:val="44"/>
          <w:szCs w:val="44"/>
        </w:rPr>
      </w:pPr>
      <w:r>
        <w:rPr>
          <w:rFonts w:hint="default" w:ascii="Times New Roman" w:hAnsi="Times New Roman" w:eastAsia="方正小标宋_GBK" w:cs="Times New Roman"/>
          <w:w w:val="90"/>
          <w:sz w:val="44"/>
          <w:szCs w:val="44"/>
        </w:rPr>
        <w:t>黔江区归国华侨联合会</w:t>
      </w:r>
    </w:p>
    <w:p w14:paraId="61491EE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w w:val="90"/>
          <w:sz w:val="44"/>
          <w:szCs w:val="44"/>
        </w:rPr>
      </w:pPr>
      <w:r>
        <w:rPr>
          <w:rFonts w:hint="default" w:ascii="Times New Roman" w:hAnsi="Times New Roman" w:eastAsia="方正小标宋_GBK" w:cs="Times New Roman"/>
          <w:w w:val="90"/>
          <w:sz w:val="44"/>
          <w:szCs w:val="44"/>
        </w:rPr>
        <w:t>2026年部门预算情况说明</w:t>
      </w:r>
    </w:p>
    <w:p w14:paraId="4BE68C29">
      <w:pPr>
        <w:keepNext w:val="0"/>
        <w:keepLines w:val="0"/>
        <w:pageBreakBefore w:val="0"/>
        <w:widowControl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仿宋_GBK" w:cs="Times New Roman"/>
          <w:sz w:val="44"/>
          <w:szCs w:val="44"/>
        </w:rPr>
      </w:pPr>
    </w:p>
    <w:p w14:paraId="5189379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6CF1691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03DC225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第一条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引导和组织归侨侨眷努力学习马克思列宁主义、毛泽东思想、邓小平理论、“三个代表”重要思想、科学发展观、习近平新时代中国特色社会主义思想，坚持解放思想、实事求是、与时俱进、求真务实， 做好归侨侨眷的思想政治工作，最大限度把广大归侨侨眷和海外侨胞团结起来，最大限度把他们爱国爱乡的积极性调动起来，最大限度把他们促进改革开放和社会主义现代化建设的独特优势发挥出来，奋力推进中国特色社会主义伟大事业。</w:t>
      </w:r>
    </w:p>
    <w:p w14:paraId="0366805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第二条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围绕经济建设这一中心，广泛团结和动员归侨、侨眷投身改革开放和现代化建设；积极为引进海外人才和智力服务，促进海外侨胞与我区进行经济合作和科技交流；努力为归侨、侨眷兴办企事业和海外侨胞投资服务。</w:t>
      </w:r>
    </w:p>
    <w:p w14:paraId="278902C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第三条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参与国家政治、经济、文化和社会事务活动，反映归侨、侨眷和海外侨胞的意见和要求；参与政治协商，发挥民主监督作用；参与协商和推荐区人大和区政协中的归侨侨眷代表、委员的人事安排；为侨界人大代表、政协委员参加全区政治、经济和社会事务活动，履行政治协商、民主监督的职能，做好服务工作。 </w:t>
      </w:r>
    </w:p>
    <w:p w14:paraId="010BA2A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第四条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宣传贯彻党和国家关于侨务工作的方针、政策和法律、法规；推动《中华人民共和国归侨侨眷权益保护法》的实施，推动涉侨法律法规的制定和实施；加强对归侨侨眷的法治宣传教育；发挥法律顾问委员会的作用，为归侨侨眷和海外侨胞提供政策咨询和法律服务。</w:t>
      </w:r>
    </w:p>
    <w:p w14:paraId="04C4A06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第五条  密切与海外侨胞、留学人员及其社团的联系，履行海外侨胞社团联谊等职责，促进海外侨胞关系及社团和谐健康发展，加深乡谊亲情，鼓励他们融入和回馈当地社会，同居住地人民和睦相处，为居住地的繁荣和发展作出贡献，为促进我国人民同各国人民的相互了解和友谊，推动构建人类命运共同体贡献力量。加强同香港、澳门特别行政区归侨侨眷及其社团的联系，支持他们为香港、澳门长期繁荣稳定发挥积极作用；积极宣传贯彻“和平统一、 一国两制”方针，密切与台湾地区归侨侨眷及其社团的联系，推动两岸关系和平发展，为实现祖国完全统一贡献力量。</w:t>
      </w:r>
    </w:p>
    <w:p w14:paraId="56A35BA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第六条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引导和鼓励归侨侨眷弘扬以爱国主义为核心的民族精神和以改革创新为核心的时代精神，践行社会主义核心价值观，维护各族人民大团结，积极开展群众性社会主义精神文明创建活动，不断提高思想道德素质和科学文化素质，做有理想、有道德、有文化、有纪律的公民。弘扬中华优秀传统文化，推进海外华文教育，传播中国声音，讲好中国故事，开展海内外文化、学术交流，协助归侨侨眷和海外侨胞在国内兴办科教文卫体和其他社会公益事业。</w:t>
      </w:r>
    </w:p>
    <w:p w14:paraId="5B40B73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第七条  加强侨联自身建设，发扬民主，廉洁奉公，全心全意为归侨侨眷和海外侨胞服务。加强侨联系统党的政治建设，增强“四个意识”，坚定“四个自信”，坚决维护习近平总书记的核心地位，维护党中央权威和集中统一领导，自觉在思想上政治上行动上同以习近平同志为核心的党中央保持高度一致。重视培养、推荐和选拔德才兼备的归侨侨眷干部。努力建设一支政治坚定、业务精通、作风优良、纪律严明、服务热情的高素质干部队伍。把侨联建设成为归侨侨眷和海外侨胞之家，使侨联干部成为归侨侨眷和海外侨胞之友。</w:t>
      </w:r>
    </w:p>
    <w:p w14:paraId="00728F8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第八条  承担区委、区政府和市侨联交办的其他事项。</w:t>
      </w:r>
    </w:p>
    <w:p w14:paraId="3D69C6C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（二）预算单位构成</w:t>
      </w:r>
    </w:p>
    <w:p w14:paraId="3605309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黔江区归国华侨联合会是参公群团组织，内设办公室一个。</w:t>
      </w:r>
    </w:p>
    <w:p w14:paraId="0848804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14:paraId="18FA4BC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（一）收入预算：2</w:t>
      </w:r>
      <w:r>
        <w:rPr>
          <w:rFonts w:hint="default" w:ascii="Times New Roman" w:hAnsi="Times New Roman" w:eastAsia="方正仿宋_GBK" w:cs="Times New Roman"/>
          <w:sz w:val="32"/>
          <w:szCs w:val="32"/>
        </w:rPr>
        <w:t>026</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szCs w:val="32"/>
        </w:rPr>
        <w:t>57.98</w:t>
      </w:r>
      <w:r>
        <w:rPr>
          <w:rFonts w:hint="default" w:ascii="Times New Roman" w:hAnsi="Times New Roman" w:eastAsia="方正仿宋_GBK" w:cs="Times New Roman"/>
          <w:sz w:val="32"/>
          <w:szCs w:val="32"/>
        </w:rPr>
        <w:t>万元，其中：一般公共预算拨款</w:t>
      </w:r>
      <w:r>
        <w:rPr>
          <w:rFonts w:hint="default" w:ascii="Times New Roman" w:hAnsi="Times New Roman" w:eastAsia="方正仿宋_GBK" w:cs="Times New Roman"/>
          <w:sz w:val="32"/>
          <w:szCs w:val="32"/>
        </w:rPr>
        <w:t>57.98</w:t>
      </w:r>
      <w:r>
        <w:rPr>
          <w:rFonts w:hint="default" w:ascii="Times New Roman" w:hAnsi="Times New Roman" w:eastAsia="方正仿宋_GBK" w:cs="Times New Roman"/>
          <w:sz w:val="32"/>
          <w:szCs w:val="32"/>
        </w:rPr>
        <w:t>万元，政府性基金预算拨款0万元，国有资本经营预算收入0万元，财政专户管理资金收入0万元，上级补助收入0万元，附属单位上缴收入0万元，事业收入0万元，事业单位经营收入0万元，其他收入0万元。收入较去年增加2.45万元，主要是一般公共预算拨款增加2.45万元，财政专户管理资金收入0万元。</w:t>
      </w:r>
    </w:p>
    <w:p w14:paraId="2373958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楷体_GBK" w:cs="Times New Roman"/>
          <w:sz w:val="32"/>
          <w:szCs w:val="32"/>
        </w:rPr>
        <w:t>（二）支出预算：</w:t>
      </w:r>
      <w:r>
        <w:rPr>
          <w:rFonts w:hint="default" w:ascii="Times New Roman" w:hAnsi="Times New Roman" w:eastAsia="方正仿宋_GBK" w:cs="Times New Roman"/>
          <w:sz w:val="32"/>
          <w:szCs w:val="32"/>
        </w:rPr>
        <w:t>2026</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szCs w:val="32"/>
        </w:rPr>
        <w:t>57.98</w:t>
      </w:r>
      <w:r>
        <w:rPr>
          <w:rFonts w:hint="default" w:ascii="Times New Roman" w:hAnsi="Times New Roman" w:eastAsia="方正仿宋_GBK" w:cs="Times New Roman"/>
          <w:sz w:val="32"/>
          <w:szCs w:val="32"/>
        </w:rPr>
        <w:t>万元，其中：一般公共服务支出42.75万元，社会保障和就业支出7.46万元，卫生健康支出3.59万元，住房保障支出4.17万元。支出较去年增加</w:t>
      </w:r>
      <w:r>
        <w:rPr>
          <w:rFonts w:hint="default" w:ascii="Times New Roman" w:hAnsi="Times New Roman" w:eastAsia="方正仿宋_GBK" w:cs="Times New Roman"/>
          <w:sz w:val="32"/>
          <w:szCs w:val="32"/>
        </w:rPr>
        <w:t>2.45</w:t>
      </w:r>
      <w:r>
        <w:rPr>
          <w:rFonts w:hint="default" w:ascii="Times New Roman" w:hAnsi="Times New Roman" w:eastAsia="方正仿宋_GBK" w:cs="Times New Roman"/>
          <w:sz w:val="32"/>
          <w:szCs w:val="32"/>
        </w:rPr>
        <w:t>万元，主要是基本支出增加</w:t>
      </w:r>
      <w:r>
        <w:rPr>
          <w:rFonts w:hint="default" w:ascii="Times New Roman" w:hAnsi="Times New Roman" w:eastAsia="方正仿宋_GBK" w:cs="Times New Roman"/>
          <w:sz w:val="32"/>
          <w:szCs w:val="32"/>
        </w:rPr>
        <w:t>2.45</w:t>
      </w:r>
      <w:r>
        <w:rPr>
          <w:rFonts w:hint="default" w:ascii="Times New Roman" w:hAnsi="Times New Roman" w:eastAsia="方正仿宋_GBK" w:cs="Times New Roman"/>
          <w:sz w:val="32"/>
          <w:szCs w:val="32"/>
        </w:rPr>
        <w:t>万元。</w:t>
      </w:r>
    </w:p>
    <w:p w14:paraId="3CB38F3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14:paraId="408FC3E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w:t>
      </w:r>
      <w:r>
        <w:rPr>
          <w:rFonts w:hint="default" w:ascii="Times New Roman" w:hAnsi="Times New Roman" w:eastAsia="方正仿宋_GBK" w:cs="Times New Roman"/>
          <w:sz w:val="32"/>
          <w:szCs w:val="32"/>
        </w:rPr>
        <w:t>年一般公共预算财政拨款收入</w:t>
      </w:r>
      <w:r>
        <w:rPr>
          <w:rFonts w:hint="default" w:ascii="Times New Roman" w:hAnsi="Times New Roman" w:eastAsia="方正仿宋_GBK" w:cs="Times New Roman"/>
          <w:sz w:val="32"/>
          <w:szCs w:val="32"/>
        </w:rPr>
        <w:t>57.98</w:t>
      </w:r>
      <w:r>
        <w:rPr>
          <w:rFonts w:hint="default" w:ascii="Times New Roman" w:hAnsi="Times New Roman" w:eastAsia="方正仿宋_GBK" w:cs="Times New Roman"/>
          <w:sz w:val="32"/>
          <w:szCs w:val="32"/>
        </w:rPr>
        <w:t>万元，一般公共预算财政拨款支出</w:t>
      </w:r>
      <w:r>
        <w:rPr>
          <w:rFonts w:hint="default" w:ascii="Times New Roman" w:hAnsi="Times New Roman" w:eastAsia="方正仿宋_GBK" w:cs="Times New Roman"/>
          <w:sz w:val="32"/>
          <w:szCs w:val="32"/>
        </w:rPr>
        <w:t>57.98</w:t>
      </w:r>
      <w:r>
        <w:rPr>
          <w:rFonts w:hint="default" w:ascii="Times New Roman" w:hAnsi="Times New Roman" w:eastAsia="方正仿宋_GBK" w:cs="Times New Roman"/>
          <w:sz w:val="32"/>
          <w:szCs w:val="32"/>
        </w:rPr>
        <w:t>万元，比2025年增加2.45万元。其中：基本支出</w:t>
      </w:r>
      <w:r>
        <w:rPr>
          <w:rFonts w:hint="default" w:ascii="Times New Roman" w:hAnsi="Times New Roman" w:eastAsia="方正仿宋_GBK" w:cs="Times New Roman"/>
          <w:sz w:val="32"/>
          <w:szCs w:val="32"/>
        </w:rPr>
        <w:t>57.98</w:t>
      </w:r>
      <w:r>
        <w:rPr>
          <w:rFonts w:hint="default" w:ascii="Times New Roman" w:hAnsi="Times New Roman" w:eastAsia="方正仿宋_GBK" w:cs="Times New Roman"/>
          <w:sz w:val="32"/>
          <w:szCs w:val="32"/>
        </w:rPr>
        <w:t>万元，比2025年增加</w:t>
      </w:r>
      <w:r>
        <w:rPr>
          <w:rFonts w:hint="default" w:ascii="Times New Roman" w:hAnsi="Times New Roman" w:eastAsia="方正仿宋_GBK" w:cs="Times New Roman"/>
          <w:sz w:val="32"/>
          <w:szCs w:val="32"/>
        </w:rPr>
        <w:t>2.45</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rPr>
        <w:t>基本工资调标</w:t>
      </w:r>
      <w:r>
        <w:rPr>
          <w:rFonts w:hint="default" w:ascii="Times New Roman" w:hAnsi="Times New Roman" w:eastAsia="方正仿宋_GBK" w:cs="Times New Roman"/>
          <w:sz w:val="32"/>
          <w:szCs w:val="32"/>
        </w:rPr>
        <w:t>。主要用于保障人员工资、社保、公积金缴纳等，保障部门正常运转的各项商品服务支出；</w:t>
      </w:r>
      <w:r>
        <w:rPr>
          <w:rFonts w:hint="default" w:ascii="Times New Roman" w:hAnsi="Times New Roman" w:eastAsia="方正仿宋_GBK" w:cs="Times New Roman"/>
          <w:sz w:val="32"/>
          <w:szCs w:val="32"/>
        </w:rPr>
        <w:t>本单位无项目支出。</w:t>
      </w:r>
    </w:p>
    <w:p w14:paraId="6DFE8EC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黔江区归国华侨联合会</w:t>
      </w:r>
      <w:r>
        <w:rPr>
          <w:rFonts w:hint="default" w:ascii="Times New Roman" w:hAnsi="Times New Roman" w:eastAsia="方正仿宋_GBK" w:cs="Times New Roman"/>
          <w:sz w:val="32"/>
          <w:szCs w:val="32"/>
        </w:rPr>
        <w:t>2026年无使用政府性基金预算拨款安排的支出。</w:t>
      </w:r>
    </w:p>
    <w:p w14:paraId="01199BB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三公</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经费情况说明</w:t>
      </w:r>
    </w:p>
    <w:p w14:paraId="1E375A2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经费预算0万元，与上年一致。其中：因公出国（境）费用0万元，与上年一致；公务接待费0万元，与上年一致。公务用车运行维护费0万元、公务用车购置费0万元</w:t>
      </w:r>
      <w:r>
        <w:rPr>
          <w:rFonts w:hint="default" w:ascii="Times New Roman" w:hAnsi="Times New Roman" w:eastAsia="方正仿宋_GBK" w:cs="Times New Roman"/>
          <w:sz w:val="32"/>
          <w:szCs w:val="32"/>
        </w:rPr>
        <w:t>,与上年一致。</w:t>
      </w:r>
    </w:p>
    <w:p w14:paraId="7EAD3F0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33123B7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（一）机关运行经费。</w:t>
      </w:r>
      <w:r>
        <w:rPr>
          <w:rFonts w:hint="default" w:ascii="Times New Roman" w:hAnsi="Times New Roman" w:eastAsia="方正仿宋_GBK" w:cs="Times New Roman"/>
          <w:sz w:val="32"/>
          <w:szCs w:val="32"/>
        </w:rPr>
        <w:t>2026</w:t>
      </w:r>
      <w:r>
        <w:rPr>
          <w:rFonts w:hint="default" w:ascii="Times New Roman" w:hAnsi="Times New Roman" w:eastAsia="方正仿宋_GBK" w:cs="Times New Roman"/>
          <w:sz w:val="32"/>
          <w:szCs w:val="32"/>
        </w:rPr>
        <w:t>年一般公共预算财政拨款运行经费</w:t>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rPr>
        <w:t>91万元，比上年增加0.08万元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主要用于办公费、印刷费、邮电费、水电费、物管费、差旅费、会议费、培训费及其他商品和服务支出等。</w:t>
      </w:r>
    </w:p>
    <w:p w14:paraId="3D3F6DE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（二）政府采购情况。</w:t>
      </w:r>
      <w:r>
        <w:rPr>
          <w:rFonts w:hint="default" w:ascii="Times New Roman" w:hAnsi="Times New Roman" w:eastAsia="方正仿宋_GBK" w:cs="Times New Roman"/>
          <w:sz w:val="32"/>
          <w:szCs w:val="32"/>
        </w:rPr>
        <w:t>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14:paraId="2EC6AE6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（三）绩效目标设置情况。</w:t>
      </w:r>
      <w:r>
        <w:rPr>
          <w:rFonts w:hint="default" w:ascii="Times New Roman" w:hAnsi="Times New Roman" w:eastAsia="方正仿宋_GBK" w:cs="Times New Roman"/>
          <w:sz w:val="32"/>
          <w:szCs w:val="32"/>
        </w:rPr>
        <w:t>本单位无项目支出。</w:t>
      </w:r>
    </w:p>
    <w:p w14:paraId="2096B85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（四）国有资产占有使用情况。</w:t>
      </w:r>
      <w:r>
        <w:rPr>
          <w:rFonts w:hint="default" w:ascii="Times New Roman" w:hAnsi="Times New Roman" w:eastAsia="方正仿宋_GBK" w:cs="Times New Roman"/>
          <w:sz w:val="32"/>
          <w:szCs w:val="32"/>
        </w:rPr>
        <w:t>截止2025年12月，所属各预算单位共有车辆0辆，其中一般公务用车0辆、执勤执法用车0辆，</w:t>
      </w:r>
      <w:r>
        <w:rPr>
          <w:rFonts w:hint="default" w:ascii="Times New Roman" w:hAnsi="Times New Roman" w:eastAsia="方正仿宋_GBK" w:cs="Times New Roman"/>
          <w:sz w:val="32"/>
          <w:szCs w:val="32"/>
        </w:rPr>
        <w:t>主要原因是本单位未核定车辆编制数。</w:t>
      </w:r>
    </w:p>
    <w:p w14:paraId="499610B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（五）无其他重要事项说明。</w:t>
      </w:r>
    </w:p>
    <w:p w14:paraId="05EA7D4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六、专业性名词解释</w:t>
      </w:r>
    </w:p>
    <w:p w14:paraId="72E396F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14:paraId="5F4400A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（二）财政专户管理资金收入：</w:t>
      </w:r>
      <w:r>
        <w:rPr>
          <w:rFonts w:hint="default" w:ascii="Times New Roman" w:hAnsi="Times New Roman" w:eastAsia="方正仿宋_GBK" w:cs="Times New Roman"/>
          <w:sz w:val="32"/>
          <w:szCs w:val="32"/>
        </w:rPr>
        <w:t>指缴入财政专户、实行专项管理的高中以上学费、住宿费、高校委托培养费、函大、电大、夜大及短训班培训费等教育收费。</w:t>
      </w:r>
    </w:p>
    <w:p w14:paraId="227D97F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（三）事业收入：</w:t>
      </w:r>
      <w:r>
        <w:rPr>
          <w:rFonts w:hint="default" w:ascii="Times New Roman" w:hAnsi="Times New Roman" w:eastAsia="方正仿宋_GBK" w:cs="Times New Roman"/>
          <w:sz w:val="32"/>
          <w:szCs w:val="32"/>
        </w:rPr>
        <w:t>指事业单位开展专业业务活动及其辅助活动取得的收入，不包括教育收费.</w:t>
      </w:r>
    </w:p>
    <w:p w14:paraId="4C0EA2B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（四）上级补助收入：</w:t>
      </w:r>
      <w:r>
        <w:rPr>
          <w:rFonts w:hint="default" w:ascii="Times New Roman" w:hAnsi="Times New Roman" w:eastAsia="方正仿宋_GBK" w:cs="Times New Roman"/>
          <w:sz w:val="32"/>
          <w:szCs w:val="32"/>
        </w:rPr>
        <w:t>指从主管部门或上级单位取得的财政拨款以外的其他补助收入。</w:t>
      </w:r>
    </w:p>
    <w:p w14:paraId="4F71484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（五）附属单位上缴收入：</w:t>
      </w:r>
      <w:r>
        <w:rPr>
          <w:rFonts w:hint="default" w:ascii="Times New Roman" w:hAnsi="Times New Roman" w:eastAsia="方正仿宋_GBK" w:cs="Times New Roman"/>
          <w:sz w:val="32"/>
          <w:szCs w:val="32"/>
        </w:rPr>
        <w:t>指本单位所属下级单位上缴给本单位的全部收入（包括下级事业单位上缴的事业收入、其他收入和下级企业单位上缴的利润等）。</w:t>
      </w:r>
    </w:p>
    <w:p w14:paraId="1C838EC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（六）事业单位经营收入：</w:t>
      </w:r>
      <w:r>
        <w:rPr>
          <w:rFonts w:hint="default" w:ascii="Times New Roman" w:hAnsi="Times New Roman" w:eastAsia="方正仿宋_GBK" w:cs="Times New Roman"/>
          <w:sz w:val="32"/>
          <w:szCs w:val="32"/>
        </w:rPr>
        <w:t>指事业单位在专业业务活动及其辅助活动之外开展非独立核算经营活动取得的收入。</w:t>
      </w:r>
    </w:p>
    <w:p w14:paraId="0CE0A70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（七）其他收入：</w:t>
      </w:r>
      <w:r>
        <w:rPr>
          <w:rFonts w:hint="default" w:ascii="Times New Roman" w:hAnsi="Times New Roman" w:eastAsia="方正仿宋_GBK" w:cs="Times New Roman"/>
          <w:sz w:val="32"/>
          <w:szCs w:val="32"/>
        </w:rPr>
        <w:t>指债务收入（不含政府债券、政府向外国政府贷款和国际组织贷款）、投资收益等收入。</w:t>
      </w:r>
    </w:p>
    <w:p w14:paraId="039DECD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（八）基本支出：</w:t>
      </w:r>
      <w:r>
        <w:rPr>
          <w:rFonts w:hint="default" w:ascii="Times New Roman" w:hAnsi="Times New Roman" w:eastAsia="方正仿宋_GBK" w:cs="Times New Roman"/>
          <w:sz w:val="32"/>
          <w:szCs w:val="32"/>
        </w:rPr>
        <w:t>指为保障机构正常运转、完成日常工作任务而发生的人员经费和公用经费。</w:t>
      </w:r>
    </w:p>
    <w:p w14:paraId="76843FF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（九）项目支出：</w:t>
      </w:r>
      <w:r>
        <w:rPr>
          <w:rFonts w:hint="default" w:ascii="Times New Roman" w:hAnsi="Times New Roman" w:eastAsia="方正仿宋_GBK" w:cs="Times New Roman"/>
          <w:sz w:val="32"/>
          <w:szCs w:val="32"/>
        </w:rPr>
        <w:t>指在基本支出之外为完成特定行政任务和事业发展目标所发生的支出。</w:t>
      </w:r>
    </w:p>
    <w:p w14:paraId="2B34957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三公</w:t>
      </w: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w:t>
      </w:r>
      <w:bookmarkStart w:id="0" w:name="_GoBack"/>
      <w:bookmarkEnd w:id="0"/>
      <w:r>
        <w:rPr>
          <w:rFonts w:hint="default" w:ascii="Times New Roman" w:hAnsi="Times New Roman" w:eastAsia="方正仿宋_GBK" w:cs="Times New Roman"/>
          <w:sz w:val="32"/>
          <w:szCs w:val="32"/>
        </w:rPr>
        <w:t>）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7F10B8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部门预算公开联系人：冉琼        电话：023-79248526</w:t>
      </w:r>
    </w:p>
    <w:sectPr>
      <w:pgSz w:w="16838" w:h="11906" w:orient="landscape"/>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楷体_GBK">
    <w:panose1 w:val="03000509000000000000"/>
    <w:charset w:val="86"/>
    <w:family w:val="roman"/>
    <w:pitch w:val="default"/>
    <w:sig w:usb0="00000001" w:usb1="080E0000" w:usb2="00000000" w:usb3="00000000" w:csb0="00040000" w:csb1="00000000"/>
  </w:font>
  <w:font w:name="方正仿宋_GBK">
    <w:panose1 w:val="03000509000000000000"/>
    <w:charset w:val="86"/>
    <w:family w:val="roma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2"/>
  </w:compat>
  <w:docVars>
    <w:docVar w:name="commondata" w:val="eyJoZGlkIjoiOGU2NGE1ZjQyMTgzYmVhYTE0NmZmY2IwOTY5Mjg2ZWEifQ=="/>
  </w:docVars>
  <w:rsids>
    <w:rsidRoot w:val="00000000"/>
    <w:rsid w:val="081716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unhideWhenUsed="0" w:uiPriority="4294967295" w:semiHidden="0" w:name="heading 4" w:locked="1"/>
    <w:lsdException w:unhideWhenUsed="0" w:uiPriority="4294967295" w:semiHidden="0" w:name="heading 5" w:locked="1"/>
    <w:lsdException w:unhideWhenUsed="0" w:uiPriority="4294967295" w:semiHidden="0" w:name="heading 6" w:locked="1"/>
    <w:lsdException w:unhideWhenUsed="0" w:uiPriority="4294967295" w:semiHidden="0" w:name="heading 7" w:locked="1"/>
    <w:lsdException w:unhideWhenUsed="0" w:uiPriority="4294967295" w:semiHidden="0" w:name="heading 8" w:locked="1"/>
    <w:lsdException w:unhideWhenUsed="0" w:uiPriority="4294967295" w:semiHidden="0" w:name="heading 9" w:locked="1"/>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unhideWhenUsed="0" w:uiPriority="4294967295" w:semiHidden="0" w:name="toc 1" w:locked="1"/>
    <w:lsdException w:unhideWhenUsed="0" w:uiPriority="4294967295" w:semiHidden="0" w:name="toc 2" w:locked="1"/>
    <w:lsdException w:unhideWhenUsed="0" w:uiPriority="4294967295" w:semiHidden="0" w:name="toc 3" w:locked="1"/>
    <w:lsdException w:unhideWhenUsed="0" w:uiPriority="4294967295" w:semiHidden="0" w:name="toc 4" w:locked="1"/>
    <w:lsdException w:unhideWhenUsed="0" w:uiPriority="4294967295" w:semiHidden="0" w:name="toc 5" w:locked="1"/>
    <w:lsdException w:unhideWhenUsed="0" w:uiPriority="4294967295" w:semiHidden="0" w:name="toc 6" w:locked="1"/>
    <w:lsdException w:unhideWhenUsed="0" w:uiPriority="4294967295" w:semiHidden="0" w:name="toc 7" w:locked="1"/>
    <w:lsdException w:unhideWhenUsed="0" w:uiPriority="4294967295" w:semiHidden="0" w:name="toc 8" w:locked="1"/>
    <w:lsdException w:unhideWhenUsed="0" w:uiPriority="4294967295" w:semiHidden="0" w:name="toc 9" w:locked="1"/>
    <w:lsdException w:unhideWhenUsed="0" w:uiPriority="4294967295" w:semiHidden="0" w:name="Normal Indent"/>
    <w:lsdException w:unhideWhenUsed="0" w:uiPriority="4294967295" w:semiHidden="0" w:name="footnote text"/>
    <w:lsdException w:unhideWhenUsed="0" w:uiPriority="4294967295" w:semiHidden="0" w:name="annotation text"/>
    <w:lsdException w:qFormat="1" w:unhideWhenUsed="0" w:uiPriority="0" w:semiHidden="0" w:name="header"/>
    <w:lsdException w:qFormat="1" w:unhideWhenUsed="0" w:uiPriority="0" w:semiHidden="0" w:name="footer"/>
    <w:lsdException w:unhideWhenUsed="0" w:uiPriority="4294967295" w:semiHidden="0" w:name="index heading"/>
    <w:lsdException w:unhideWhenUsed="0" w:uiPriority="4294967295" w:semiHidden="0" w:name="caption" w:locked="1"/>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unhideWhenUsed="0" w:uiPriority="4294967295" w:semiHidden="0" w:name="annotation reference"/>
    <w:lsdException w:unhideWhenUsed="0" w:uiPriority="4294967295" w:semiHidden="0" w:name="line number"/>
    <w:lsdException w:unhideWhenUsed="0" w:uiPriority="4294967295"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ocked="1"/>
    <w:lsdException w:unhideWhenUsed="0" w:uiPriority="4294967295" w:semiHidden="0" w:name="Closing"/>
    <w:lsdException w:unhideWhenUsed="0" w:uiPriority="4294967295" w:semiHidden="0" w:name="Signature"/>
    <w:lsdException w:qFormat="1" w:unhideWhenUsed="0" w:uiPriority="0" w:semiHidden="0" w:name="Default Paragraph Font"/>
    <w:lsdException w:unhideWhenUsed="0" w:uiPriority="4294967295" w:semiHidden="0" w:name="Body Text"/>
    <w:lsdException w:unhideWhenUsed="0" w:uiPriority="4294967295"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unhideWhenUsed="0" w:uiPriority="4294967295"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ocked="1"/>
    <w:lsdException w:unhideWhenUsed="0" w:uiPriority="4294967295" w:semiHidden="0" w:name="Emphasis" w:locked="1"/>
    <w:lsdException w:unhideWhenUsed="0" w:uiPriority="4294967295" w:semiHidden="0" w:name="Document Map"/>
    <w:lsdException w:unhideWhenUsed="0" w:uiPriority="4294967295" w:semiHidden="0" w:name="Plain Text"/>
    <w:lsdException w:unhideWhenUsed="0" w:uiPriority="4294967295" w:semiHidden="0" w:name="E-mail Signature"/>
    <w:lsdException w:qFormat="1" w:unhideWhenUsed="0" w:uiPriority="0"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unhideWhenUsed="0" w:uiPriority="4294967295" w:semiHidden="0" w:name="Normal Table"/>
    <w:lsdException w:unhideWhenUsed="0" w:uiPriority="4294967295"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unhideWhenUsed="0" w:uiPriority="4294967295"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0"/>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1"/>
    <w:qFormat/>
    <w:locked/>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2"/>
    <w:qFormat/>
    <w:locked/>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uiPriority w:val="4294967295"/>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
    <w:name w:val="heading 1 Char"/>
    <w:basedOn w:val="9"/>
    <w:link w:val="2"/>
    <w:uiPriority w:val="0"/>
    <w:rPr>
      <w:rFonts w:ascii="Calibri" w:hAnsi="Calibri" w:eastAsia="宋体" w:cs="Calibri"/>
      <w:b/>
      <w:bCs/>
      <w:kern w:val="44"/>
      <w:sz w:val="44"/>
      <w:szCs w:val="44"/>
      <w:lang w:val="en-US" w:eastAsia="zh-CN" w:bidi="ar-SA"/>
    </w:rPr>
  </w:style>
  <w:style w:type="character" w:customStyle="1" w:styleId="11">
    <w:name w:val="heading 2 Char"/>
    <w:basedOn w:val="9"/>
    <w:link w:val="3"/>
    <w:uiPriority w:val="0"/>
    <w:rPr>
      <w:rFonts w:ascii="Times New Roman" w:hAnsi="Times New Roman" w:eastAsia="黑体" w:cs="Calibri"/>
      <w:b/>
      <w:bCs/>
      <w:kern w:val="2"/>
      <w:sz w:val="32"/>
      <w:szCs w:val="32"/>
      <w:lang w:val="en-US" w:eastAsia="zh-CN" w:bidi="ar-SA"/>
    </w:rPr>
  </w:style>
  <w:style w:type="character" w:customStyle="1" w:styleId="12">
    <w:name w:val="heading 3 Char"/>
    <w:basedOn w:val="9"/>
    <w:link w:val="4"/>
    <w:qFormat/>
    <w:uiPriority w:val="0"/>
    <w:rPr>
      <w:rFonts w:ascii="Calibri" w:hAnsi="Calibri" w:eastAsia="宋体" w:cs="Calibri"/>
      <w:b/>
      <w:bCs/>
      <w:kern w:val="2"/>
      <w:sz w:val="32"/>
      <w:szCs w:val="32"/>
      <w:lang w:val="en-US" w:eastAsia="zh-CN" w:bidi="ar-SA"/>
    </w:rPr>
  </w:style>
  <w:style w:type="character" w:customStyle="1" w:styleId="13">
    <w:name w:val="fontstyle01"/>
    <w:basedOn w:val="9"/>
    <w:qFormat/>
    <w:uiPriority w:val="0"/>
    <w:rPr>
      <w:rFonts w:ascii="方正楷体_GBK" w:hAnsi="方正楷体_GBK"/>
      <w:color w:val="000000"/>
      <w:sz w:val="32"/>
      <w:szCs w:val="32"/>
    </w:rPr>
  </w:style>
  <w:style w:type="character" w:customStyle="1" w:styleId="14">
    <w:name w:val="fontstyle11"/>
    <w:basedOn w:val="9"/>
    <w:autoRedefine/>
    <w:qFormat/>
    <w:uiPriority w:val="0"/>
    <w:rPr>
      <w:rFonts w:ascii="方正仿宋_GBK" w:hAnsi="方正仿宋_GBK"/>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FE7EF506-435B-41AB-AC19-36118193D3CC}">
  <ds:schemaRefs/>
</ds:datastoreItem>
</file>

<file path=docProps/app.xml><?xml version="1.0" encoding="utf-8"?>
<Properties xmlns="http://schemas.openxmlformats.org/officeDocument/2006/extended-properties" xmlns:vt="http://schemas.openxmlformats.org/officeDocument/2006/docPropsVTypes">
  <Template>Normal.eit</Template>
  <Company>www.xunchi.com</Company>
  <Pages>7</Pages>
  <Words>2878</Words>
  <Characters>2981</Characters>
  <Lines>0</Lines>
  <Paragraphs>41</Paragraphs>
  <TotalTime>4</TotalTime>
  <ScaleCrop>false</ScaleCrop>
  <LinksUpToDate>false</LinksUpToDate>
  <CharactersWithSpaces>3012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2022-05-17T05:05:00Z</dcterms:created>
  <dc:creator>黄青春</dc:creator>
  <cp:lastModifiedBy>我是好人1417005397</cp:lastModifiedBy>
  <dcterms:modified xsi:type="dcterms:W3CDTF">2026-01-14T07:00:43Z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E008ACE33AC64C709C762599F616DE2A</vt:lpwstr>
  </property>
  <property fmtid="{D5CDD505-2E9C-101B-9397-08002B2CF9AE}" pid="4" name="KSOTemplateDocerSaveRecord">
    <vt:lpwstr>eyJoZGlkIjoiMGY0ODE1MTZkZWE5MjQxNzc5NzBlMzNlNzMyODYwYTMiLCJ1c2VySWQiOiIyNTgxNjc4MCJ9</vt:lpwstr>
  </property>
</Properties>
</file>