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222</w:t>
      </w:r>
      <w:r>
        <w:rPr>
          <w:rFonts w:eastAsia="方正仿宋_GBK"/>
          <w:sz w:val="32"/>
          <w:szCs w:val="32"/>
        </w:rPr>
        <w:t>号</w:t>
      </w:r>
    </w:p>
    <w:p w14:paraId="0CED4104">
      <w:pPr>
        <w:keepNext w:val="0"/>
        <w:keepLines w:val="0"/>
        <w:pageBreakBefore w:val="0"/>
        <w:widowControl w:val="0"/>
        <w:kinsoku/>
        <w:wordWrap/>
        <w:topLinePunct w:val="0"/>
        <w:autoSpaceDE/>
        <w:autoSpaceDN/>
        <w:bidi w:val="0"/>
        <w:adjustRightInd/>
        <w:snapToGrid/>
        <w:spacing w:line="575" w:lineRule="exact"/>
        <w:textAlignment w:val="auto"/>
        <w:rPr>
          <w:rFonts w:hint="eastAsia" w:eastAsia="方正仿宋_GBK"/>
          <w:sz w:val="32"/>
          <w:szCs w:val="32"/>
        </w:rPr>
      </w:pPr>
      <w:r>
        <w:rPr>
          <w:rFonts w:hint="eastAsia" w:eastAsia="方正仿宋_GBK"/>
          <w:sz w:val="32"/>
          <w:szCs w:val="32"/>
        </w:rPr>
        <w:t xml:space="preserve"> </w:t>
      </w:r>
      <w:bookmarkStart w:id="2" w:name="_GoBack"/>
      <w:bookmarkEnd w:id="2"/>
    </w:p>
    <w:p w14:paraId="1930F7E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方正仿宋_GBK"/>
          <w:sz w:val="32"/>
          <w:szCs w:val="32"/>
        </w:rPr>
      </w:pPr>
    </w:p>
    <w:p w14:paraId="1929651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30A6C80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bookmarkStart w:id="0" w:name="_Toc174865624"/>
      <w:bookmarkStart w:id="1" w:name="_Toc185755155"/>
      <w:r>
        <w:rPr>
          <w:rFonts w:hint="eastAsia" w:ascii="方正小标宋_GBK" w:eastAsia="方正小标宋_GBK"/>
          <w:sz w:val="44"/>
          <w:szCs w:val="44"/>
        </w:rPr>
        <w:t>关于正阳街道桐坪社区2025年入户道路（村社便道）硬化项目可行性研究报告的批复</w:t>
      </w:r>
    </w:p>
    <w:p w14:paraId="2DA726D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仿宋_GBK" w:cs="Times New Roman"/>
          <w:sz w:val="32"/>
        </w:rPr>
      </w:pPr>
    </w:p>
    <w:p w14:paraId="07DCD302">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正阳街道办事处</w:t>
      </w:r>
      <w:r>
        <w:rPr>
          <w:rFonts w:hint="default" w:ascii="Times New Roman" w:hAnsi="Times New Roman" w:eastAsia="方正仿宋_GBK" w:cs="Times New Roman"/>
          <w:b w:val="0"/>
          <w:bCs w:val="0"/>
          <w:sz w:val="32"/>
          <w:szCs w:val="32"/>
        </w:rPr>
        <w:t>：</w:t>
      </w:r>
    </w:p>
    <w:p w14:paraId="6D096A0E">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单位</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请求审查正阳街道桐坪社区2025年入户道路（村社便道）硬化项目可行性研究报告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正阳办事处函</w:t>
      </w:r>
      <w:r>
        <w:rPr>
          <w:rFonts w:hint="default" w:ascii="Times New Roman" w:hAnsi="Times New Roman" w:eastAsia="方正仿宋_GBK" w:cs="Times New Roman"/>
          <w:b w:val="0"/>
          <w:bCs w:val="0"/>
          <w:sz w:val="32"/>
          <w:szCs w:val="32"/>
        </w:rPr>
        <w:t>〔2025〕</w:t>
      </w:r>
      <w:r>
        <w:rPr>
          <w:rFonts w:hint="default" w:ascii="Times New Roman" w:hAnsi="Times New Roman" w:eastAsia="方正仿宋_GBK" w:cs="Times New Roman"/>
          <w:b w:val="0"/>
          <w:bCs w:val="0"/>
          <w:sz w:val="32"/>
          <w:szCs w:val="32"/>
          <w:lang w:val="en-US" w:eastAsia="zh-CN"/>
        </w:rPr>
        <w:t>192</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经区政府投资项目前期工作服务中心审核，原则同意该项目可行性研究报告。现批复如下：</w:t>
      </w:r>
    </w:p>
    <w:p w14:paraId="2BEEA6D4">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一、为提升</w:t>
      </w:r>
      <w:r>
        <w:rPr>
          <w:rFonts w:hint="default" w:ascii="Times New Roman" w:hAnsi="Times New Roman" w:eastAsia="方正仿宋_GBK" w:cs="Times New Roman"/>
          <w:b w:val="0"/>
          <w:bCs w:val="0"/>
          <w:sz w:val="32"/>
          <w:szCs w:val="32"/>
          <w:lang w:eastAsia="zh-CN"/>
        </w:rPr>
        <w:t>正阳街道桐坪社区</w:t>
      </w:r>
      <w:r>
        <w:rPr>
          <w:rFonts w:hint="default" w:ascii="Times New Roman" w:hAnsi="Times New Roman" w:eastAsia="方正仿宋_GBK" w:cs="Times New Roman"/>
          <w:b w:val="0"/>
          <w:bCs w:val="0"/>
          <w:sz w:val="32"/>
          <w:szCs w:val="32"/>
        </w:rPr>
        <w:t>基础设施条件，</w:t>
      </w:r>
      <w:r>
        <w:rPr>
          <w:rFonts w:hint="default" w:ascii="Times New Roman" w:hAnsi="Times New Roman" w:eastAsia="方正仿宋_GBK" w:cs="Times New Roman"/>
          <w:b w:val="0"/>
          <w:bCs w:val="0"/>
          <w:sz w:val="32"/>
          <w:szCs w:val="32"/>
          <w:lang w:eastAsia="zh-CN"/>
        </w:rPr>
        <w:t>改善人居环境</w:t>
      </w:r>
      <w:r>
        <w:rPr>
          <w:rFonts w:hint="default" w:ascii="Times New Roman" w:hAnsi="Times New Roman" w:eastAsia="方正仿宋_GBK" w:cs="Times New Roman"/>
          <w:b w:val="0"/>
          <w:bCs w:val="0"/>
          <w:sz w:val="32"/>
          <w:szCs w:val="32"/>
        </w:rPr>
        <w:t>，同意实施该项目。</w:t>
      </w:r>
    </w:p>
    <w:p w14:paraId="081D5922">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二、项目代码：25</w:t>
      </w:r>
      <w:r>
        <w:rPr>
          <w:rFonts w:hint="default" w:ascii="Times New Roman" w:hAnsi="Times New Roman" w:eastAsia="方正仿宋_GBK" w:cs="Times New Roman"/>
          <w:b w:val="0"/>
          <w:bCs w:val="0"/>
          <w:sz w:val="32"/>
          <w:szCs w:val="32"/>
          <w:lang w:val="en-US" w:eastAsia="zh-CN"/>
        </w:rPr>
        <w:t>11</w:t>
      </w:r>
      <w:r>
        <w:rPr>
          <w:rFonts w:hint="default" w:ascii="Times New Roman" w:hAnsi="Times New Roman" w:eastAsia="方正仿宋_GBK" w:cs="Times New Roman"/>
          <w:b w:val="0"/>
          <w:bCs w:val="0"/>
          <w:sz w:val="32"/>
          <w:szCs w:val="32"/>
        </w:rPr>
        <w:t>-500114-04-0</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846776</w:t>
      </w:r>
      <w:r>
        <w:rPr>
          <w:rFonts w:hint="default" w:ascii="Times New Roman" w:hAnsi="Times New Roman" w:eastAsia="方正仿宋_GBK" w:cs="Times New Roman"/>
          <w:b w:val="0"/>
          <w:bCs w:val="0"/>
          <w:sz w:val="32"/>
          <w:szCs w:val="32"/>
        </w:rPr>
        <w:t>。</w:t>
      </w:r>
    </w:p>
    <w:p w14:paraId="2F58A80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w:t>
      </w:r>
      <w:r>
        <w:rPr>
          <w:rFonts w:hint="default" w:ascii="Times New Roman" w:hAnsi="Times New Roman" w:eastAsia="方正仿宋_GBK" w:cs="Times New Roman"/>
          <w:b w:val="0"/>
          <w:bCs w:val="0"/>
          <w:sz w:val="32"/>
          <w:szCs w:val="32"/>
          <w:lang w:eastAsia="zh-CN"/>
        </w:rPr>
        <w:t>业主</w:t>
      </w:r>
      <w:r>
        <w:rPr>
          <w:rFonts w:hint="default" w:ascii="Times New Roman" w:hAnsi="Times New Roman" w:eastAsia="方正仿宋_GBK" w:cs="Times New Roman"/>
          <w:b w:val="0"/>
          <w:bCs w:val="0"/>
          <w:sz w:val="32"/>
          <w:szCs w:val="32"/>
        </w:rPr>
        <w:t>：黔江区人民政府</w:t>
      </w:r>
      <w:r>
        <w:rPr>
          <w:rFonts w:hint="default" w:ascii="Times New Roman" w:hAnsi="Times New Roman" w:eastAsia="方正仿宋_GBK" w:cs="Times New Roman"/>
          <w:b w:val="0"/>
          <w:bCs w:val="0"/>
          <w:sz w:val="32"/>
          <w:szCs w:val="32"/>
          <w:lang w:eastAsia="zh-CN"/>
        </w:rPr>
        <w:t>正阳街道办事处</w:t>
      </w:r>
      <w:r>
        <w:rPr>
          <w:rFonts w:hint="default" w:ascii="Times New Roman" w:hAnsi="Times New Roman" w:eastAsia="方正仿宋_GBK" w:cs="Times New Roman"/>
          <w:b w:val="0"/>
          <w:bCs w:val="0"/>
          <w:sz w:val="32"/>
          <w:szCs w:val="32"/>
        </w:rPr>
        <w:t>。</w:t>
      </w:r>
    </w:p>
    <w:p w14:paraId="4DBF33D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w:t>
      </w:r>
      <w:r>
        <w:rPr>
          <w:rFonts w:hint="default" w:ascii="Times New Roman" w:hAnsi="Times New Roman" w:eastAsia="方正仿宋_GBK" w:cs="Times New Roman"/>
          <w:b w:val="0"/>
          <w:bCs w:val="0"/>
          <w:sz w:val="32"/>
          <w:szCs w:val="32"/>
          <w:lang w:eastAsia="zh-CN"/>
        </w:rPr>
        <w:t>黔江区正阳街道桐坪社区</w:t>
      </w:r>
      <w:r>
        <w:rPr>
          <w:rFonts w:hint="default" w:ascii="Times New Roman" w:hAnsi="Times New Roman" w:eastAsia="方正仿宋_GBK" w:cs="Times New Roman"/>
          <w:b w:val="0"/>
          <w:bCs w:val="0"/>
          <w:sz w:val="32"/>
          <w:szCs w:val="32"/>
        </w:rPr>
        <w:t>。</w:t>
      </w:r>
    </w:p>
    <w:p w14:paraId="242442BE">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五、建设规模、标准及主要建设内容：硬化3.5米宽、20厘米厚，强度C25水泥混凝土路面1.089公里，部分区域增设挡土墙、错车道、涵洞等。</w:t>
      </w:r>
    </w:p>
    <w:p w14:paraId="3E627DC9">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六、投资估算及资金来源：工程估算总投资43.05万元，其中：工程费用39.81万元，工程建设其他费1.99万元，</w:t>
      </w:r>
      <w:r>
        <w:rPr>
          <w:rFonts w:hint="default" w:ascii="Times New Roman" w:hAnsi="Times New Roman" w:eastAsia="方正仿宋_GBK" w:cs="Times New Roman"/>
          <w:b w:val="0"/>
          <w:bCs w:val="0"/>
          <w:sz w:val="32"/>
          <w:szCs w:val="32"/>
          <w:lang w:eastAsia="zh-CN"/>
        </w:rPr>
        <w:t>基本</w:t>
      </w:r>
      <w:r>
        <w:rPr>
          <w:rFonts w:hint="default" w:ascii="Times New Roman" w:hAnsi="Times New Roman" w:eastAsia="方正仿宋_GBK" w:cs="Times New Roman"/>
          <w:b w:val="0"/>
          <w:bCs w:val="0"/>
          <w:sz w:val="32"/>
          <w:szCs w:val="32"/>
        </w:rPr>
        <w:t>预备费1.25万元。资金来源为市级以上农村综合改革转移支付资金</w:t>
      </w:r>
      <w:r>
        <w:rPr>
          <w:rFonts w:hint="default" w:ascii="Times New Roman" w:hAnsi="Times New Roman" w:eastAsia="方正仿宋_GBK" w:cs="Times New Roman"/>
          <w:b w:val="0"/>
          <w:bCs w:val="0"/>
          <w:sz w:val="32"/>
          <w:szCs w:val="32"/>
          <w:lang w:eastAsia="zh-CN"/>
        </w:rPr>
        <w:t>和</w:t>
      </w:r>
      <w:r>
        <w:rPr>
          <w:rFonts w:hint="default" w:ascii="Times New Roman" w:hAnsi="Times New Roman" w:eastAsia="方正仿宋_GBK" w:cs="Times New Roman"/>
          <w:b w:val="0"/>
          <w:bCs w:val="0"/>
          <w:sz w:val="32"/>
          <w:szCs w:val="32"/>
        </w:rPr>
        <w:t>业主自筹。</w:t>
      </w:r>
    </w:p>
    <w:p w14:paraId="58459E40">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个月。</w:t>
      </w:r>
    </w:p>
    <w:p w14:paraId="1DE5CA8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八、招标核准：本项目招标范围、招标方式及招标组织形式严格按照《中华人民共和国招标投标法实施条例》、《重庆市黔江区政府投资管理实施办法》有关规定组织实施。</w:t>
      </w:r>
    </w:p>
    <w:p w14:paraId="32CD4E7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eastAsia="方正仿宋_GBK" w:cs="Times New Roman"/>
          <w:b w:val="0"/>
          <w:bCs w:val="0"/>
          <w:sz w:val="32"/>
          <w:szCs w:val="32"/>
          <w:lang w:eastAsia="zh-CN"/>
        </w:rPr>
        <w:t>：</w:t>
      </w:r>
    </w:p>
    <w:p w14:paraId="75447007">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3CE0BD5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）认真落实安全生产责任制,强化项目资金管理，切实控制投资，严控工程质量，加快推进项目实施，确保工程早日建成投用。</w:t>
      </w:r>
    </w:p>
    <w:p w14:paraId="054A3A09">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69E1BCD8">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附件：正阳街道桐坪社区2025年入户道路（村社便道）硬化项目投资估算表</w:t>
      </w:r>
    </w:p>
    <w:p w14:paraId="38887E8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081ED92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74A4BB4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重庆市黔江区发展和改革委员会</w:t>
      </w:r>
    </w:p>
    <w:p w14:paraId="255D93B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1</w:t>
      </w: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月</w:t>
      </w:r>
      <w:r>
        <w:rPr>
          <w:rFonts w:hint="eastAsia"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日</w:t>
      </w:r>
    </w:p>
    <w:p w14:paraId="0F05F341">
      <w:pPr>
        <w:keepNext w:val="0"/>
        <w:keepLines w:val="0"/>
        <w:pageBreakBefore w:val="0"/>
        <w:widowControl w:val="0"/>
        <w:kinsoku/>
        <w:wordWrap/>
        <w:overflowPunct/>
        <w:topLinePunct w:val="0"/>
        <w:autoSpaceDE/>
        <w:autoSpaceDN/>
        <w:bidi w:val="0"/>
        <w:adjustRightInd/>
        <w:snapToGrid/>
        <w:spacing w:line="575" w:lineRule="exact"/>
        <w:ind w:firstLine="1600" w:firstLineChars="500"/>
        <w:textAlignment w:val="auto"/>
        <w:rPr>
          <w:rFonts w:hint="default" w:ascii="Times New Roman" w:hAnsi="Times New Roman" w:eastAsia="方正仿宋_GBK" w:cs="Times New Roman"/>
          <w:sz w:val="32"/>
          <w:szCs w:val="32"/>
          <w:lang w:bidi="ar-SA"/>
        </w:rPr>
      </w:pPr>
    </w:p>
    <w:p w14:paraId="0A1AA067">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p>
    <w:bookmarkEnd w:id="0"/>
    <w:bookmarkEnd w:id="1"/>
    <w:p w14:paraId="7D3E2542">
      <w:pPr>
        <w:pStyle w:val="6"/>
        <w:rPr>
          <w:rFonts w:hint="eastAsia" w:ascii="方正黑体_GBK" w:hAnsi="方正黑体_GBK" w:eastAsia="方正黑体_GBK" w:cs="方正黑体_GBK"/>
          <w:kern w:val="0"/>
          <w:sz w:val="32"/>
          <w:szCs w:val="32"/>
        </w:rPr>
      </w:pPr>
    </w:p>
    <w:p w14:paraId="3F874607">
      <w:pPr>
        <w:pStyle w:val="6"/>
        <w:rPr>
          <w:rFonts w:hint="eastAsia" w:ascii="方正黑体_GBK" w:hAnsi="方正黑体_GBK" w:eastAsia="方正黑体_GBK" w:cs="方正黑体_GBK"/>
          <w:kern w:val="0"/>
          <w:sz w:val="32"/>
          <w:szCs w:val="32"/>
        </w:rPr>
      </w:pPr>
    </w:p>
    <w:p w14:paraId="5D0ADC81">
      <w:pPr>
        <w:pStyle w:val="6"/>
        <w:rPr>
          <w:rFonts w:hint="eastAsia" w:ascii="方正黑体_GBK" w:hAnsi="方正黑体_GBK" w:eastAsia="方正黑体_GBK" w:cs="方正黑体_GBK"/>
          <w:kern w:val="0"/>
          <w:sz w:val="32"/>
          <w:szCs w:val="32"/>
        </w:rPr>
      </w:pPr>
    </w:p>
    <w:p w14:paraId="0AE0B53B">
      <w:pPr>
        <w:pStyle w:val="6"/>
        <w:rPr>
          <w:rFonts w:hint="eastAsia" w:ascii="方正黑体_GBK" w:hAnsi="方正黑体_GBK" w:eastAsia="方正黑体_GBK" w:cs="方正黑体_GBK"/>
          <w:kern w:val="0"/>
          <w:sz w:val="32"/>
          <w:szCs w:val="32"/>
        </w:rPr>
      </w:pPr>
    </w:p>
    <w:p w14:paraId="7A177D95">
      <w:pPr>
        <w:pStyle w:val="6"/>
        <w:rPr>
          <w:rFonts w:hint="eastAsia" w:ascii="方正黑体_GBK" w:hAnsi="方正黑体_GBK" w:eastAsia="方正黑体_GBK" w:cs="方正黑体_GBK"/>
          <w:kern w:val="0"/>
          <w:sz w:val="32"/>
          <w:szCs w:val="32"/>
        </w:rPr>
      </w:pPr>
    </w:p>
    <w:p w14:paraId="1A7FBBF8">
      <w:pPr>
        <w:pStyle w:val="6"/>
        <w:rPr>
          <w:rFonts w:hint="eastAsia" w:ascii="方正黑体_GBK" w:hAnsi="方正黑体_GBK" w:eastAsia="方正黑体_GBK" w:cs="方正黑体_GBK"/>
          <w:kern w:val="0"/>
          <w:sz w:val="32"/>
          <w:szCs w:val="32"/>
        </w:rPr>
      </w:pPr>
    </w:p>
    <w:p w14:paraId="5AF09636">
      <w:pPr>
        <w:pStyle w:val="6"/>
        <w:rPr>
          <w:rFonts w:hint="eastAsia" w:ascii="方正黑体_GBK" w:hAnsi="方正黑体_GBK" w:eastAsia="方正黑体_GBK" w:cs="方正黑体_GBK"/>
          <w:kern w:val="0"/>
          <w:sz w:val="32"/>
          <w:szCs w:val="32"/>
        </w:rPr>
      </w:pPr>
    </w:p>
    <w:p w14:paraId="32B2E48D">
      <w:pPr>
        <w:pStyle w:val="6"/>
        <w:rPr>
          <w:rFonts w:hint="eastAsia" w:ascii="方正黑体_GBK" w:hAnsi="方正黑体_GBK" w:eastAsia="方正黑体_GBK" w:cs="方正黑体_GBK"/>
          <w:kern w:val="0"/>
          <w:sz w:val="32"/>
          <w:szCs w:val="32"/>
        </w:rPr>
      </w:pPr>
    </w:p>
    <w:p w14:paraId="5D605A51">
      <w:pPr>
        <w:pStyle w:val="6"/>
        <w:rPr>
          <w:rFonts w:hint="eastAsia" w:ascii="方正黑体_GBK" w:hAnsi="方正黑体_GBK" w:eastAsia="方正黑体_GBK" w:cs="方正黑体_GBK"/>
          <w:kern w:val="0"/>
          <w:sz w:val="32"/>
          <w:szCs w:val="32"/>
        </w:rPr>
      </w:pPr>
    </w:p>
    <w:p w14:paraId="15C2BBDB">
      <w:pPr>
        <w:pStyle w:val="6"/>
        <w:rPr>
          <w:rFonts w:hint="eastAsia" w:ascii="方正黑体_GBK" w:hAnsi="方正黑体_GBK" w:eastAsia="方正黑体_GBK" w:cs="方正黑体_GBK"/>
          <w:kern w:val="0"/>
          <w:sz w:val="32"/>
          <w:szCs w:val="32"/>
        </w:rPr>
      </w:pPr>
    </w:p>
    <w:p w14:paraId="3B7D595D">
      <w:pPr>
        <w:pStyle w:val="6"/>
        <w:rPr>
          <w:rFonts w:hint="eastAsia" w:ascii="方正黑体_GBK" w:hAnsi="方正黑体_GBK" w:eastAsia="方正黑体_GBK" w:cs="方正黑体_GBK"/>
          <w:kern w:val="0"/>
          <w:sz w:val="32"/>
          <w:szCs w:val="32"/>
        </w:rPr>
      </w:pPr>
    </w:p>
    <w:p w14:paraId="0E0566B8">
      <w:pPr>
        <w:pStyle w:val="6"/>
        <w:rPr>
          <w:rFonts w:hint="eastAsia" w:ascii="方正黑体_GBK" w:hAnsi="方正黑体_GBK" w:eastAsia="方正黑体_GBK" w:cs="方正黑体_GBK"/>
          <w:kern w:val="0"/>
          <w:sz w:val="32"/>
          <w:szCs w:val="32"/>
        </w:rPr>
      </w:pPr>
    </w:p>
    <w:p w14:paraId="4E50DD3D">
      <w:pPr>
        <w:pStyle w:val="6"/>
        <w:rPr>
          <w:rFonts w:hint="eastAsia" w:ascii="方正黑体_GBK" w:hAnsi="方正黑体_GBK" w:eastAsia="方正黑体_GBK" w:cs="方正黑体_GBK"/>
          <w:kern w:val="0"/>
          <w:sz w:val="32"/>
          <w:szCs w:val="32"/>
        </w:rPr>
      </w:pPr>
    </w:p>
    <w:p w14:paraId="18F9D297">
      <w:pPr>
        <w:pStyle w:val="6"/>
        <w:rPr>
          <w:rFonts w:hint="eastAsia" w:ascii="方正黑体_GBK" w:hAnsi="方正黑体_GBK" w:eastAsia="方正黑体_GBK" w:cs="方正黑体_GBK"/>
          <w:kern w:val="0"/>
          <w:sz w:val="32"/>
          <w:szCs w:val="32"/>
        </w:rPr>
      </w:pPr>
    </w:p>
    <w:p w14:paraId="6C5F9206">
      <w:pPr>
        <w:pStyle w:val="6"/>
        <w:rPr>
          <w:rFonts w:hint="eastAsia" w:ascii="方正黑体_GBK" w:hAnsi="方正黑体_GBK" w:eastAsia="方正黑体_GBK" w:cs="方正黑体_GBK"/>
          <w:kern w:val="0"/>
          <w:sz w:val="32"/>
          <w:szCs w:val="32"/>
        </w:rPr>
      </w:pPr>
    </w:p>
    <w:p w14:paraId="10868DD1">
      <w:pPr>
        <w:pStyle w:val="6"/>
        <w:rPr>
          <w:rFonts w:hint="eastAsia" w:ascii="方正黑体_GBK" w:hAnsi="方正黑体_GBK" w:eastAsia="方正黑体_GBK" w:cs="方正黑体_GBK"/>
          <w:kern w:val="0"/>
          <w:sz w:val="32"/>
          <w:szCs w:val="32"/>
        </w:rPr>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pPr>
    </w:p>
    <w:p w14:paraId="4A4F3C71">
      <w:pPr>
        <w:pStyle w:val="6"/>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p>
    <w:p w14:paraId="20D8AB23">
      <w:pPr>
        <w:pStyle w:val="6"/>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正阳街道桐坪社区2025年入户道路（村社便道）</w:t>
      </w:r>
    </w:p>
    <w:p w14:paraId="5D6F164E">
      <w:pPr>
        <w:pStyle w:val="6"/>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硬化项目投资估算表</w:t>
      </w:r>
    </w:p>
    <w:p w14:paraId="3715AD7C">
      <w:pPr>
        <w:pStyle w:val="6"/>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kern w:val="0"/>
          <w:sz w:val="36"/>
          <w:szCs w:val="36"/>
        </w:rPr>
      </w:pPr>
    </w:p>
    <w:tbl>
      <w:tblPr>
        <w:tblStyle w:val="11"/>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5160"/>
        <w:gridCol w:w="2655"/>
      </w:tblGrid>
      <w:tr w14:paraId="372F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B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32"/>
                <w:szCs w:val="32"/>
                <w:u w:val="none"/>
              </w:rPr>
            </w:pPr>
            <w:r>
              <w:rPr>
                <w:rFonts w:ascii="方正黑体_GBK" w:hAnsi="方正黑体_GBK" w:eastAsia="方正黑体_GBK" w:cs="方正黑体_GBK"/>
                <w:b w:val="0"/>
                <w:bCs w:val="0"/>
                <w:i w:val="0"/>
                <w:iCs w:val="0"/>
                <w:color w:val="000000"/>
                <w:kern w:val="0"/>
                <w:sz w:val="32"/>
                <w:szCs w:val="32"/>
                <w:u w:val="none"/>
                <w:lang w:val="en-US" w:eastAsia="zh-CN" w:bidi="ar"/>
              </w:rPr>
              <w:t>序号</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D2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32"/>
                <w:szCs w:val="32"/>
                <w:u w:val="none"/>
              </w:rPr>
            </w:pPr>
            <w:r>
              <w:rPr>
                <w:rFonts w:ascii="方正黑体_GBK" w:hAnsi="方正黑体_GBK" w:eastAsia="方正黑体_GBK" w:cs="方正黑体_GBK"/>
                <w:b w:val="0"/>
                <w:bCs w:val="0"/>
                <w:i w:val="0"/>
                <w:iCs w:val="0"/>
                <w:color w:val="000000"/>
                <w:kern w:val="0"/>
                <w:sz w:val="32"/>
                <w:szCs w:val="32"/>
                <w:u w:val="none"/>
                <w:lang w:val="en-US" w:eastAsia="zh-CN" w:bidi="ar"/>
              </w:rPr>
              <w:t>工程或费用名称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07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32"/>
                <w:szCs w:val="32"/>
                <w:u w:val="none"/>
              </w:rPr>
            </w:pPr>
            <w:r>
              <w:rPr>
                <w:rFonts w:ascii="方正黑体_GBK" w:hAnsi="方正黑体_GBK" w:eastAsia="方正黑体_GBK" w:cs="方正黑体_GBK"/>
                <w:b w:val="0"/>
                <w:bCs w:val="0"/>
                <w:i w:val="0"/>
                <w:iCs w:val="0"/>
                <w:color w:val="000000"/>
                <w:kern w:val="0"/>
                <w:sz w:val="32"/>
                <w:szCs w:val="32"/>
                <w:u w:val="none"/>
                <w:lang w:val="en-US" w:eastAsia="zh-CN" w:bidi="ar"/>
              </w:rPr>
              <w:t>金额（万元）</w:t>
            </w:r>
          </w:p>
        </w:tc>
      </w:tr>
      <w:tr w14:paraId="6384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4C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一</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3D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工程费用</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4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39.81 </w:t>
            </w:r>
          </w:p>
        </w:tc>
      </w:tr>
      <w:tr w14:paraId="2EA2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88D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A1A0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正阳街道桐坪社区</w:t>
            </w:r>
            <w:r>
              <w:rPr>
                <w:rFonts w:hint="default" w:ascii="Times New Roman" w:hAnsi="Times New Roman" w:eastAsia="宋体" w:cs="Times New Roman"/>
                <w:i w:val="0"/>
                <w:iCs w:val="0"/>
                <w:color w:val="000000"/>
                <w:kern w:val="0"/>
                <w:sz w:val="28"/>
                <w:szCs w:val="28"/>
                <w:u w:val="none"/>
                <w:lang w:val="en-US" w:eastAsia="zh-CN" w:bidi="ar"/>
              </w:rPr>
              <w:t>2025</w:t>
            </w:r>
            <w:r>
              <w:rPr>
                <w:rFonts w:ascii="方正仿宋_GBK" w:hAnsi="方正仿宋_GBK" w:eastAsia="方正仿宋_GBK" w:cs="方正仿宋_GBK"/>
                <w:i w:val="0"/>
                <w:iCs w:val="0"/>
                <w:color w:val="000000"/>
                <w:kern w:val="0"/>
                <w:sz w:val="28"/>
                <w:szCs w:val="28"/>
                <w:u w:val="none"/>
                <w:lang w:val="en-US" w:eastAsia="zh-CN" w:bidi="ar"/>
              </w:rPr>
              <w:t>年入户道路（村社便道）硬化项目</w:t>
            </w: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3EC5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39.81 </w:t>
            </w:r>
          </w:p>
        </w:tc>
      </w:tr>
      <w:tr w14:paraId="025C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B6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二</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1A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工程建设其他费</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11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1.99 </w:t>
            </w:r>
          </w:p>
        </w:tc>
      </w:tr>
      <w:tr w14:paraId="01F4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EE6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8CA52">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工程建设监理费</w:t>
            </w: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F325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0.90 </w:t>
            </w:r>
          </w:p>
        </w:tc>
      </w:tr>
      <w:tr w14:paraId="32E4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9F1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0BF7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建设项目前期工作费</w:t>
            </w: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45C7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0.90 </w:t>
            </w:r>
          </w:p>
        </w:tc>
      </w:tr>
      <w:tr w14:paraId="5404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6DF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7448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设计文件审查费</w:t>
            </w: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E81C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0.03 </w:t>
            </w:r>
          </w:p>
        </w:tc>
      </w:tr>
      <w:tr w14:paraId="108C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10A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51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4981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仿宋_GBK" w:hAnsi="方正仿宋_GBK" w:eastAsia="方正仿宋_GBK" w:cs="方正仿宋_GBK"/>
                <w:i w:val="0"/>
                <w:iCs w:val="0"/>
                <w:color w:val="000000"/>
                <w:kern w:val="0"/>
                <w:sz w:val="28"/>
                <w:szCs w:val="28"/>
                <w:u w:val="none"/>
                <w:lang w:val="en-US" w:eastAsia="zh-CN" w:bidi="ar"/>
              </w:rPr>
              <w:t>工程保险费</w:t>
            </w: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5870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0.16 </w:t>
            </w:r>
          </w:p>
        </w:tc>
      </w:tr>
      <w:tr w14:paraId="479E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53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三</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87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基本预备费</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4C4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1.25 </w:t>
            </w:r>
          </w:p>
        </w:tc>
      </w:tr>
      <w:tr w14:paraId="1458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4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四</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6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建设项目总投资估算</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FB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43.05</w:t>
            </w:r>
          </w:p>
        </w:tc>
      </w:tr>
    </w:tbl>
    <w:p w14:paraId="61256203">
      <w:pPr>
        <w:pStyle w:val="6"/>
        <w:spacing w:line="580" w:lineRule="exact"/>
        <w:jc w:val="both"/>
        <w:rPr>
          <w:rFonts w:hint="eastAsia" w:ascii="方正小标宋_GBK" w:hAnsi="方正小标宋_GBK" w:eastAsia="方正小标宋_GBK" w:cs="方正小标宋_GBK"/>
          <w:kern w:val="0"/>
          <w:sz w:val="44"/>
          <w:szCs w:val="44"/>
        </w:rPr>
      </w:pPr>
    </w:p>
    <w:p w14:paraId="6A723AE8">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65CEBB9">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75FC6C6">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DC7FCEA">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425E7306">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821200E">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1628E01">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1</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EA9D">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C3B5854">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6892">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37421D"/>
    <w:rsid w:val="0D9232F6"/>
    <w:rsid w:val="0E090617"/>
    <w:rsid w:val="14CA633F"/>
    <w:rsid w:val="151D3100"/>
    <w:rsid w:val="15636F5B"/>
    <w:rsid w:val="18A40448"/>
    <w:rsid w:val="18B57618"/>
    <w:rsid w:val="18CB25F9"/>
    <w:rsid w:val="193E59D1"/>
    <w:rsid w:val="19520625"/>
    <w:rsid w:val="197D28AB"/>
    <w:rsid w:val="1A7D5B75"/>
    <w:rsid w:val="1A8D6AC6"/>
    <w:rsid w:val="1EA96F47"/>
    <w:rsid w:val="1EB556EE"/>
    <w:rsid w:val="20F47F3F"/>
    <w:rsid w:val="22E76282"/>
    <w:rsid w:val="24BA5355"/>
    <w:rsid w:val="24F11C09"/>
    <w:rsid w:val="250A598D"/>
    <w:rsid w:val="254A0970"/>
    <w:rsid w:val="257A093C"/>
    <w:rsid w:val="26A308B8"/>
    <w:rsid w:val="26B916B0"/>
    <w:rsid w:val="28D139F4"/>
    <w:rsid w:val="2AD46A97"/>
    <w:rsid w:val="2B383B20"/>
    <w:rsid w:val="2B7E34FB"/>
    <w:rsid w:val="2C5772AA"/>
    <w:rsid w:val="2CEF100B"/>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40CB4FDA"/>
    <w:rsid w:val="41B542C3"/>
    <w:rsid w:val="41BE7770"/>
    <w:rsid w:val="42BC4BDD"/>
    <w:rsid w:val="42F57923"/>
    <w:rsid w:val="439C7BEA"/>
    <w:rsid w:val="45105EDB"/>
    <w:rsid w:val="485311A6"/>
    <w:rsid w:val="487D33E1"/>
    <w:rsid w:val="490948F4"/>
    <w:rsid w:val="4BF61160"/>
    <w:rsid w:val="4F735634"/>
    <w:rsid w:val="4FA80033"/>
    <w:rsid w:val="50575F45"/>
    <w:rsid w:val="50A469FF"/>
    <w:rsid w:val="534C1EA2"/>
    <w:rsid w:val="534E1E00"/>
    <w:rsid w:val="53901E9A"/>
    <w:rsid w:val="54870E45"/>
    <w:rsid w:val="581F2BBB"/>
    <w:rsid w:val="5B4D5604"/>
    <w:rsid w:val="5B985278"/>
    <w:rsid w:val="5E767EDE"/>
    <w:rsid w:val="5E8F0F09"/>
    <w:rsid w:val="5F37766E"/>
    <w:rsid w:val="5FC87DF3"/>
    <w:rsid w:val="5FE570CA"/>
    <w:rsid w:val="60BC38AA"/>
    <w:rsid w:val="60FF6267"/>
    <w:rsid w:val="613E6FFE"/>
    <w:rsid w:val="635D1CCC"/>
    <w:rsid w:val="64587AB1"/>
    <w:rsid w:val="67915D89"/>
    <w:rsid w:val="68F21DD6"/>
    <w:rsid w:val="6A6C1DE8"/>
    <w:rsid w:val="6A9E6E7B"/>
    <w:rsid w:val="6BAE6A0F"/>
    <w:rsid w:val="6C07486C"/>
    <w:rsid w:val="6D851EEC"/>
    <w:rsid w:val="6DE76703"/>
    <w:rsid w:val="6EF61234"/>
    <w:rsid w:val="6FCA21DF"/>
    <w:rsid w:val="6FF83694"/>
    <w:rsid w:val="72AF5315"/>
    <w:rsid w:val="742B5A1B"/>
    <w:rsid w:val="76E535BA"/>
    <w:rsid w:val="77C816DC"/>
    <w:rsid w:val="78624336"/>
    <w:rsid w:val="798F3B70"/>
    <w:rsid w:val="79BC4EE7"/>
    <w:rsid w:val="7A757CD5"/>
    <w:rsid w:val="7A9639EB"/>
    <w:rsid w:val="7AED1855"/>
    <w:rsid w:val="7C0A2E6F"/>
    <w:rsid w:val="7CE16A13"/>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880</Words>
  <Characters>993</Characters>
  <Lines>11</Lines>
  <Paragraphs>3</Paragraphs>
  <TotalTime>2</TotalTime>
  <ScaleCrop>false</ScaleCrop>
  <LinksUpToDate>false</LinksUpToDate>
  <CharactersWithSpaces>1147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2025-11-26T02:11:00Z</cp:lastPrinted>
  <dcterms:modified xsi:type="dcterms:W3CDTF">2025-12-01T07:42:47Z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