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PGpWcmzknPK/1W5zk6UJEq==&#10;" textCheckSum="" ver="1">
  <a:bounds l="1531" t="4680" r="10408" b="4715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Line 9"/>
        <wps:cNvCnPr/>
        <wps:spPr>
          <a:xfrm flipV="1">
            <a:off x="0" y="0"/>
            <a:ext cx="5636895" cy="22225"/>
          </a:xfrm>
          <a:prstGeom prst="line">
            <a:avLst/>
          </a:prstGeom>
          <a:ln w="22225" cap="flat" cmpd="sng">
            <a:solidFill>
              <a:srgbClr val="FF0000"/>
            </a:solidFill>
            <a:prstDash val="solid"/>
            <a:headEnd type="none" w="med" len="med"/>
            <a:tailEnd type="none" w="med" len="med"/>
          </a:ln>
        </wps:spPr>
        <wps:bodyPr upright="1"/>
      </wps:wsp>
    </a:graphicData>
  </a:graphic>
</wp:e2oholder>
</file>