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0F4746">
      <w:pPr>
        <w:tabs>
          <w:tab w:val="left" w:pos="8181"/>
          <w:tab w:val="left" w:pos="8733"/>
        </w:tabs>
        <w:spacing w:line="580" w:lineRule="exact"/>
        <w:ind w:right="-193" w:rightChars="-92" w:firstLine="160" w:firstLineChars="50"/>
        <w:rPr>
          <w:rFonts w:hint="eastAsia" w:eastAsia="方正仿宋_GBK"/>
          <w:sz w:val="32"/>
          <w:szCs w:val="32"/>
        </w:rPr>
      </w:pPr>
      <w:r>
        <w:rPr>
          <w:rFonts w:eastAsia="方正仿宋_GBK"/>
          <w:sz w:val="32"/>
          <w:szCs w:val="32"/>
        </w:rPr>
        <mc:AlternateContent>
          <mc:Choice Requires="wps">
            <w:drawing>
              <wp:anchor distT="0" distB="0" distL="114300" distR="114300" simplePos="0" relativeHeight="251660288" behindDoc="0" locked="0" layoutInCell="1" allowOverlap="1">
                <wp:simplePos x="0" y="0"/>
                <wp:positionH relativeFrom="page">
                  <wp:posOffset>972185</wp:posOffset>
                </wp:positionH>
                <wp:positionV relativeFrom="margin">
                  <wp:posOffset>2971800</wp:posOffset>
                </wp:positionV>
                <wp:extent cx="5636895" cy="22225"/>
                <wp:effectExtent l="0" t="10795" r="1905" b="24130"/>
                <wp:wrapNone/>
                <wp:docPr id="1" name="Line 9"/>
                <wp:cNvGraphicFramePr/>
                <a:graphic xmlns:a="http://schemas.openxmlformats.org/drawingml/2006/main">
                  <a:graphicData uri="http://schemas.microsoft.com/office/word/2010/wordprocessingShape">
                    <wps:wsp>
                      <wps:cNvCnPr/>
                      <wps:spPr>
                        <a:xfrm flipV="1">
                          <a:off x="0" y="0"/>
                          <a:ext cx="5636895" cy="22225"/>
                        </a:xfrm>
                        <a:prstGeom prst="line">
                          <a:avLst/>
                        </a:prstGeom>
                        <a:ln w="22225" cap="flat" cmpd="sng">
                          <a:solidFill>
                            <a:srgbClr val="FF0000"/>
                          </a:solidFill>
                          <a:prstDash val="solid"/>
                          <a:headEnd type="none" w="med" len="med"/>
                          <a:tailEnd type="none" w="med" len="med"/>
                        </a:ln>
                      </wps:spPr>
                      <wps:bodyPr upright="1"/>
                    </wps:wsp>
                  </a:graphicData>
                </a:graphic>
              </wp:anchor>
            </w:drawing>
          </mc:Choice>
          <mc:Fallback>
            <w:pict>
              <v:line id="Line 9" o:spid="_x0000_s1026" o:spt="20" style="position:absolute;left:0pt;flip:y;margin-left:76.55pt;margin-top:234pt;height:1.75pt;width:443.85pt;mso-position-horizontal-relative:page;mso-position-vertical-relative:margin;z-index:251660288;mso-width-relative:page;mso-height-relative:page;" filled="f" stroked="t" coordsize="21600,21600" o:gfxdata="UEsDBAoAAAAAAIdO4kAAAAAAAAAAAAAAAAAEAAAAZHJzL1BLAwQUAAAACACHTuJAS1YX1doAAAAM&#10;AQAADwAAAGRycy9kb3ducmV2LnhtbE2PzU7DMBCE70i8g7WVuFE70IQqxOkBARJcqpaqZzfeJlHi&#10;dYjdH/r0bE9wnNlPszPF4ux6ccQxtJ40JFMFAqnytqVaw+br7X4OIkRD1vSeUMMPBliUtzeFya0/&#10;0QqP61gLDqGQGw1NjEMuZagadCZM/YDEt70fnYksx1ra0Zw43PXyQalMOtMSf2jMgC8NVt364DQs&#10;34dt5S4dLT9lsk0vXbb5eP3W+m6SqGcQEc/xD4Zrfa4OJXfa+QPZIHrW6WPCqIZZNudRV0LNFK/Z&#10;sfWUpCDLQv4fUf4CUEsDBBQAAAAIAIdO4kASw8wU4gEAAOgDAAAOAAAAZHJzL2Uyb0RvYy54bWyt&#10;U02P2yAQvVfqf0DcGzupEu1acfawaXpZtZH6cZ8AtpH4EkPi5N93wNm03V5yKAcEzJvHvMewfjpb&#10;w04qovau5fNZzZlywkvt+pb/+L778MAZJnASjHeq5ReF/Gnz/t16DI1a+MEbqSIjEofNGFo+pBSa&#10;qkIxKAs480E5CnY+Wki0jX0lI4zEbk21qOtVNfooQ/RCIdLpdgryK2O8h9B3nRZq68XRKpcm1qgM&#10;JJKEgw7IN6XarlMife06VImZlpPSVGa6hNaHPFebNTR9hDBocS0B7inhjSYL2tGlN6otJGDHqP+h&#10;slpEj75LM+FtNQkpjpCKef3Gm28DBFW0kNUYbqbj/6MVX077yLSkTuDMgaUHf9FOscfszBiwIcCz&#10;28frDsM+ZpnnLlrWGR1+5sR8QlLYufh6ufmqzokJOlyuPq4eHpecCYotaCwzezXR5OQQMX1W3rK8&#10;aLmhCgopnF4wTdBXSIYbx8ZXIiaAmrCjxyd6G0gIur4kozda7rQxOQVjf3g2kZ2AGmG3q2lca/gL&#10;lm/ZAg4TroQyDJpBgfzkJEuXQBY5+hk812CV5Mwo+kh5VZAJtLkHSfKNIxeyyZOteXXw8kIPcgxR&#10;9wNZMS9V5gg1QPHs2qy5w/7cF6bfH3Tz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tWF9XaAAAA&#10;DAEAAA8AAAAAAAAAAQAgAAAAIgAAAGRycy9kb3ducmV2LnhtbFBLAQIUABQAAAAIAIdO4kASw8wU&#10;4gEAAOgDAAAOAAAAAAAAAAEAIAAAACkBAABkcnMvZTJvRG9jLnhtbFBLBQYAAAAABgAGAFkBAAB9&#10;BQAAAAA=&#10;">
                <v:fill on="f" focussize="0,0"/>
                <v:stroke weight="1.75pt" color="#FF0000" joinstyle="round"/>
                <v:imagedata o:title=""/>
                <o:lock v:ext="edit" aspectratio="f"/>
              </v:line>
            </w:pict>
          </mc:Fallback>
        </mc:AlternateContent>
      </w:r>
      <w:r>
        <w:rPr>
          <w:rFonts w:eastAsia="方正仿宋_GBK"/>
          <w:sz w:val="32"/>
          <w:szCs w:val="32"/>
        </w:rPr>
        <w:pict>
          <v:shape id="AutoShape 8" o:spid="_x0000_s1032" o:spt="136" type="#_x0000_t136" style="position:absolute;left:0pt;margin-left:92.3pt;margin-top:86.85pt;height:52.45pt;width:411pt;mso-position-horizontal-relative:page;mso-position-vertical-relative:margin;z-index:251659264;mso-width-relative:page;mso-height-relative:page;" fillcolor="#FF0000" filled="t" stroked="f" coordsize="21600,21600">
            <v:path/>
            <v:fill on="t" focussize="0,0"/>
            <v:stroke on="f"/>
            <v:imagedata o:title=""/>
            <o:lock v:ext="edit" grouping="f" rotation="f" text="f" aspectratio="f"/>
            <v:textpath on="t" fitshape="t" fitpath="t" trim="t" xscale="f" string="重庆市黔江区发展和改革委员会文件" style="font-family:方正小标宋_GBK;font-size:36pt;font-weight:bold;v-text-align:center;"/>
          </v:shape>
        </w:pict>
      </w:r>
    </w:p>
    <w:p w14:paraId="6433F6AC">
      <w:pPr>
        <w:tabs>
          <w:tab w:val="left" w:pos="8181"/>
          <w:tab w:val="left" w:pos="8733"/>
        </w:tabs>
        <w:spacing w:line="580" w:lineRule="exact"/>
        <w:ind w:right="-193" w:rightChars="-92" w:firstLine="160" w:firstLineChars="50"/>
        <w:rPr>
          <w:rFonts w:hint="eastAsia" w:eastAsia="方正仿宋_GBK"/>
          <w:sz w:val="32"/>
          <w:szCs w:val="32"/>
        </w:rPr>
      </w:pPr>
    </w:p>
    <w:p w14:paraId="2BA6BBF9">
      <w:pPr>
        <w:tabs>
          <w:tab w:val="left" w:pos="8181"/>
          <w:tab w:val="left" w:pos="8733"/>
        </w:tabs>
        <w:spacing w:line="580" w:lineRule="exact"/>
        <w:ind w:right="-193" w:rightChars="-92" w:firstLine="160" w:firstLineChars="50"/>
        <w:rPr>
          <w:rFonts w:hint="eastAsia" w:eastAsia="方正仿宋_GBK"/>
          <w:sz w:val="32"/>
          <w:szCs w:val="32"/>
        </w:rPr>
      </w:pPr>
    </w:p>
    <w:p w14:paraId="55916680">
      <w:pPr>
        <w:tabs>
          <w:tab w:val="left" w:pos="8181"/>
          <w:tab w:val="left" w:pos="8733"/>
        </w:tabs>
        <w:spacing w:line="580" w:lineRule="exact"/>
        <w:ind w:right="-193" w:rightChars="-92" w:firstLine="160" w:firstLineChars="50"/>
        <w:rPr>
          <w:rFonts w:hint="eastAsia" w:eastAsia="方正仿宋_GBK"/>
          <w:sz w:val="32"/>
          <w:szCs w:val="32"/>
        </w:rPr>
      </w:pPr>
    </w:p>
    <w:p w14:paraId="6F1C145D">
      <w:pPr>
        <w:tabs>
          <w:tab w:val="left" w:pos="8181"/>
          <w:tab w:val="left" w:pos="8733"/>
        </w:tabs>
        <w:spacing w:line="580" w:lineRule="exact"/>
        <w:ind w:right="-193" w:rightChars="-92" w:firstLine="160" w:firstLineChars="50"/>
        <w:rPr>
          <w:rFonts w:hint="eastAsia" w:eastAsia="方正仿宋_GBK"/>
          <w:sz w:val="32"/>
          <w:szCs w:val="32"/>
        </w:rPr>
      </w:pPr>
    </w:p>
    <w:p w14:paraId="20F2A9AC">
      <w:pPr>
        <w:keepNext w:val="0"/>
        <w:keepLines w:val="0"/>
        <w:pageBreakBefore w:val="0"/>
        <w:widowControl w:val="0"/>
        <w:tabs>
          <w:tab w:val="left" w:pos="8181"/>
          <w:tab w:val="left" w:pos="8733"/>
        </w:tabs>
        <w:kinsoku/>
        <w:wordWrap/>
        <w:overflowPunct/>
        <w:topLinePunct w:val="0"/>
        <w:autoSpaceDE/>
        <w:autoSpaceDN/>
        <w:bidi w:val="0"/>
        <w:adjustRightInd/>
        <w:snapToGrid/>
        <w:spacing w:line="400" w:lineRule="exact"/>
        <w:ind w:right="-193" w:rightChars="-92" w:firstLine="160" w:firstLineChars="50"/>
        <w:textAlignment w:val="auto"/>
        <w:rPr>
          <w:rFonts w:hint="eastAsia" w:eastAsia="方正仿宋_GBK"/>
          <w:sz w:val="32"/>
          <w:szCs w:val="32"/>
        </w:rPr>
      </w:pPr>
      <w:r>
        <w:rPr>
          <w:rFonts w:hint="eastAsia" w:eastAsia="方正仿宋_GBK"/>
          <w:sz w:val="32"/>
          <w:szCs w:val="32"/>
        </w:rPr>
        <w:t xml:space="preserve"> </w:t>
      </w:r>
    </w:p>
    <w:p w14:paraId="2390BC2F">
      <w:pPr>
        <w:tabs>
          <w:tab w:val="left" w:pos="8181"/>
          <w:tab w:val="left" w:pos="8733"/>
        </w:tabs>
        <w:spacing w:line="580" w:lineRule="exact"/>
        <w:ind w:right="-193" w:rightChars="-92" w:firstLine="160" w:firstLineChars="50"/>
        <w:rPr>
          <w:rFonts w:hint="eastAsia" w:eastAsia="方正仿宋_GBK"/>
          <w:sz w:val="32"/>
          <w:szCs w:val="32"/>
        </w:rPr>
      </w:pPr>
    </w:p>
    <w:p w14:paraId="7F06AB31">
      <w:pPr>
        <w:tabs>
          <w:tab w:val="left" w:pos="8181"/>
          <w:tab w:val="left" w:pos="8733"/>
        </w:tabs>
        <w:spacing w:line="200" w:lineRule="exact"/>
        <w:ind w:right="-193" w:rightChars="-92" w:firstLine="160" w:firstLineChars="50"/>
        <w:rPr>
          <w:rFonts w:hint="eastAsia" w:eastAsia="方正仿宋_GBK"/>
          <w:sz w:val="32"/>
          <w:szCs w:val="32"/>
        </w:rPr>
      </w:pPr>
    </w:p>
    <w:p w14:paraId="13D2010D">
      <w:pPr>
        <w:spacing w:line="520" w:lineRule="exact"/>
        <w:jc w:val="center"/>
        <w:rPr>
          <w:rFonts w:hint="eastAsia" w:eastAsia="方正仿宋_GBK"/>
          <w:sz w:val="32"/>
          <w:szCs w:val="32"/>
        </w:rPr>
      </w:pPr>
      <w:r>
        <w:rPr>
          <w:rFonts w:eastAsia="方正仿宋_GBK"/>
          <w:sz w:val="32"/>
          <w:szCs w:val="32"/>
        </w:rPr>
        <w:t>黔江发改委</w:t>
      </w:r>
      <w:r>
        <w:rPr>
          <w:rFonts w:hint="eastAsia" w:eastAsia="方正仿宋_GBK"/>
          <w:sz w:val="32"/>
          <w:szCs w:val="32"/>
        </w:rPr>
        <w:t>发</w:t>
      </w:r>
      <w:r>
        <w:rPr>
          <w:rFonts w:eastAsia="方正仿宋_GBK"/>
          <w:sz w:val="32"/>
          <w:szCs w:val="32"/>
        </w:rPr>
        <w:t>〔20</w:t>
      </w:r>
      <w:r>
        <w:rPr>
          <w:rFonts w:hint="eastAsia" w:eastAsia="方正仿宋_GBK"/>
          <w:sz w:val="32"/>
          <w:szCs w:val="32"/>
        </w:rPr>
        <w:t>2</w:t>
      </w:r>
      <w:r>
        <w:rPr>
          <w:rFonts w:hint="eastAsia" w:eastAsia="方正仿宋_GBK"/>
          <w:sz w:val="32"/>
          <w:szCs w:val="32"/>
          <w:lang w:val="en-US" w:eastAsia="zh-CN"/>
        </w:rPr>
        <w:t>6</w:t>
      </w:r>
      <w:r>
        <w:rPr>
          <w:rFonts w:eastAsia="方正仿宋_GBK"/>
          <w:sz w:val="32"/>
          <w:szCs w:val="32"/>
        </w:rPr>
        <w:t>〕</w:t>
      </w:r>
      <w:r>
        <w:rPr>
          <w:rFonts w:hint="eastAsia" w:eastAsia="方正仿宋_GBK"/>
          <w:sz w:val="32"/>
          <w:szCs w:val="32"/>
          <w:lang w:val="en-US" w:eastAsia="zh-CN"/>
        </w:rPr>
        <w:t>165</w:t>
      </w:r>
      <w:r>
        <w:rPr>
          <w:rFonts w:eastAsia="方正仿宋_GBK"/>
          <w:sz w:val="32"/>
          <w:szCs w:val="32"/>
        </w:rPr>
        <w:t>号</w:t>
      </w:r>
    </w:p>
    <w:p w14:paraId="7CF4385E">
      <w:pPr>
        <w:spacing w:line="520" w:lineRule="exact"/>
        <w:rPr>
          <w:rFonts w:hint="eastAsia" w:eastAsia="方正仿宋_GBK"/>
          <w:sz w:val="32"/>
          <w:szCs w:val="32"/>
        </w:rPr>
      </w:pPr>
      <w:r>
        <w:rPr>
          <w:rFonts w:hint="eastAsia" w:eastAsia="方正仿宋_GBK"/>
          <w:sz w:val="32"/>
          <w:szCs w:val="32"/>
        </w:rPr>
        <w:t xml:space="preserve"> </w:t>
      </w:r>
    </w:p>
    <w:p w14:paraId="41DC9EB3">
      <w:pPr>
        <w:keepNext w:val="0"/>
        <w:keepLines w:val="0"/>
        <w:pageBreakBefore w:val="0"/>
        <w:widowControl w:val="0"/>
        <w:kinsoku/>
        <w:wordWrap/>
        <w:overflowPunct/>
        <w:topLinePunct w:val="0"/>
        <w:autoSpaceDE/>
        <w:autoSpaceDN/>
        <w:bidi w:val="0"/>
        <w:adjustRightInd/>
        <w:snapToGrid/>
        <w:spacing w:line="575" w:lineRule="exact"/>
        <w:textAlignment w:val="auto"/>
        <w:rPr>
          <w:rFonts w:hint="eastAsia" w:eastAsia="方正仿宋_GBK"/>
          <w:sz w:val="32"/>
          <w:szCs w:val="32"/>
        </w:rPr>
      </w:pPr>
    </w:p>
    <w:p w14:paraId="7061C34D">
      <w:pPr>
        <w:keepNext w:val="0"/>
        <w:keepLines w:val="0"/>
        <w:pageBreakBefore w:val="0"/>
        <w:widowControl w:val="0"/>
        <w:kinsoku/>
        <w:wordWrap/>
        <w:overflowPunct/>
        <w:topLinePunct w:val="0"/>
        <w:autoSpaceDE/>
        <w:autoSpaceDN/>
        <w:bidi w:val="0"/>
        <w:adjustRightInd/>
        <w:snapToGrid/>
        <w:spacing w:line="575"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重庆市黔江区发展和改革委员会</w:t>
      </w:r>
    </w:p>
    <w:p w14:paraId="79EF1F66">
      <w:pPr>
        <w:autoSpaceDE w:val="0"/>
        <w:spacing w:line="595" w:lineRule="exact"/>
        <w:jc w:val="center"/>
        <w:rPr>
          <w:rFonts w:hint="eastAsia" w:ascii="Times New Roman" w:hAnsi="Times New Roman" w:eastAsia="方正小标宋_GBK" w:cs="Times New Roman"/>
          <w:kern w:val="2"/>
          <w:sz w:val="44"/>
          <w:szCs w:val="44"/>
          <w:lang w:val="en-US" w:eastAsia="zh-CN" w:bidi="ar-SA"/>
        </w:rPr>
      </w:pPr>
      <w:r>
        <w:rPr>
          <w:rFonts w:ascii="方正小标宋_GBK" w:eastAsia="方正小标宋_GBK"/>
          <w:sz w:val="44"/>
          <w:szCs w:val="44"/>
        </w:rPr>
        <w:t>关于</w:t>
      </w:r>
      <w:r>
        <w:rPr>
          <w:rFonts w:hint="eastAsia" w:ascii="Times New Roman" w:hAnsi="Times New Roman" w:eastAsia="方正小标宋_GBK" w:cs="Times New Roman"/>
          <w:kern w:val="2"/>
          <w:sz w:val="44"/>
          <w:szCs w:val="44"/>
          <w:lang w:val="en-US" w:eastAsia="zh-CN" w:bidi="ar-SA"/>
        </w:rPr>
        <w:t>黔江区2026年公路生命安全防护工程</w:t>
      </w:r>
    </w:p>
    <w:p w14:paraId="1F572C71">
      <w:pPr>
        <w:autoSpaceDE w:val="0"/>
        <w:spacing w:line="595" w:lineRule="exact"/>
        <w:jc w:val="center"/>
        <w:rPr>
          <w:rFonts w:hint="eastAsia" w:eastAsia="方正小标宋_GBK"/>
          <w:sz w:val="44"/>
          <w:szCs w:val="44"/>
        </w:rPr>
      </w:pPr>
      <w:r>
        <w:rPr>
          <w:rFonts w:hint="eastAsia" w:eastAsia="方正小标宋_GBK"/>
          <w:sz w:val="44"/>
          <w:szCs w:val="44"/>
          <w:lang w:val="zh-CN"/>
        </w:rPr>
        <w:t>项目</w:t>
      </w:r>
      <w:r>
        <w:rPr>
          <w:rFonts w:ascii="方正小标宋_GBK" w:eastAsia="方正小标宋_GBK"/>
          <w:sz w:val="44"/>
          <w:szCs w:val="44"/>
        </w:rPr>
        <w:t>建议书的批复</w:t>
      </w:r>
    </w:p>
    <w:p w14:paraId="53D2ADA0">
      <w:pPr>
        <w:autoSpaceDE w:val="0"/>
        <w:spacing w:line="595" w:lineRule="exact"/>
      </w:pPr>
      <w:r>
        <w:rPr>
          <w:rFonts w:hint="eastAsia"/>
        </w:rPr>
        <w:t xml:space="preserve">  </w:t>
      </w:r>
    </w:p>
    <w:p w14:paraId="364485CC">
      <w:pPr>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rPr>
          <w:rFonts w:hint="eastAsia" w:ascii="方正仿宋_GBK" w:eastAsia="方正仿宋_GBK"/>
          <w:lang w:eastAsia="zh-CN"/>
        </w:rPr>
      </w:pPr>
      <w:r>
        <w:rPr>
          <w:rFonts w:hint="eastAsia" w:ascii="方正仿宋_GBK" w:eastAsia="方正仿宋_GBK"/>
          <w:sz w:val="32"/>
          <w:szCs w:val="32"/>
          <w:lang w:eastAsia="zh-CN"/>
        </w:rPr>
        <w:t>区交通运输委</w:t>
      </w:r>
      <w:r>
        <w:rPr>
          <w:rFonts w:ascii="方正仿宋_GBK" w:eastAsia="方正仿宋_GBK"/>
          <w:sz w:val="32"/>
          <w:szCs w:val="32"/>
        </w:rPr>
        <w:t>：</w:t>
      </w:r>
    </w:p>
    <w:p w14:paraId="33480EF9">
      <w:pPr>
        <w:pStyle w:val="4"/>
        <w:autoSpaceDE w:val="0"/>
        <w:spacing w:line="595" w:lineRule="exact"/>
        <w:ind w:left="0" w:leftChars="0" w:firstLine="640" w:firstLineChars="200"/>
        <w:rPr>
          <w:rFonts w:ascii="方正仿宋_GBK" w:eastAsia="方正仿宋_GBK"/>
        </w:rPr>
      </w:pPr>
      <w:r>
        <w:rPr>
          <w:rFonts w:hint="eastAsia" w:ascii="方正仿宋_GBK" w:eastAsia="方正仿宋_GBK"/>
          <w:lang w:eastAsia="zh-CN"/>
        </w:rPr>
        <w:t>你单位《关于审批</w:t>
      </w:r>
      <w:r>
        <w:rPr>
          <w:rFonts w:hint="eastAsia" w:ascii="方正仿宋_GBK" w:eastAsia="方正仿宋_GBK"/>
          <w:lang w:val="en-US" w:eastAsia="zh-CN"/>
        </w:rPr>
        <w:t>黔江区</w:t>
      </w:r>
      <w:r>
        <w:rPr>
          <w:rFonts w:hint="default" w:ascii="Times New Roman" w:hAnsi="Times New Roman" w:eastAsia="方正仿宋_GBK" w:cs="Times New Roman"/>
          <w:lang w:val="en-US" w:eastAsia="zh-CN"/>
        </w:rPr>
        <w:t>2026年公路生命安全防护工程</w:t>
      </w:r>
      <w:r>
        <w:rPr>
          <w:rFonts w:hint="default" w:ascii="Times New Roman" w:hAnsi="Times New Roman" w:eastAsia="方正仿宋_GBK" w:cs="Times New Roman"/>
          <w:lang w:eastAsia="zh-CN"/>
        </w:rPr>
        <w:t>项目建议书的函</w:t>
      </w:r>
      <w:r>
        <w:rPr>
          <w:rFonts w:hint="default" w:ascii="Times New Roman" w:hAnsi="Times New Roman" w:eastAsia="方正仿宋_GBK" w:cs="Times New Roman"/>
        </w:rPr>
        <w:t>》（</w:t>
      </w:r>
      <w:r>
        <w:rPr>
          <w:rFonts w:hint="default" w:ascii="Times New Roman" w:hAnsi="Times New Roman" w:eastAsia="方正仿宋_GBK" w:cs="Times New Roman"/>
          <w:sz w:val="32"/>
          <w:szCs w:val="32"/>
          <w:lang w:eastAsia="zh-CN"/>
        </w:rPr>
        <w:t>黔江交通函</w:t>
      </w:r>
      <w:r>
        <w:rPr>
          <w:rFonts w:hint="default" w:ascii="Times New Roman" w:hAnsi="Times New Roman" w:eastAsia="方正仿宋_GBK" w:cs="Times New Roman"/>
        </w:rPr>
        <w:t>〔202</w:t>
      </w:r>
      <w:r>
        <w:rPr>
          <w:rFonts w:hint="default" w:ascii="Times New Roman" w:hAnsi="Times New Roman" w:eastAsia="方正仿宋_GBK" w:cs="Times New Roman"/>
          <w:lang w:val="en-US" w:eastAsia="zh-CN"/>
        </w:rPr>
        <w:t>6</w:t>
      </w:r>
      <w:r>
        <w:rPr>
          <w:rFonts w:hint="default" w:ascii="Times New Roman" w:hAnsi="Times New Roman" w:eastAsia="方正仿宋_GBK" w:cs="Times New Roman"/>
        </w:rPr>
        <w:t>〕</w:t>
      </w:r>
      <w:r>
        <w:rPr>
          <w:rFonts w:hint="default" w:ascii="Times New Roman" w:hAnsi="Times New Roman" w:eastAsia="方正仿宋_GBK" w:cs="Times New Roman"/>
          <w:lang w:val="en-US" w:eastAsia="zh-CN"/>
        </w:rPr>
        <w:t>72</w:t>
      </w:r>
      <w:r>
        <w:rPr>
          <w:rFonts w:hint="default" w:ascii="Times New Roman" w:hAnsi="Times New Roman" w:eastAsia="方正仿宋_GBK" w:cs="Times New Roman"/>
        </w:rPr>
        <w:t>号）收悉</w:t>
      </w:r>
      <w:r>
        <w:rPr>
          <w:rFonts w:hint="eastAsia" w:ascii="方正仿宋_GBK" w:eastAsia="方正仿宋_GBK"/>
        </w:rPr>
        <w:t>，经研究，</w:t>
      </w:r>
      <w:r>
        <w:rPr>
          <w:rFonts w:hint="eastAsia" w:ascii="方正仿宋_GBK" w:eastAsia="方正仿宋_GBK"/>
          <w:lang w:eastAsia="zh-CN"/>
        </w:rPr>
        <w:t>同意实施</w:t>
      </w:r>
      <w:r>
        <w:rPr>
          <w:rFonts w:hint="default" w:ascii="Times New Roman" w:hAnsi="Times New Roman" w:eastAsia="方正仿宋_GBK" w:cs="Times New Roman"/>
          <w:lang w:val="en-US" w:eastAsia="zh-CN"/>
        </w:rPr>
        <w:t>黔江区2026年公路</w:t>
      </w:r>
      <w:r>
        <w:rPr>
          <w:rFonts w:hint="eastAsia" w:ascii="方正仿宋_GBK" w:eastAsia="方正仿宋_GBK"/>
          <w:lang w:val="en-US" w:eastAsia="zh-CN"/>
        </w:rPr>
        <w:t>生命安全防护工程</w:t>
      </w:r>
      <w:r>
        <w:rPr>
          <w:rFonts w:hint="eastAsia" w:ascii="方正仿宋_GBK" w:eastAsia="方正仿宋_GBK"/>
        </w:rPr>
        <w:t>，现批复如下：</w:t>
      </w:r>
    </w:p>
    <w:p w14:paraId="40D93DAD">
      <w:pPr>
        <w:pStyle w:val="4"/>
        <w:numPr>
          <w:ilvl w:val="0"/>
          <w:numId w:val="0"/>
        </w:numPr>
        <w:autoSpaceDE w:val="0"/>
        <w:spacing w:line="595" w:lineRule="exact"/>
        <w:ind w:left="638" w:leftChars="304" w:firstLine="0" w:firstLineChars="0"/>
        <w:rPr>
          <w:rFonts w:hint="eastAsia" w:ascii="方正仿宋_GBK" w:eastAsia="方正仿宋_GBK"/>
          <w:lang w:val="en-US" w:eastAsia="zh-CN"/>
        </w:rPr>
      </w:pPr>
      <w:r>
        <w:rPr>
          <w:rFonts w:hint="eastAsia" w:ascii="方正黑体_GBK" w:eastAsia="方正黑体_GBK"/>
          <w:lang w:eastAsia="zh-CN"/>
        </w:rPr>
        <w:t>一、</w:t>
      </w:r>
      <w:r>
        <w:rPr>
          <w:rFonts w:hint="eastAsia" w:ascii="方正黑体_GBK" w:eastAsia="方正黑体_GBK"/>
        </w:rPr>
        <w:t>项目名称：</w:t>
      </w:r>
      <w:r>
        <w:rPr>
          <w:rFonts w:hint="eastAsia" w:ascii="方正仿宋_GBK" w:eastAsia="方正仿宋_GBK"/>
          <w:lang w:val="en-US" w:eastAsia="zh-CN"/>
        </w:rPr>
        <w:t>黔江</w:t>
      </w:r>
      <w:r>
        <w:rPr>
          <w:rFonts w:hint="default" w:ascii="Times New Roman" w:hAnsi="Times New Roman" w:eastAsia="方正仿宋_GBK" w:cs="Times New Roman"/>
          <w:lang w:val="en-US" w:eastAsia="zh-CN"/>
        </w:rPr>
        <w:t>区2026年公路</w:t>
      </w:r>
      <w:r>
        <w:rPr>
          <w:rFonts w:hint="eastAsia" w:ascii="方正仿宋_GBK" w:eastAsia="方正仿宋_GBK"/>
          <w:lang w:val="en-US" w:eastAsia="zh-CN"/>
        </w:rPr>
        <w:t>生命安全防护工程</w:t>
      </w:r>
    </w:p>
    <w:p w14:paraId="70E8B862">
      <w:pPr>
        <w:pStyle w:val="4"/>
        <w:numPr>
          <w:ilvl w:val="0"/>
          <w:numId w:val="0"/>
        </w:numPr>
        <w:autoSpaceDE w:val="0"/>
        <w:spacing w:line="595" w:lineRule="exact"/>
        <w:ind w:left="638" w:leftChars="304" w:firstLine="0" w:firstLineChars="0"/>
        <w:rPr>
          <w:rFonts w:hint="default" w:ascii="Times New Roman" w:hAnsi="Times New Roman" w:eastAsia="方正仿宋_GBK" w:cs="Times New Roman"/>
          <w:lang w:eastAsia="zh-CN"/>
        </w:rPr>
      </w:pPr>
      <w:r>
        <w:rPr>
          <w:rFonts w:hint="eastAsia" w:ascii="方正黑体_GBK" w:eastAsia="方正黑体_GBK"/>
          <w:lang w:eastAsia="zh-CN"/>
        </w:rPr>
        <w:t>二、项目代码</w:t>
      </w:r>
      <w:r>
        <w:rPr>
          <w:rFonts w:hint="default" w:ascii="Times New Roman" w:hAnsi="Times New Roman" w:eastAsia="方正黑体_GBK" w:cs="Times New Roman"/>
          <w:lang w:eastAsia="zh-CN"/>
        </w:rPr>
        <w:t>：</w:t>
      </w:r>
      <w:r>
        <w:rPr>
          <w:rFonts w:hint="default" w:ascii="Times New Roman" w:hAnsi="Times New Roman" w:eastAsia="方正仿宋_GBK" w:cs="Times New Roman"/>
          <w:lang w:eastAsia="zh-CN"/>
        </w:rPr>
        <w:t>2</w:t>
      </w:r>
      <w:r>
        <w:rPr>
          <w:rFonts w:hint="default" w:ascii="Times New Roman" w:hAnsi="Times New Roman" w:eastAsia="方正仿宋_GBK" w:cs="Times New Roman"/>
          <w:lang w:val="en-US" w:eastAsia="zh-CN"/>
        </w:rPr>
        <w:t>605</w:t>
      </w:r>
      <w:r>
        <w:rPr>
          <w:rFonts w:hint="eastAsia" w:ascii="方正仿宋_GBK" w:eastAsia="方正仿宋_GBK"/>
          <w:lang w:eastAsia="zh-CN"/>
        </w:rPr>
        <w:t>-</w:t>
      </w:r>
      <w:r>
        <w:rPr>
          <w:rFonts w:hint="default" w:ascii="Times New Roman" w:hAnsi="Times New Roman" w:eastAsia="方正仿宋_GBK" w:cs="Times New Roman"/>
          <w:lang w:eastAsia="zh-CN"/>
        </w:rPr>
        <w:t>500114</w:t>
      </w:r>
      <w:r>
        <w:rPr>
          <w:rFonts w:hint="eastAsia" w:ascii="方正仿宋_GBK" w:eastAsia="方正仿宋_GBK"/>
          <w:lang w:eastAsia="zh-CN"/>
        </w:rPr>
        <w:t>-</w:t>
      </w:r>
      <w:r>
        <w:rPr>
          <w:rFonts w:hint="default" w:ascii="Times New Roman" w:hAnsi="Times New Roman" w:eastAsia="方正仿宋_GBK" w:cs="Times New Roman"/>
          <w:lang w:eastAsia="zh-CN"/>
        </w:rPr>
        <w:t>04</w:t>
      </w:r>
      <w:r>
        <w:rPr>
          <w:rFonts w:hint="eastAsia" w:ascii="方正仿宋_GBK" w:eastAsia="方正仿宋_GBK"/>
          <w:lang w:eastAsia="zh-CN"/>
        </w:rPr>
        <w:t>-</w:t>
      </w:r>
      <w:r>
        <w:rPr>
          <w:rFonts w:hint="default" w:ascii="Times New Roman" w:hAnsi="Times New Roman" w:eastAsia="方正仿宋_GBK" w:cs="Times New Roman"/>
          <w:lang w:eastAsia="zh-CN"/>
        </w:rPr>
        <w:t>01</w:t>
      </w:r>
      <w:r>
        <w:rPr>
          <w:rFonts w:hint="eastAsia" w:ascii="方正仿宋_GBK" w:eastAsia="方正仿宋_GBK"/>
          <w:lang w:eastAsia="zh-CN"/>
        </w:rPr>
        <w:t>-</w:t>
      </w:r>
      <w:r>
        <w:rPr>
          <w:rFonts w:hint="default" w:ascii="Times New Roman" w:hAnsi="Times New Roman" w:eastAsia="方正仿宋_GBK" w:cs="Times New Roman"/>
          <w:lang w:val="en-US" w:eastAsia="zh-CN"/>
        </w:rPr>
        <w:t>195156</w:t>
      </w:r>
    </w:p>
    <w:p w14:paraId="70E3982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0" w:leftChars="0" w:right="0" w:rightChars="0"/>
        <w:textAlignment w:val="auto"/>
        <w:outlineLvl w:val="9"/>
        <w:rPr>
          <w:rFonts w:hint="eastAsia" w:ascii="方正仿宋_GBK" w:eastAsia="方正仿宋_GBK"/>
          <w:sz w:val="32"/>
          <w:szCs w:val="32"/>
          <w:lang w:eastAsia="zh-CN"/>
        </w:rPr>
      </w:pPr>
      <w:r>
        <w:rPr>
          <w:rFonts w:hint="eastAsia" w:ascii="方正黑体_GBK" w:hAnsi="Times New Roman" w:eastAsia="方正黑体_GBK" w:cs="Times New Roman"/>
          <w:kern w:val="2"/>
          <w:sz w:val="32"/>
          <w:szCs w:val="32"/>
          <w:lang w:val="en-US" w:eastAsia="zh-CN" w:bidi="ar-SA"/>
        </w:rPr>
        <w:t>三、项目业主：</w:t>
      </w:r>
      <w:r>
        <w:rPr>
          <w:rFonts w:hint="eastAsia" w:ascii="方正仿宋_GBK" w:eastAsia="方正仿宋_GBK"/>
          <w:sz w:val="32"/>
          <w:szCs w:val="32"/>
          <w:lang w:val="en-US" w:eastAsia="zh-CN"/>
        </w:rPr>
        <w:t>重庆市</w:t>
      </w:r>
      <w:r>
        <w:rPr>
          <w:rFonts w:hint="eastAsia" w:ascii="方正仿宋_GBK" w:eastAsia="方正仿宋_GBK"/>
          <w:sz w:val="32"/>
          <w:szCs w:val="32"/>
          <w:lang w:eastAsia="zh-CN"/>
        </w:rPr>
        <w:t>黔江区交通运输委员会</w:t>
      </w:r>
    </w:p>
    <w:p w14:paraId="35CDCD11">
      <w:pPr>
        <w:pStyle w:val="2"/>
        <w:rPr>
          <w:rFonts w:hint="eastAsia"/>
          <w:lang w:val="en-US" w:eastAsia="zh-CN"/>
        </w:rPr>
      </w:pPr>
      <w:r>
        <w:rPr>
          <w:rFonts w:hint="eastAsia" w:ascii="方正仿宋_GBK" w:eastAsia="方正仿宋_GBK"/>
          <w:sz w:val="32"/>
          <w:szCs w:val="32"/>
          <w:lang w:val="en-US" w:eastAsia="zh-CN"/>
        </w:rPr>
        <w:t xml:space="preserve">    </w:t>
      </w:r>
      <w:r>
        <w:rPr>
          <w:rFonts w:hint="eastAsia" w:ascii="方正黑体_GBK" w:hAnsi="Times New Roman" w:eastAsia="方正黑体_GBK" w:cs="Times New Roman"/>
          <w:kern w:val="2"/>
          <w:sz w:val="32"/>
          <w:szCs w:val="32"/>
          <w:lang w:val="en-US" w:eastAsia="zh-CN" w:bidi="ar-SA"/>
        </w:rPr>
        <w:t>代理业主：</w:t>
      </w:r>
      <w:r>
        <w:rPr>
          <w:rFonts w:hint="eastAsia" w:ascii="方正仿宋_GBK" w:eastAsia="方正仿宋_GBK"/>
          <w:sz w:val="32"/>
          <w:szCs w:val="32"/>
          <w:lang w:eastAsia="zh-CN"/>
        </w:rPr>
        <w:t>重庆市枳丹石城市建设开发有限公司</w:t>
      </w:r>
    </w:p>
    <w:p w14:paraId="19375187">
      <w:pPr>
        <w:spacing w:line="500" w:lineRule="exact"/>
        <w:ind w:firstLine="630"/>
        <w:rPr>
          <w:rFonts w:hint="eastAsia" w:ascii="方正仿宋_GBK" w:hAnsi="等线" w:eastAsia="方正仿宋_GBK" w:cs="Times New Roman"/>
          <w:kern w:val="2"/>
          <w:sz w:val="32"/>
          <w:szCs w:val="32"/>
          <w:lang w:val="en-US" w:eastAsia="zh-CN" w:bidi="ar-SA"/>
        </w:rPr>
      </w:pPr>
      <w:r>
        <w:rPr>
          <w:rFonts w:hint="eastAsia" w:ascii="方正黑体_GBK" w:eastAsia="方正黑体_GBK" w:cs="Times New Roman"/>
          <w:kern w:val="2"/>
          <w:sz w:val="32"/>
          <w:szCs w:val="32"/>
          <w:lang w:val="en-US" w:eastAsia="zh-CN" w:bidi="ar-SA"/>
        </w:rPr>
        <w:t>四</w:t>
      </w:r>
      <w:r>
        <w:rPr>
          <w:rFonts w:hint="eastAsia" w:ascii="方正黑体_GBK" w:hAnsi="Times New Roman" w:eastAsia="方正黑体_GBK" w:cs="Times New Roman"/>
          <w:kern w:val="2"/>
          <w:sz w:val="32"/>
          <w:szCs w:val="32"/>
          <w:lang w:val="en-US" w:eastAsia="zh-CN" w:bidi="ar-SA"/>
        </w:rPr>
        <w:t>、建设地址：</w:t>
      </w:r>
      <w:r>
        <w:rPr>
          <w:rFonts w:hint="eastAsia" w:ascii="方正仿宋_GBK" w:hAnsi="等线" w:eastAsia="方正仿宋_GBK" w:cs="Times New Roman"/>
          <w:kern w:val="2"/>
          <w:sz w:val="32"/>
          <w:szCs w:val="32"/>
          <w:lang w:val="en-US" w:eastAsia="zh-CN" w:bidi="ar-SA"/>
        </w:rPr>
        <w:t>黔江区</w:t>
      </w:r>
      <w:r>
        <w:rPr>
          <w:rFonts w:hint="default" w:ascii="Times New Roman" w:hAnsi="Times New Roman" w:eastAsia="方正仿宋_GBK" w:cs="Times New Roman"/>
          <w:kern w:val="2"/>
          <w:sz w:val="32"/>
          <w:szCs w:val="32"/>
          <w:lang w:val="en-US" w:eastAsia="zh-CN" w:bidi="ar-SA"/>
        </w:rPr>
        <w:t>30个乡镇</w:t>
      </w:r>
      <w:r>
        <w:rPr>
          <w:rFonts w:hint="eastAsia" w:ascii="方正仿宋_GBK" w:hAnsi="等线" w:eastAsia="方正仿宋_GBK" w:cs="Times New Roman"/>
          <w:kern w:val="2"/>
          <w:sz w:val="32"/>
          <w:szCs w:val="32"/>
          <w:lang w:val="en-US" w:eastAsia="zh-CN" w:bidi="ar-SA"/>
        </w:rPr>
        <w:t>街道</w:t>
      </w:r>
    </w:p>
    <w:p w14:paraId="3739FE71">
      <w:pPr>
        <w:spacing w:line="560" w:lineRule="exact"/>
        <w:ind w:firstLine="640" w:firstLineChars="200"/>
        <w:rPr>
          <w:rFonts w:hint="eastAsia" w:ascii="方正仿宋_GBK" w:hAnsi="等线" w:eastAsia="方正仿宋_GBK" w:cs="Times New Roman"/>
          <w:kern w:val="2"/>
          <w:sz w:val="32"/>
          <w:szCs w:val="32"/>
          <w:lang w:val="en-US" w:eastAsia="zh-CN" w:bidi="ar-SA"/>
        </w:rPr>
      </w:pPr>
      <w:r>
        <w:rPr>
          <w:rFonts w:hint="eastAsia" w:ascii="方正黑体_GBK" w:eastAsia="方正黑体_GBK"/>
          <w:sz w:val="32"/>
          <w:szCs w:val="32"/>
          <w:lang w:eastAsia="zh-CN"/>
        </w:rPr>
        <w:t>五</w:t>
      </w:r>
      <w:r>
        <w:rPr>
          <w:rFonts w:hint="eastAsia" w:ascii="方正黑体_GBK" w:eastAsia="方正黑体_GBK"/>
          <w:sz w:val="32"/>
          <w:szCs w:val="32"/>
        </w:rPr>
        <w:t>、</w:t>
      </w:r>
      <w:r>
        <w:rPr>
          <w:rFonts w:ascii="方正黑体_GBK" w:eastAsia="方正黑体_GBK"/>
          <w:sz w:val="32"/>
          <w:szCs w:val="32"/>
        </w:rPr>
        <w:t>建设规模及主要建设内容</w:t>
      </w:r>
      <w:r>
        <w:rPr>
          <w:rFonts w:hint="eastAsia" w:ascii="方正仿宋_GBK" w:eastAsia="方正仿宋_GBK"/>
          <w:sz w:val="32"/>
          <w:szCs w:val="32"/>
          <w:lang w:eastAsia="zh-CN"/>
        </w:rPr>
        <w:t>：</w:t>
      </w:r>
      <w:r>
        <w:rPr>
          <w:rFonts w:hint="eastAsia" w:ascii="方正仿宋_GBK" w:hAnsi="等线" w:eastAsia="方正仿宋_GBK" w:cs="Times New Roman"/>
          <w:kern w:val="2"/>
          <w:sz w:val="32"/>
          <w:szCs w:val="32"/>
          <w:lang w:val="en-US" w:eastAsia="zh-CN" w:bidi="ar-SA"/>
        </w:rPr>
        <w:t>新建及维修</w:t>
      </w:r>
      <w:r>
        <w:rPr>
          <w:rFonts w:hint="default" w:ascii="Times New Roman" w:hAnsi="Times New Roman" w:eastAsia="方正仿宋_GBK" w:cs="Times New Roman"/>
          <w:kern w:val="2"/>
          <w:sz w:val="32"/>
          <w:szCs w:val="32"/>
          <w:lang w:val="en-US" w:eastAsia="zh-CN" w:bidi="ar-SA"/>
        </w:rPr>
        <w:t>护栏约50</w:t>
      </w:r>
      <w:r>
        <w:rPr>
          <w:rFonts w:hint="eastAsia" w:ascii="方正仿宋_GBK" w:hAnsi="等线" w:eastAsia="方正仿宋_GBK" w:cs="Times New Roman"/>
          <w:kern w:val="2"/>
          <w:sz w:val="32"/>
          <w:szCs w:val="32"/>
          <w:lang w:val="en-US" w:eastAsia="zh-CN" w:bidi="ar-SA"/>
        </w:rPr>
        <w:t>公里。</w:t>
      </w:r>
    </w:p>
    <w:p w14:paraId="3E2ACA56">
      <w:pPr>
        <w:spacing w:line="560" w:lineRule="exact"/>
        <w:ind w:firstLine="640" w:firstLineChars="200"/>
        <w:rPr>
          <w:rFonts w:hint="eastAsia" w:ascii="方正仿宋_GBK" w:eastAsia="方正仿宋_GBK"/>
          <w:sz w:val="32"/>
          <w:szCs w:val="32"/>
          <w:lang w:val="en-US" w:eastAsia="zh-CN"/>
        </w:rPr>
      </w:pPr>
      <w:r>
        <w:rPr>
          <w:rFonts w:hint="eastAsia" w:ascii="方正黑体_GBK" w:eastAsia="方正黑体_GBK"/>
          <w:sz w:val="32"/>
          <w:szCs w:val="32"/>
          <w:lang w:eastAsia="zh-CN"/>
        </w:rPr>
        <w:t>六</w:t>
      </w:r>
      <w:r>
        <w:rPr>
          <w:rFonts w:hint="eastAsia" w:ascii="方正黑体_GBK" w:eastAsia="方正黑体_GBK"/>
          <w:sz w:val="32"/>
          <w:szCs w:val="32"/>
        </w:rPr>
        <w:t>、</w:t>
      </w:r>
      <w:r>
        <w:rPr>
          <w:rFonts w:ascii="方正黑体_GBK" w:eastAsia="方正黑体_GBK"/>
          <w:sz w:val="32"/>
          <w:szCs w:val="32"/>
        </w:rPr>
        <w:t>项目总投资及资金来源：</w:t>
      </w:r>
      <w:r>
        <w:rPr>
          <w:rFonts w:hint="eastAsia" w:ascii="方正仿宋_GBK" w:eastAsia="方正仿宋_GBK"/>
          <w:sz w:val="32"/>
          <w:szCs w:val="32"/>
        </w:rPr>
        <w:t>项目</w:t>
      </w:r>
      <w:r>
        <w:rPr>
          <w:rFonts w:hint="eastAsia" w:ascii="方正仿宋_GBK" w:eastAsia="方正仿宋_GBK"/>
          <w:sz w:val="32"/>
          <w:szCs w:val="32"/>
          <w:lang w:eastAsia="zh-CN"/>
        </w:rPr>
        <w:t>估算</w:t>
      </w:r>
      <w:r>
        <w:rPr>
          <w:rFonts w:hint="eastAsia" w:ascii="方正仿宋_GBK" w:eastAsia="方正仿宋_GBK"/>
          <w:sz w:val="32"/>
          <w:szCs w:val="32"/>
        </w:rPr>
        <w:t>总投</w:t>
      </w:r>
      <w:r>
        <w:rPr>
          <w:rFonts w:hint="default" w:ascii="Times New Roman" w:hAnsi="Times New Roman" w:eastAsia="方正仿宋_GBK" w:cs="Times New Roman"/>
          <w:sz w:val="32"/>
          <w:szCs w:val="32"/>
        </w:rPr>
        <w:t>资</w:t>
      </w:r>
      <w:r>
        <w:rPr>
          <w:rFonts w:hint="eastAsia" w:cs="Times New Roman"/>
          <w:b w:val="0"/>
          <w:bCs/>
          <w:sz w:val="32"/>
          <w:szCs w:val="32"/>
          <w:lang w:val="en-US" w:eastAsia="zh-CN"/>
        </w:rPr>
        <w:t>1500</w:t>
      </w:r>
      <w:r>
        <w:rPr>
          <w:rFonts w:hint="default" w:ascii="Times New Roman" w:hAnsi="Times New Roman" w:eastAsia="方正仿宋_GBK" w:cs="Times New Roman"/>
          <w:sz w:val="32"/>
          <w:szCs w:val="32"/>
          <w:lang w:val="en-US" w:eastAsia="zh-CN"/>
        </w:rPr>
        <w:t>万</w:t>
      </w:r>
      <w:r>
        <w:rPr>
          <w:rFonts w:hint="eastAsia" w:ascii="方正仿宋_GBK" w:hAnsi="方正仿宋_GBK" w:eastAsia="方正仿宋_GBK" w:cs="方正仿宋_GBK"/>
          <w:sz w:val="32"/>
          <w:szCs w:val="32"/>
          <w:lang w:val="en-US" w:eastAsia="zh-CN"/>
        </w:rPr>
        <w:t>元，</w:t>
      </w:r>
      <w:r>
        <w:rPr>
          <w:rFonts w:hint="eastAsia" w:ascii="方正仿宋_GBK" w:eastAsia="方正仿宋_GBK"/>
          <w:sz w:val="32"/>
          <w:szCs w:val="32"/>
          <w:lang w:eastAsia="zh-CN"/>
        </w:rPr>
        <w:t>资金来源为申请中央车购税资金，不足部分由业主自筹。</w:t>
      </w:r>
      <w:bookmarkStart w:id="0" w:name="_GoBack"/>
      <w:bookmarkEnd w:id="0"/>
    </w:p>
    <w:p w14:paraId="698B2B8A">
      <w:pPr>
        <w:autoSpaceDE w:val="0"/>
        <w:spacing w:line="595" w:lineRule="exact"/>
        <w:ind w:firstLine="640" w:firstLineChars="200"/>
        <w:rPr>
          <w:rFonts w:hint="eastAsia" w:eastAsia="方正仿宋_GBK"/>
          <w:sz w:val="32"/>
          <w:szCs w:val="32"/>
        </w:rPr>
      </w:pPr>
      <w:r>
        <w:rPr>
          <w:rFonts w:hint="eastAsia" w:ascii="方正黑体_GBK" w:eastAsia="方正黑体_GBK"/>
          <w:sz w:val="32"/>
          <w:szCs w:val="32"/>
          <w:lang w:eastAsia="zh-CN"/>
        </w:rPr>
        <w:t>七</w:t>
      </w:r>
      <w:r>
        <w:rPr>
          <w:rFonts w:ascii="方正黑体_GBK" w:eastAsia="方正黑体_GBK"/>
          <w:sz w:val="32"/>
          <w:szCs w:val="32"/>
        </w:rPr>
        <w:t>、项目建设工期：</w:t>
      </w:r>
      <w:r>
        <w:rPr>
          <w:rFonts w:hint="eastAsia" w:eastAsia="方正仿宋_GBK"/>
          <w:sz w:val="32"/>
          <w:szCs w:val="32"/>
          <w:lang w:val="en-US" w:eastAsia="zh-CN"/>
        </w:rPr>
        <w:t>7</w:t>
      </w:r>
      <w:r>
        <w:rPr>
          <w:rFonts w:ascii="方正仿宋_GBK" w:eastAsia="方正仿宋_GBK"/>
          <w:sz w:val="32"/>
          <w:szCs w:val="32"/>
        </w:rPr>
        <w:t>个月。</w:t>
      </w:r>
    </w:p>
    <w:p w14:paraId="4D73D0F1">
      <w:pPr>
        <w:autoSpaceDE w:val="0"/>
        <w:spacing w:line="595" w:lineRule="exact"/>
        <w:ind w:firstLine="640" w:firstLineChars="200"/>
        <w:rPr>
          <w:rFonts w:hint="eastAsia" w:ascii="方正仿宋_GBK" w:eastAsia="方正仿宋_GBK"/>
          <w:sz w:val="32"/>
          <w:szCs w:val="32"/>
        </w:rPr>
      </w:pPr>
      <w:r>
        <w:rPr>
          <w:rFonts w:hint="eastAsia" w:ascii="方正仿宋_GBK" w:eastAsia="方正仿宋_GBK"/>
          <w:sz w:val="32"/>
          <w:szCs w:val="32"/>
        </w:rPr>
        <w:t>请你单位接此批复后，严格按照基本建设程序开展下一步工作。</w:t>
      </w:r>
    </w:p>
    <w:p w14:paraId="0BD5EF71">
      <w:pPr>
        <w:pStyle w:val="2"/>
      </w:pPr>
    </w:p>
    <w:p w14:paraId="32C7D249">
      <w:pPr>
        <w:autoSpaceDE w:val="0"/>
        <w:spacing w:line="595" w:lineRule="exact"/>
        <w:ind w:firstLine="3520" w:firstLineChars="1100"/>
        <w:rPr>
          <w:rFonts w:eastAsia="方正仿宋_GBK"/>
          <w:sz w:val="32"/>
          <w:szCs w:val="32"/>
        </w:rPr>
      </w:pPr>
      <w:r>
        <w:rPr>
          <w:rFonts w:ascii="方正仿宋_GBK" w:eastAsia="方正仿宋_GBK"/>
          <w:sz w:val="32"/>
          <w:szCs w:val="32"/>
        </w:rPr>
        <w:t>重庆市黔江区发展和改革委员会</w:t>
      </w:r>
    </w:p>
    <w:p w14:paraId="4B613EB9">
      <w:pPr>
        <w:pStyle w:val="4"/>
        <w:autoSpaceDE w:val="0"/>
        <w:spacing w:line="595" w:lineRule="exact"/>
        <w:ind w:left="1472" w:firstLine="640" w:firstLineChars="200"/>
        <w:rPr>
          <w:rFonts w:hint="default" w:ascii="Times New Roman" w:hAnsi="Times New Roman" w:eastAsia="方正仿宋_GBK" w:cs="Times New Roman"/>
          <w:sz w:val="32"/>
          <w:szCs w:val="32"/>
        </w:rPr>
      </w:pPr>
      <w:r>
        <w:rPr>
          <w:rFonts w:eastAsia="方正仿宋_GBK"/>
        </w:rPr>
        <w:t xml:space="preserve">              </w:t>
      </w:r>
      <w:r>
        <w:rPr>
          <w:rFonts w:hint="eastAsia" w:eastAsia="方正仿宋_GBK"/>
        </w:rPr>
        <w:t xml:space="preserve"> </w:t>
      </w:r>
      <w:r>
        <w:rPr>
          <w:rFonts w:hint="default" w:ascii="Times New Roman" w:hAnsi="Times New Roman" w:eastAsia="方正仿宋_GBK" w:cs="Times New Roman"/>
          <w:kern w:val="2"/>
          <w:sz w:val="32"/>
          <w:szCs w:val="32"/>
          <w:lang w:val="en-US" w:eastAsia="zh-CN" w:bidi="ar-SA"/>
        </w:rPr>
        <w:t xml:space="preserve"> 2026年5月2</w:t>
      </w:r>
      <w:r>
        <w:rPr>
          <w:rFonts w:hint="eastAsia" w:eastAsia="方正仿宋_GBK" w:cs="Times New Roman"/>
          <w:kern w:val="2"/>
          <w:sz w:val="32"/>
          <w:szCs w:val="32"/>
          <w:lang w:val="en-US" w:eastAsia="zh-CN" w:bidi="ar-SA"/>
        </w:rPr>
        <w:t>6</w:t>
      </w:r>
      <w:r>
        <w:rPr>
          <w:rFonts w:hint="default" w:ascii="Times New Roman" w:hAnsi="Times New Roman" w:eastAsia="方正仿宋_GBK" w:cs="Times New Roman"/>
          <w:kern w:val="2"/>
          <w:sz w:val="32"/>
          <w:szCs w:val="32"/>
          <w:lang w:val="en-US" w:eastAsia="zh-CN" w:bidi="ar-SA"/>
        </w:rPr>
        <w:t>日</w:t>
      </w:r>
    </w:p>
    <w:p w14:paraId="01207A5C">
      <w:pPr>
        <w:rPr>
          <w:rFonts w:ascii="方正仿宋_GBK" w:eastAsia="方正仿宋_GBK"/>
          <w:sz w:val="28"/>
          <w:szCs w:val="28"/>
        </w:rPr>
      </w:pPr>
    </w:p>
    <w:p w14:paraId="25F3BF3F">
      <w:pPr>
        <w:rPr>
          <w:rFonts w:ascii="方正仿宋_GBK" w:eastAsia="方正仿宋_GBK"/>
          <w:sz w:val="28"/>
          <w:szCs w:val="28"/>
        </w:rPr>
      </w:pPr>
    </w:p>
    <w:p w14:paraId="5B230E19">
      <w:pPr>
        <w:rPr>
          <w:rFonts w:ascii="方正仿宋_GBK" w:eastAsia="方正仿宋_GBK"/>
          <w:sz w:val="28"/>
          <w:szCs w:val="28"/>
        </w:rPr>
      </w:pPr>
    </w:p>
    <w:p w14:paraId="339A9139">
      <w:pPr>
        <w:rPr>
          <w:rFonts w:ascii="方正仿宋_GBK" w:eastAsia="方正仿宋_GBK"/>
          <w:sz w:val="28"/>
          <w:szCs w:val="28"/>
        </w:rPr>
      </w:pPr>
    </w:p>
    <w:p w14:paraId="712DC226">
      <w:pPr>
        <w:rPr>
          <w:rFonts w:ascii="方正仿宋_GBK" w:eastAsia="方正仿宋_GBK"/>
          <w:sz w:val="28"/>
          <w:szCs w:val="28"/>
        </w:rPr>
      </w:pPr>
    </w:p>
    <w:p w14:paraId="1236960C">
      <w:pPr>
        <w:rPr>
          <w:rFonts w:ascii="方正仿宋_GBK" w:eastAsia="方正仿宋_GBK"/>
          <w:sz w:val="28"/>
          <w:szCs w:val="28"/>
        </w:rPr>
      </w:pPr>
    </w:p>
    <w:p w14:paraId="1A39DF25"/>
    <w:p w14:paraId="5570CBFC"/>
    <w:p w14:paraId="55F911C1"/>
    <w:p w14:paraId="23B85703">
      <w:pPr>
        <w:pStyle w:val="2"/>
      </w:pPr>
    </w:p>
    <w:p w14:paraId="06810A81"/>
    <w:p w14:paraId="0D7F96B5">
      <w:pPr>
        <w:spacing w:line="440" w:lineRule="exact"/>
        <w:ind w:left="-212" w:leftChars="-101" w:right="-193" w:rightChars="-92"/>
        <w:rPr>
          <w:rFonts w:hint="eastAsia" w:eastAsia="方正仿宋_GBK"/>
          <w:sz w:val="28"/>
          <w:szCs w:val="28"/>
          <w:u w:val="single"/>
        </w:rPr>
      </w:pPr>
      <w:r>
        <w:rPr>
          <w:rFonts w:hint="eastAsia" w:eastAsia="方正黑体_GBK"/>
          <w:sz w:val="32"/>
          <w:szCs w:val="32"/>
          <w:u w:val="thick"/>
        </w:rPr>
        <w:t xml:space="preserve">                  </w:t>
      </w:r>
      <w:r>
        <w:rPr>
          <w:rFonts w:eastAsia="方正小标宋_GBK"/>
          <w:sz w:val="32"/>
          <w:szCs w:val="32"/>
          <w:u w:val="thick"/>
        </w:rPr>
        <w:t xml:space="preserve">                                           </w:t>
      </w:r>
    </w:p>
    <w:p w14:paraId="4E696F5E">
      <w:pPr>
        <w:spacing w:line="440" w:lineRule="exact"/>
        <w:ind w:left="-212" w:leftChars="-101" w:right="-193" w:rightChars="-92"/>
        <w:rPr>
          <w:rFonts w:eastAsia="方正仿宋_GBK"/>
          <w:sz w:val="28"/>
          <w:szCs w:val="28"/>
          <w:u w:val="single"/>
        </w:rPr>
      </w:pPr>
      <w:r>
        <w:rPr>
          <w:rFonts w:hint="eastAsia" w:eastAsia="方正仿宋_GBK"/>
          <w:sz w:val="28"/>
          <w:szCs w:val="28"/>
          <w:u w:val="single"/>
        </w:rPr>
        <w:t xml:space="preserve">  抄送：区财政局。                  </w:t>
      </w:r>
      <w:r>
        <w:rPr>
          <w:rFonts w:hint="eastAsia" w:eastAsia="方正仿宋_GBK"/>
          <w:sz w:val="28"/>
          <w:szCs w:val="28"/>
          <w:u w:val="single"/>
          <w:lang w:val="en-US" w:eastAsia="zh-CN"/>
        </w:rPr>
        <w:t xml:space="preserve">                       </w:t>
      </w:r>
      <w:r>
        <w:rPr>
          <w:rFonts w:hint="eastAsia" w:eastAsia="方正仿宋_GBK"/>
          <w:sz w:val="28"/>
          <w:szCs w:val="28"/>
          <w:u w:val="single"/>
        </w:rPr>
        <w:t xml:space="preserve">          </w:t>
      </w:r>
    </w:p>
    <w:p w14:paraId="2B2DF0F7">
      <w:pPr>
        <w:spacing w:line="440" w:lineRule="exact"/>
        <w:ind w:left="-212" w:leftChars="-101" w:right="-193" w:rightChars="-92"/>
        <w:rPr>
          <w:rFonts w:hint="eastAsia"/>
        </w:rPr>
      </w:pPr>
      <w:r>
        <w:rPr>
          <w:rFonts w:eastAsia="方正仿宋_GBK"/>
          <w:sz w:val="28"/>
          <w:szCs w:val="28"/>
          <w:u w:val="thick"/>
        </w:rPr>
        <w:t xml:space="preserve"> </w:t>
      </w:r>
      <w:r>
        <w:rPr>
          <w:rFonts w:hint="eastAsia" w:eastAsia="方正仿宋_GBK"/>
          <w:sz w:val="28"/>
          <w:szCs w:val="28"/>
          <w:u w:val="thick"/>
        </w:rPr>
        <w:t xml:space="preserve"> 重庆市</w:t>
      </w:r>
      <w:r>
        <w:rPr>
          <w:rFonts w:eastAsia="方正仿宋_GBK"/>
          <w:sz w:val="28"/>
          <w:szCs w:val="28"/>
          <w:u w:val="thick"/>
        </w:rPr>
        <w:t xml:space="preserve">黔江区发展和改革委员会办公室  </w:t>
      </w:r>
      <w:r>
        <w:rPr>
          <w:rFonts w:hint="eastAsia" w:eastAsia="方正仿宋_GBK"/>
          <w:sz w:val="28"/>
          <w:szCs w:val="28"/>
          <w:u w:val="thick"/>
        </w:rPr>
        <w:t xml:space="preserve"> </w:t>
      </w:r>
      <w:r>
        <w:rPr>
          <w:rFonts w:eastAsia="方正仿宋_GBK"/>
          <w:sz w:val="28"/>
          <w:szCs w:val="28"/>
          <w:u w:val="thick"/>
        </w:rPr>
        <w:t xml:space="preserve">  </w:t>
      </w:r>
      <w:r>
        <w:rPr>
          <w:rFonts w:hint="eastAsia" w:eastAsia="方正仿宋_GBK"/>
          <w:sz w:val="28"/>
          <w:szCs w:val="28"/>
          <w:u w:val="thick"/>
          <w:lang w:val="en-US" w:eastAsia="zh-CN"/>
        </w:rPr>
        <w:t xml:space="preserve"> </w:t>
      </w:r>
      <w:r>
        <w:rPr>
          <w:rFonts w:eastAsia="方正仿宋_GBK"/>
          <w:sz w:val="28"/>
          <w:szCs w:val="28"/>
          <w:u w:val="thick"/>
        </w:rPr>
        <w:t xml:space="preserve"> </w:t>
      </w:r>
      <w:r>
        <w:rPr>
          <w:rFonts w:hint="eastAsia" w:eastAsia="方正仿宋_GBK"/>
          <w:sz w:val="28"/>
          <w:szCs w:val="28"/>
          <w:u w:val="thick"/>
        </w:rPr>
        <w:t xml:space="preserve">  </w:t>
      </w:r>
      <w:r>
        <w:rPr>
          <w:rFonts w:eastAsia="方正仿宋_GBK"/>
          <w:sz w:val="28"/>
          <w:szCs w:val="28"/>
          <w:u w:val="thick"/>
        </w:rPr>
        <w:t>20</w:t>
      </w:r>
      <w:r>
        <w:rPr>
          <w:rFonts w:hint="eastAsia" w:eastAsia="方正仿宋_GBK"/>
          <w:sz w:val="28"/>
          <w:szCs w:val="28"/>
          <w:u w:val="thick"/>
        </w:rPr>
        <w:t>2</w:t>
      </w:r>
      <w:r>
        <w:rPr>
          <w:rFonts w:hint="eastAsia" w:eastAsia="方正仿宋_GBK"/>
          <w:sz w:val="28"/>
          <w:szCs w:val="28"/>
          <w:u w:val="thick"/>
          <w:lang w:val="en-US" w:eastAsia="zh-CN"/>
        </w:rPr>
        <w:t>6</w:t>
      </w:r>
      <w:r>
        <w:rPr>
          <w:rFonts w:eastAsia="方正仿宋_GBK"/>
          <w:sz w:val="28"/>
          <w:szCs w:val="28"/>
          <w:u w:val="thick"/>
        </w:rPr>
        <w:t>年</w:t>
      </w:r>
      <w:r>
        <w:rPr>
          <w:rFonts w:hint="eastAsia" w:eastAsia="方正仿宋_GBK"/>
          <w:sz w:val="28"/>
          <w:szCs w:val="28"/>
          <w:u w:val="thick"/>
          <w:lang w:val="en-US" w:eastAsia="zh-CN"/>
        </w:rPr>
        <w:t>5</w:t>
      </w:r>
      <w:r>
        <w:rPr>
          <w:rFonts w:eastAsia="方正仿宋_GBK"/>
          <w:sz w:val="28"/>
          <w:szCs w:val="28"/>
          <w:u w:val="thick"/>
        </w:rPr>
        <w:t>月</w:t>
      </w:r>
      <w:r>
        <w:rPr>
          <w:rFonts w:hint="eastAsia" w:eastAsia="方正仿宋_GBK"/>
          <w:sz w:val="28"/>
          <w:szCs w:val="28"/>
          <w:u w:val="thick"/>
          <w:lang w:val="en-US" w:eastAsia="zh-CN"/>
        </w:rPr>
        <w:t>26</w:t>
      </w:r>
      <w:r>
        <w:rPr>
          <w:rFonts w:eastAsia="方正仿宋_GBK"/>
          <w:sz w:val="28"/>
          <w:szCs w:val="28"/>
          <w:u w:val="thick"/>
        </w:rPr>
        <w:t>日印发</w:t>
      </w:r>
      <w:r>
        <w:rPr>
          <w:rFonts w:hint="eastAsia" w:eastAsia="方正仿宋_GBK"/>
          <w:sz w:val="28"/>
          <w:szCs w:val="28"/>
          <w:u w:val="thick"/>
        </w:rPr>
        <w:t xml:space="preserve"> </w:t>
      </w:r>
      <w:r>
        <w:rPr>
          <w:rFonts w:eastAsia="方正仿宋_GBK"/>
          <w:sz w:val="28"/>
          <w:szCs w:val="28"/>
          <w:u w:val="thick"/>
        </w:rPr>
        <w:t xml:space="preserve"> </w:t>
      </w:r>
    </w:p>
    <w:sectPr>
      <w:headerReference r:id="rId3" w:type="default"/>
      <w:footerReference r:id="rId5" w:type="default"/>
      <w:headerReference r:id="rId4" w:type="even"/>
      <w:footerReference r:id="rId6" w:type="even"/>
      <w:pgSz w:w="11907" w:h="16840"/>
      <w:pgMar w:top="2098" w:right="1474" w:bottom="1985" w:left="1588" w:header="851" w:footer="1134" w:gutter="0"/>
      <w:pgNumType w:fmt="numberInDash"/>
      <w:cols w:space="720" w:num="1"/>
      <w:docGrid w:type="lines" w:linePitch="50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_GBK">
    <w:panose1 w:val="03000509000000000000"/>
    <w:charset w:val="86"/>
    <w:family w:val="script"/>
    <w:pitch w:val="default"/>
    <w:sig w:usb0="00000001" w:usb1="080E0000" w:usb2="00000000" w:usb3="00000000" w:csb0="00040000" w:csb1="00000000"/>
    <w:embedRegular r:id="rId1" w:fontKey="{0013A21C-0106-4888-BCF1-5BC19315A594}"/>
  </w:font>
  <w:font w:name="等线">
    <w:altName w:val="宋体"/>
    <w:panose1 w:val="02010600030101010101"/>
    <w:charset w:val="86"/>
    <w:family w:val="auto"/>
    <w:pitch w:val="default"/>
    <w:sig w:usb0="00000000" w:usb1="00000000" w:usb2="00000016" w:usb3="00000000" w:csb0="0004000F" w:csb1="00000000"/>
    <w:embedRegular r:id="rId2" w:fontKey="{A670336E-8C37-41A5-9CD0-7A731DAEBA9D}"/>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embedRegular r:id="rId3" w:fontKey="{72216F8C-406D-4762-8498-1F4167A166A4}"/>
  </w:font>
  <w:font w:name="Verdana">
    <w:panose1 w:val="020B0604030504040204"/>
    <w:charset w:val="00"/>
    <w:family w:val="swiss"/>
    <w:pitch w:val="default"/>
    <w:sig w:usb0="A10006FF" w:usb1="4000205B" w:usb2="00000010" w:usb3="00000000" w:csb0="2000019F" w:csb1="00000000"/>
  </w:font>
  <w:font w:name="方正楷体_GBK">
    <w:panose1 w:val="03000509000000000000"/>
    <w:charset w:val="86"/>
    <w:family w:val="auto"/>
    <w:pitch w:val="default"/>
    <w:sig w:usb0="00000001" w:usb1="080E0000" w:usb2="00000000" w:usb3="00000000" w:csb0="00040000" w:csb1="00000000"/>
  </w:font>
  <w:font w:name="Helvetica">
    <w:panose1 w:val="020B0504020202030204"/>
    <w:charset w:val="00"/>
    <w:family w:val="swiss"/>
    <w:pitch w:val="default"/>
    <w:sig w:usb0="00000007" w:usb1="00000000" w:usb2="00000000" w:usb3="00000000" w:csb0="00000093" w:csb1="00000000"/>
  </w:font>
  <w:font w:name="方正小标宋_GBK">
    <w:panose1 w:val="03000509000000000000"/>
    <w:charset w:val="86"/>
    <w:family w:val="script"/>
    <w:pitch w:val="default"/>
    <w:sig w:usb0="00000001" w:usb1="080E0000" w:usb2="00000000" w:usb3="00000000" w:csb0="00040000" w:csb1="00000000"/>
    <w:embedRegular r:id="rId4" w:fontKey="{5F46BCF6-A854-4CD2-995F-113A250ABEC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BBC7A">
    <w:pPr>
      <w:pStyle w:val="9"/>
      <w:framePr w:wrap="around" w:vAnchor="text" w:hAnchor="margin" w:xAlign="outside" w:y="1"/>
      <w:rPr>
        <w:rStyle w:val="13"/>
        <w:rFonts w:hint="eastAsia" w:ascii="宋体" w:hAnsi="宋体" w:cs="宋体"/>
        <w:sz w:val="28"/>
        <w:szCs w:val="28"/>
      </w:rPr>
    </w:pPr>
    <w:r>
      <w:rPr>
        <w:rFonts w:hint="eastAsia" w:ascii="宋体" w:hAnsi="宋体" w:cs="宋体"/>
        <w:sz w:val="28"/>
        <w:szCs w:val="28"/>
      </w:rPr>
      <w:fldChar w:fldCharType="begin"/>
    </w:r>
    <w:r>
      <w:rPr>
        <w:rStyle w:val="13"/>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13"/>
        <w:rFonts w:ascii="宋体" w:hAnsi="宋体" w:cs="宋体"/>
        <w:sz w:val="28"/>
        <w:szCs w:val="28"/>
      </w:rPr>
      <w:t>- 2 -</w:t>
    </w:r>
    <w:r>
      <w:rPr>
        <w:rFonts w:hint="eastAsia" w:ascii="宋体" w:hAnsi="宋体" w:cs="宋体"/>
        <w:sz w:val="28"/>
        <w:szCs w:val="28"/>
      </w:rPr>
      <w:fldChar w:fldCharType="end"/>
    </w:r>
  </w:p>
  <w:p w14:paraId="74BECCB4">
    <w:pPr>
      <w:pStyle w:val="9"/>
      <w:ind w:right="360" w:firstLine="360"/>
      <w:rPr>
        <w:rFonts w:hint="eastAsia" w:ascii="宋体" w:hAnsi="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E2246">
    <w:pPr>
      <w:framePr w:wrap="around" w:vAnchor="text" w:hAnchor="margin" w:xAlign="outside" w:y="1"/>
      <w:rPr>
        <w:b/>
        <w:bCs/>
        <w:sz w:val="24"/>
      </w:rPr>
    </w:pPr>
    <w:r>
      <w:rPr>
        <w:b/>
        <w:bCs/>
        <w:sz w:val="24"/>
      </w:rPr>
      <w:t>-</w:t>
    </w:r>
    <w:r>
      <w:rPr>
        <w:b/>
        <w:bCs/>
        <w:sz w:val="24"/>
      </w:rPr>
      <w:fldChar w:fldCharType="begin"/>
    </w:r>
    <w:r>
      <w:rPr>
        <w:b/>
        <w:bCs/>
        <w:sz w:val="24"/>
      </w:rPr>
      <w:instrText xml:space="preserve">PAGE  </w:instrText>
    </w:r>
    <w:r>
      <w:rPr>
        <w:b/>
        <w:bCs/>
        <w:sz w:val="24"/>
      </w:rPr>
      <w:fldChar w:fldCharType="separate"/>
    </w:r>
    <w:r>
      <w:rPr>
        <w:b/>
        <w:bCs/>
        <w:sz w:val="24"/>
      </w:rPr>
      <w:t>2</w:t>
    </w:r>
    <w:r>
      <w:rPr>
        <w:b/>
        <w:bCs/>
        <w:sz w:val="24"/>
      </w:rPr>
      <w:fldChar w:fldCharType="end"/>
    </w:r>
    <w:r>
      <w:rPr>
        <w:b/>
        <w:bCs/>
        <w:sz w:val="24"/>
      </w:rPr>
      <w:t>-</w:t>
    </w:r>
  </w:p>
  <w:p w14:paraId="71C08DFA">
    <w:pPr>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CE84A">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61D41">
    <w:pPr>
      <w:pStyle w:val="10"/>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drawingGridHorizontalSpacing w:val="105"/>
  <w:drawingGridVerticalSpacing w:val="25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47F"/>
    <w:rsid w:val="00007491"/>
    <w:rsid w:val="0001235B"/>
    <w:rsid w:val="00012CAD"/>
    <w:rsid w:val="000208B5"/>
    <w:rsid w:val="0002461A"/>
    <w:rsid w:val="0006365A"/>
    <w:rsid w:val="00072558"/>
    <w:rsid w:val="000879C9"/>
    <w:rsid w:val="000D55FF"/>
    <w:rsid w:val="00100BE6"/>
    <w:rsid w:val="0010181F"/>
    <w:rsid w:val="00111D8E"/>
    <w:rsid w:val="00125AB0"/>
    <w:rsid w:val="0013087A"/>
    <w:rsid w:val="0015084D"/>
    <w:rsid w:val="00180203"/>
    <w:rsid w:val="00191283"/>
    <w:rsid w:val="001A7E0D"/>
    <w:rsid w:val="001B15DF"/>
    <w:rsid w:val="001D058E"/>
    <w:rsid w:val="001D2E6A"/>
    <w:rsid w:val="001E492D"/>
    <w:rsid w:val="001E6E69"/>
    <w:rsid w:val="001F1629"/>
    <w:rsid w:val="001F5780"/>
    <w:rsid w:val="001F5DE5"/>
    <w:rsid w:val="00201560"/>
    <w:rsid w:val="00216871"/>
    <w:rsid w:val="0024744D"/>
    <w:rsid w:val="00247D89"/>
    <w:rsid w:val="00252EB6"/>
    <w:rsid w:val="00255228"/>
    <w:rsid w:val="002667D3"/>
    <w:rsid w:val="00270CEA"/>
    <w:rsid w:val="00271953"/>
    <w:rsid w:val="00286DAC"/>
    <w:rsid w:val="00293C64"/>
    <w:rsid w:val="00297A52"/>
    <w:rsid w:val="00297AE7"/>
    <w:rsid w:val="002B4BB7"/>
    <w:rsid w:val="002B745F"/>
    <w:rsid w:val="002C1E58"/>
    <w:rsid w:val="002C66FC"/>
    <w:rsid w:val="002E0898"/>
    <w:rsid w:val="002E2051"/>
    <w:rsid w:val="00303991"/>
    <w:rsid w:val="00304AF7"/>
    <w:rsid w:val="00310E08"/>
    <w:rsid w:val="00316905"/>
    <w:rsid w:val="003179FD"/>
    <w:rsid w:val="003300C4"/>
    <w:rsid w:val="003301E2"/>
    <w:rsid w:val="00362FF7"/>
    <w:rsid w:val="003845D3"/>
    <w:rsid w:val="00384B9C"/>
    <w:rsid w:val="00393D70"/>
    <w:rsid w:val="00394860"/>
    <w:rsid w:val="003A2A4A"/>
    <w:rsid w:val="003B6558"/>
    <w:rsid w:val="003C7BB0"/>
    <w:rsid w:val="003E40ED"/>
    <w:rsid w:val="003E4C4F"/>
    <w:rsid w:val="003E5E47"/>
    <w:rsid w:val="003F344D"/>
    <w:rsid w:val="003F55F9"/>
    <w:rsid w:val="00400417"/>
    <w:rsid w:val="00402288"/>
    <w:rsid w:val="00445E23"/>
    <w:rsid w:val="004462B2"/>
    <w:rsid w:val="0044706D"/>
    <w:rsid w:val="00457B8A"/>
    <w:rsid w:val="004807A2"/>
    <w:rsid w:val="00490DE0"/>
    <w:rsid w:val="00495521"/>
    <w:rsid w:val="004B5367"/>
    <w:rsid w:val="004C5F94"/>
    <w:rsid w:val="004C6647"/>
    <w:rsid w:val="004C7185"/>
    <w:rsid w:val="004E072E"/>
    <w:rsid w:val="004E455D"/>
    <w:rsid w:val="004F5F49"/>
    <w:rsid w:val="00506DE3"/>
    <w:rsid w:val="005219F7"/>
    <w:rsid w:val="00524619"/>
    <w:rsid w:val="00524DDD"/>
    <w:rsid w:val="00533EEC"/>
    <w:rsid w:val="005438DA"/>
    <w:rsid w:val="00546D08"/>
    <w:rsid w:val="0059177D"/>
    <w:rsid w:val="00597842"/>
    <w:rsid w:val="005B4233"/>
    <w:rsid w:val="005B6A15"/>
    <w:rsid w:val="005C2DA3"/>
    <w:rsid w:val="005D7AF8"/>
    <w:rsid w:val="005E514A"/>
    <w:rsid w:val="005E63C7"/>
    <w:rsid w:val="005E754C"/>
    <w:rsid w:val="005F130D"/>
    <w:rsid w:val="00600BBF"/>
    <w:rsid w:val="006028F6"/>
    <w:rsid w:val="006064CB"/>
    <w:rsid w:val="0060696A"/>
    <w:rsid w:val="00612917"/>
    <w:rsid w:val="0067023C"/>
    <w:rsid w:val="00673C8C"/>
    <w:rsid w:val="006846E6"/>
    <w:rsid w:val="00687D62"/>
    <w:rsid w:val="0069466B"/>
    <w:rsid w:val="00695B4F"/>
    <w:rsid w:val="00697AE9"/>
    <w:rsid w:val="006A51AB"/>
    <w:rsid w:val="006B262D"/>
    <w:rsid w:val="006B5C36"/>
    <w:rsid w:val="006B6EAD"/>
    <w:rsid w:val="006C2B9E"/>
    <w:rsid w:val="006C6682"/>
    <w:rsid w:val="006C756D"/>
    <w:rsid w:val="006E18AF"/>
    <w:rsid w:val="006F0C8C"/>
    <w:rsid w:val="006F4568"/>
    <w:rsid w:val="006F75A5"/>
    <w:rsid w:val="007038E2"/>
    <w:rsid w:val="007123E7"/>
    <w:rsid w:val="00712DAC"/>
    <w:rsid w:val="007216D0"/>
    <w:rsid w:val="00725B83"/>
    <w:rsid w:val="0075439C"/>
    <w:rsid w:val="00763089"/>
    <w:rsid w:val="00791150"/>
    <w:rsid w:val="00794135"/>
    <w:rsid w:val="00796F09"/>
    <w:rsid w:val="007A15DE"/>
    <w:rsid w:val="007A2188"/>
    <w:rsid w:val="007C04E9"/>
    <w:rsid w:val="007C11C8"/>
    <w:rsid w:val="007C7130"/>
    <w:rsid w:val="007D5E96"/>
    <w:rsid w:val="007D627D"/>
    <w:rsid w:val="007D6B95"/>
    <w:rsid w:val="007E01CB"/>
    <w:rsid w:val="007E096B"/>
    <w:rsid w:val="007F050A"/>
    <w:rsid w:val="00825089"/>
    <w:rsid w:val="00830A3C"/>
    <w:rsid w:val="00831F42"/>
    <w:rsid w:val="00834164"/>
    <w:rsid w:val="008443C6"/>
    <w:rsid w:val="008520DD"/>
    <w:rsid w:val="0085214D"/>
    <w:rsid w:val="00864418"/>
    <w:rsid w:val="0086784B"/>
    <w:rsid w:val="00892405"/>
    <w:rsid w:val="008A532E"/>
    <w:rsid w:val="008B1E98"/>
    <w:rsid w:val="008B7A16"/>
    <w:rsid w:val="008E0EBC"/>
    <w:rsid w:val="008E704A"/>
    <w:rsid w:val="00913D61"/>
    <w:rsid w:val="00957973"/>
    <w:rsid w:val="00964278"/>
    <w:rsid w:val="0097005A"/>
    <w:rsid w:val="00974520"/>
    <w:rsid w:val="0099306D"/>
    <w:rsid w:val="009B1CC7"/>
    <w:rsid w:val="009B5A01"/>
    <w:rsid w:val="009C4840"/>
    <w:rsid w:val="009E0E5A"/>
    <w:rsid w:val="009E5E3F"/>
    <w:rsid w:val="009E6BE5"/>
    <w:rsid w:val="00A018F2"/>
    <w:rsid w:val="00A076B7"/>
    <w:rsid w:val="00A11A93"/>
    <w:rsid w:val="00A3142F"/>
    <w:rsid w:val="00A562AF"/>
    <w:rsid w:val="00A56826"/>
    <w:rsid w:val="00A879C3"/>
    <w:rsid w:val="00A96647"/>
    <w:rsid w:val="00A97849"/>
    <w:rsid w:val="00AB2A9A"/>
    <w:rsid w:val="00AB6402"/>
    <w:rsid w:val="00AC1DA6"/>
    <w:rsid w:val="00AC2018"/>
    <w:rsid w:val="00AC353A"/>
    <w:rsid w:val="00AD0726"/>
    <w:rsid w:val="00AD6C57"/>
    <w:rsid w:val="00AE0BE2"/>
    <w:rsid w:val="00B2282B"/>
    <w:rsid w:val="00B2479B"/>
    <w:rsid w:val="00B3060B"/>
    <w:rsid w:val="00B33B07"/>
    <w:rsid w:val="00B33DE1"/>
    <w:rsid w:val="00B472B0"/>
    <w:rsid w:val="00B76DCF"/>
    <w:rsid w:val="00B83162"/>
    <w:rsid w:val="00B840E2"/>
    <w:rsid w:val="00B90210"/>
    <w:rsid w:val="00B977A0"/>
    <w:rsid w:val="00BA1631"/>
    <w:rsid w:val="00BB36AD"/>
    <w:rsid w:val="00BD215A"/>
    <w:rsid w:val="00BE07A2"/>
    <w:rsid w:val="00BF7AF7"/>
    <w:rsid w:val="00C0147D"/>
    <w:rsid w:val="00C01484"/>
    <w:rsid w:val="00C0574F"/>
    <w:rsid w:val="00C1128A"/>
    <w:rsid w:val="00C12402"/>
    <w:rsid w:val="00C25569"/>
    <w:rsid w:val="00C33468"/>
    <w:rsid w:val="00C35230"/>
    <w:rsid w:val="00C36978"/>
    <w:rsid w:val="00C55876"/>
    <w:rsid w:val="00C80349"/>
    <w:rsid w:val="00C80A3B"/>
    <w:rsid w:val="00CA48AC"/>
    <w:rsid w:val="00CB1487"/>
    <w:rsid w:val="00CB7AF0"/>
    <w:rsid w:val="00CC2CB3"/>
    <w:rsid w:val="00CC6368"/>
    <w:rsid w:val="00CE65F6"/>
    <w:rsid w:val="00D00E5A"/>
    <w:rsid w:val="00D068FA"/>
    <w:rsid w:val="00D10619"/>
    <w:rsid w:val="00D1744E"/>
    <w:rsid w:val="00D26314"/>
    <w:rsid w:val="00D31E9D"/>
    <w:rsid w:val="00D328DF"/>
    <w:rsid w:val="00DA039D"/>
    <w:rsid w:val="00DA1AF8"/>
    <w:rsid w:val="00DB347F"/>
    <w:rsid w:val="00DC4A80"/>
    <w:rsid w:val="00DD4133"/>
    <w:rsid w:val="00DE3665"/>
    <w:rsid w:val="00DF4FDF"/>
    <w:rsid w:val="00E131F2"/>
    <w:rsid w:val="00E1508D"/>
    <w:rsid w:val="00E21D6F"/>
    <w:rsid w:val="00E22F77"/>
    <w:rsid w:val="00E379AE"/>
    <w:rsid w:val="00E409BF"/>
    <w:rsid w:val="00E47B95"/>
    <w:rsid w:val="00E62A8A"/>
    <w:rsid w:val="00E65A29"/>
    <w:rsid w:val="00E70A75"/>
    <w:rsid w:val="00E72401"/>
    <w:rsid w:val="00E8568D"/>
    <w:rsid w:val="00EA2119"/>
    <w:rsid w:val="00EB52D7"/>
    <w:rsid w:val="00ED119F"/>
    <w:rsid w:val="00ED17FC"/>
    <w:rsid w:val="00EE6371"/>
    <w:rsid w:val="00F00EA1"/>
    <w:rsid w:val="00F01F71"/>
    <w:rsid w:val="00F15C39"/>
    <w:rsid w:val="00F22AF0"/>
    <w:rsid w:val="00F248BA"/>
    <w:rsid w:val="00F30423"/>
    <w:rsid w:val="00F31628"/>
    <w:rsid w:val="00F372D5"/>
    <w:rsid w:val="00F4316E"/>
    <w:rsid w:val="00F45C33"/>
    <w:rsid w:val="00F467A7"/>
    <w:rsid w:val="00F5404D"/>
    <w:rsid w:val="00F62C58"/>
    <w:rsid w:val="00F91BE3"/>
    <w:rsid w:val="00FB1403"/>
    <w:rsid w:val="00FC6354"/>
    <w:rsid w:val="00FD1DE0"/>
    <w:rsid w:val="00FD56D1"/>
    <w:rsid w:val="00FE11B7"/>
    <w:rsid w:val="04BB474E"/>
    <w:rsid w:val="077A3CEC"/>
    <w:rsid w:val="09FA769E"/>
    <w:rsid w:val="0B7A378A"/>
    <w:rsid w:val="0C443D5D"/>
    <w:rsid w:val="0C4A4FFD"/>
    <w:rsid w:val="0CFC0645"/>
    <w:rsid w:val="0D37421D"/>
    <w:rsid w:val="0E090617"/>
    <w:rsid w:val="100A06F5"/>
    <w:rsid w:val="111B3704"/>
    <w:rsid w:val="11994C17"/>
    <w:rsid w:val="119A3908"/>
    <w:rsid w:val="14CA633F"/>
    <w:rsid w:val="15636F5B"/>
    <w:rsid w:val="175C5702"/>
    <w:rsid w:val="181B2628"/>
    <w:rsid w:val="193E59D1"/>
    <w:rsid w:val="1A261065"/>
    <w:rsid w:val="1F013809"/>
    <w:rsid w:val="1F950368"/>
    <w:rsid w:val="208F215E"/>
    <w:rsid w:val="250D18ED"/>
    <w:rsid w:val="25195CAD"/>
    <w:rsid w:val="254A0970"/>
    <w:rsid w:val="27F93F48"/>
    <w:rsid w:val="28D139F4"/>
    <w:rsid w:val="2A57764A"/>
    <w:rsid w:val="2AD46A97"/>
    <w:rsid w:val="2F7B047E"/>
    <w:rsid w:val="31A87524"/>
    <w:rsid w:val="39705D78"/>
    <w:rsid w:val="397671E0"/>
    <w:rsid w:val="3E011B99"/>
    <w:rsid w:val="3EF47EDA"/>
    <w:rsid w:val="40A351EE"/>
    <w:rsid w:val="459B6D2C"/>
    <w:rsid w:val="47DB5B06"/>
    <w:rsid w:val="487D33E1"/>
    <w:rsid w:val="4EC477AE"/>
    <w:rsid w:val="4F735634"/>
    <w:rsid w:val="4FFB4CF6"/>
    <w:rsid w:val="5130612A"/>
    <w:rsid w:val="534E1E00"/>
    <w:rsid w:val="53F56AAD"/>
    <w:rsid w:val="555A2A20"/>
    <w:rsid w:val="5726180C"/>
    <w:rsid w:val="57341E71"/>
    <w:rsid w:val="57A8352A"/>
    <w:rsid w:val="58950946"/>
    <w:rsid w:val="5A6A3D0A"/>
    <w:rsid w:val="5F75634D"/>
    <w:rsid w:val="5FFE1A79"/>
    <w:rsid w:val="616F605C"/>
    <w:rsid w:val="653B0AE4"/>
    <w:rsid w:val="66560D21"/>
    <w:rsid w:val="678D70A8"/>
    <w:rsid w:val="67C75C7F"/>
    <w:rsid w:val="695463FB"/>
    <w:rsid w:val="6A6C1DE8"/>
    <w:rsid w:val="6AF30A16"/>
    <w:rsid w:val="6BAE6A0F"/>
    <w:rsid w:val="6C68355C"/>
    <w:rsid w:val="6CE440E0"/>
    <w:rsid w:val="6DAE50AD"/>
    <w:rsid w:val="6EF61234"/>
    <w:rsid w:val="6F321C00"/>
    <w:rsid w:val="72141C90"/>
    <w:rsid w:val="74BA4923"/>
    <w:rsid w:val="75CB0D5B"/>
    <w:rsid w:val="764E6BC5"/>
    <w:rsid w:val="78624336"/>
    <w:rsid w:val="798F3B70"/>
    <w:rsid w:val="7AED1855"/>
    <w:rsid w:val="7D496A92"/>
    <w:rsid w:val="D7F7140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spacing w:line="580" w:lineRule="exact"/>
      <w:ind w:firstLine="640" w:firstLineChars="200"/>
      <w:outlineLvl w:val="0"/>
    </w:pPr>
    <w:rPr>
      <w:rFonts w:ascii="方正黑体_GBK" w:hAnsi="等线" w:eastAsia="方正黑体_GBK"/>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pPr>
  </w:style>
  <w:style w:type="paragraph" w:styleId="4">
    <w:name w:val="Body Text Indent"/>
    <w:basedOn w:val="1"/>
    <w:qFormat/>
    <w:uiPriority w:val="0"/>
    <w:pPr>
      <w:ind w:firstLine="640" w:firstLineChars="200"/>
    </w:pPr>
    <w:rPr>
      <w:rFonts w:eastAsia="仿宋_GB2312"/>
      <w:sz w:val="32"/>
    </w:rPr>
  </w:style>
  <w:style w:type="paragraph" w:styleId="5">
    <w:name w:val="toc 5"/>
    <w:basedOn w:val="1"/>
    <w:next w:val="1"/>
    <w:qFormat/>
    <w:uiPriority w:val="0"/>
    <w:pPr>
      <w:ind w:left="840"/>
    </w:pPr>
    <w:rPr>
      <w:sz w:val="18"/>
      <w:szCs w:val="18"/>
    </w:rPr>
  </w:style>
  <w:style w:type="paragraph" w:styleId="6">
    <w:name w:val="Plain Text"/>
    <w:basedOn w:val="1"/>
    <w:unhideWhenUsed/>
    <w:qFormat/>
    <w:uiPriority w:val="99"/>
    <w:rPr>
      <w:rFonts w:ascii="宋体" w:hAnsi="Courier New"/>
    </w:rPr>
  </w:style>
  <w:style w:type="paragraph" w:styleId="7">
    <w:name w:val="Body Text Indent 2"/>
    <w:basedOn w:val="1"/>
    <w:qFormat/>
    <w:uiPriority w:val="0"/>
    <w:pPr>
      <w:ind w:firstLine="645"/>
    </w:pPr>
    <w:rPr>
      <w:rFonts w:ascii="黑体" w:eastAsia="黑体"/>
      <w:sz w:val="32"/>
    </w:rPr>
  </w:style>
  <w:style w:type="paragraph" w:styleId="8">
    <w:name w:val="Balloon Text"/>
    <w:basedOn w:val="1"/>
    <w:semiHidden/>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character" w:styleId="13">
    <w:name w:val="page number"/>
    <w:basedOn w:val="12"/>
    <w:qFormat/>
    <w:uiPriority w:val="0"/>
  </w:style>
  <w:style w:type="character" w:customStyle="1" w:styleId="14">
    <w:name w:val="页眉 Char"/>
    <w:basedOn w:val="12"/>
    <w:link w:val="10"/>
    <w:semiHidden/>
    <w:qFormat/>
    <w:locked/>
    <w:uiPriority w:val="0"/>
    <w:rPr>
      <w:rFonts w:eastAsia="宋体"/>
      <w:kern w:val="2"/>
      <w:sz w:val="18"/>
      <w:szCs w:val="18"/>
      <w:lang w:val="en-US" w:eastAsia="zh-CN" w:bidi="ar-SA"/>
    </w:rPr>
  </w:style>
  <w:style w:type="character" w:customStyle="1" w:styleId="15">
    <w:name w:val="font21"/>
    <w:basedOn w:val="12"/>
    <w:qFormat/>
    <w:uiPriority w:val="0"/>
    <w:rPr>
      <w:rFonts w:hint="eastAsia" w:ascii="宋体" w:hAnsi="宋体" w:eastAsia="宋体" w:cs="宋体"/>
      <w:color w:val="000000"/>
      <w:sz w:val="24"/>
      <w:szCs w:val="24"/>
      <w:u w:val="none"/>
    </w:rPr>
  </w:style>
  <w:style w:type="character" w:customStyle="1" w:styleId="16">
    <w:name w:val="font41"/>
    <w:basedOn w:val="12"/>
    <w:qFormat/>
    <w:uiPriority w:val="0"/>
    <w:rPr>
      <w:rFonts w:hint="eastAsia" w:ascii="方正仿宋_GBK" w:hAnsi="方正仿宋_GBK" w:eastAsia="方正仿宋_GBK" w:cs="方正仿宋_GBK"/>
      <w:color w:val="000000"/>
      <w:sz w:val="28"/>
      <w:szCs w:val="28"/>
      <w:u w:val="none"/>
    </w:rPr>
  </w:style>
  <w:style w:type="paragraph" w:customStyle="1" w:styleId="17">
    <w:name w:val="默认段落字体 Para Char Char Char Char"/>
    <w:basedOn w:val="1"/>
    <w:qFormat/>
    <w:uiPriority w:val="0"/>
    <w:rPr>
      <w:szCs w:val="20"/>
    </w:rPr>
  </w:style>
  <w:style w:type="paragraph" w:customStyle="1" w:styleId="18">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character" w:customStyle="1" w:styleId="19">
    <w:name w:val="font71"/>
    <w:basedOn w:val="12"/>
    <w:qFormat/>
    <w:uiPriority w:val="0"/>
    <w:rPr>
      <w:rFonts w:ascii="方正黑体_GBK" w:hAnsi="方正黑体_GBK" w:eastAsia="方正黑体_GBK" w:cs="方正黑体_GBK"/>
      <w:color w:val="000000"/>
      <w:sz w:val="28"/>
      <w:szCs w:val="28"/>
      <w:u w:val="none"/>
    </w:rPr>
  </w:style>
  <w:style w:type="character" w:customStyle="1" w:styleId="20">
    <w:name w:val="font81"/>
    <w:basedOn w:val="12"/>
    <w:qFormat/>
    <w:uiPriority w:val="0"/>
    <w:rPr>
      <w:rFonts w:ascii="方正楷体_GBK" w:hAnsi="方正楷体_GBK" w:eastAsia="方正楷体_GBK" w:cs="方正楷体_GBK"/>
      <w:b/>
      <w:bCs/>
      <w:color w:val="000000"/>
      <w:sz w:val="24"/>
      <w:szCs w:val="24"/>
      <w:u w:val="none"/>
    </w:rPr>
  </w:style>
  <w:style w:type="character" w:customStyle="1" w:styleId="21">
    <w:name w:val="font91"/>
    <w:basedOn w:val="12"/>
    <w:qFormat/>
    <w:uiPriority w:val="0"/>
    <w:rPr>
      <w:rFonts w:ascii="方正仿宋_GBK" w:hAnsi="方正仿宋_GBK" w:eastAsia="方正仿宋_GBK" w:cs="方正仿宋_GBK"/>
      <w:color w:val="000000"/>
      <w:sz w:val="24"/>
      <w:szCs w:val="24"/>
      <w:u w:val="none"/>
    </w:rPr>
  </w:style>
  <w:style w:type="character" w:customStyle="1" w:styleId="22">
    <w:name w:val="font101"/>
    <w:basedOn w:val="12"/>
    <w:qFormat/>
    <w:uiPriority w:val="0"/>
    <w:rPr>
      <w:rFonts w:hint="eastAsia" w:ascii="方正仿宋_GBK" w:hAnsi="方正仿宋_GBK" w:eastAsia="方正仿宋_GBK" w:cs="方正仿宋_GBK"/>
      <w:color w:val="000000"/>
      <w:sz w:val="24"/>
      <w:szCs w:val="24"/>
      <w:u w:val="none"/>
    </w:rPr>
  </w:style>
  <w:style w:type="character" w:customStyle="1" w:styleId="23">
    <w:name w:val="font61"/>
    <w:basedOn w:val="12"/>
    <w:qFormat/>
    <w:uiPriority w:val="0"/>
    <w:rPr>
      <w:rFonts w:hint="default" w:ascii="Times New Roman" w:hAnsi="Times New Roman" w:cs="Times New Roman"/>
      <w:color w:val="000000"/>
      <w:sz w:val="24"/>
      <w:szCs w:val="24"/>
      <w:u w:val="none"/>
    </w:rPr>
  </w:style>
  <w:style w:type="paragraph" w:customStyle="1" w:styleId="24">
    <w:name w:val="默认"/>
    <w:qFormat/>
    <w:uiPriority w:val="0"/>
    <w:rPr>
      <w:rFonts w:ascii="Helvetica" w:hAnsi="Helvetica" w:eastAsia="Helvetica" w:cs="Helvetica"/>
      <w:color w:val="000000"/>
      <w:sz w:val="22"/>
      <w:szCs w:val="22"/>
      <w:lang w:val="en-US" w:eastAsia="zh-CN" w:bidi="ar-SA"/>
    </w:rPr>
  </w:style>
  <w:style w:type="paragraph" w:customStyle="1" w:styleId="25">
    <w:name w:val="_Style 5"/>
    <w:basedOn w:val="1"/>
    <w:qFormat/>
    <w:uiPriority w:val="0"/>
  </w:style>
  <w:style w:type="character" w:customStyle="1" w:styleId="26">
    <w:name w:val="font51"/>
    <w:basedOn w:val="12"/>
    <w:qFormat/>
    <w:uiPriority w:val="0"/>
    <w:rPr>
      <w:rFonts w:ascii="方正黑体_GBK" w:hAnsi="方正黑体_GBK" w:eastAsia="方正黑体_GBK" w:cs="方正黑体_GBK"/>
      <w:color w:val="000000"/>
      <w:sz w:val="28"/>
      <w:szCs w:val="28"/>
      <w:u w:val="none"/>
    </w:rPr>
  </w:style>
  <w:style w:type="character" w:customStyle="1" w:styleId="27">
    <w:name w:val="font12"/>
    <w:basedOn w:val="12"/>
    <w:qFormat/>
    <w:uiPriority w:val="0"/>
    <w:rPr>
      <w:rFonts w:hint="eastAsia" w:ascii="方正黑体_GBK" w:hAnsi="方正黑体_GBK" w:eastAsia="方正黑体_GBK" w:cs="方正黑体_GBK"/>
      <w:color w:val="000000"/>
      <w:sz w:val="28"/>
      <w:szCs w:val="28"/>
      <w:u w:val="none"/>
    </w:rPr>
  </w:style>
  <w:style w:type="character" w:customStyle="1" w:styleId="28">
    <w:name w:val="font111"/>
    <w:basedOn w:val="12"/>
    <w:qFormat/>
    <w:uiPriority w:val="0"/>
    <w:rPr>
      <w:rFonts w:ascii="方正楷体_GBK" w:hAnsi="方正楷体_GBK" w:eastAsia="方正楷体_GBK" w:cs="方正楷体_GBK"/>
      <w:b/>
      <w:bCs/>
      <w:color w:val="000000"/>
      <w:sz w:val="24"/>
      <w:szCs w:val="24"/>
      <w:u w:val="none"/>
    </w:rPr>
  </w:style>
  <w:style w:type="character" w:customStyle="1" w:styleId="29">
    <w:name w:val="font122"/>
    <w:basedOn w:val="12"/>
    <w:qFormat/>
    <w:uiPriority w:val="0"/>
    <w:rPr>
      <w:rFonts w:ascii="方正仿宋_GBK" w:hAnsi="方正仿宋_GBK" w:eastAsia="方正仿宋_GBK" w:cs="方正仿宋_GBK"/>
      <w:color w:val="000000"/>
      <w:sz w:val="24"/>
      <w:szCs w:val="24"/>
      <w:u w:val="none"/>
    </w:rPr>
  </w:style>
  <w:style w:type="character" w:customStyle="1" w:styleId="30">
    <w:name w:val="font131"/>
    <w:basedOn w:val="12"/>
    <w:qFormat/>
    <w:uiPriority w:val="0"/>
    <w:rPr>
      <w:rFonts w:hint="eastAsia" w:ascii="方正仿宋_GBK" w:hAnsi="方正仿宋_GBK" w:eastAsia="方正仿宋_GBK" w:cs="方正仿宋_GBK"/>
      <w:color w:val="000000"/>
      <w:sz w:val="20"/>
      <w:szCs w:val="20"/>
      <w:u w:val="none"/>
    </w:rPr>
  </w:style>
  <w:style w:type="character" w:customStyle="1" w:styleId="31">
    <w:name w:val="font31"/>
    <w:basedOn w:val="12"/>
    <w:qFormat/>
    <w:uiPriority w:val="0"/>
    <w:rPr>
      <w:rFonts w:hint="default" w:ascii="Times New Roman" w:hAnsi="Times New Roman" w:cs="Times New Roman"/>
      <w:color w:val="000000"/>
      <w:sz w:val="28"/>
      <w:szCs w:val="28"/>
      <w:u w:val="none"/>
    </w:rPr>
  </w:style>
  <w:style w:type="character" w:customStyle="1" w:styleId="32">
    <w:name w:val="font11"/>
    <w:basedOn w:val="12"/>
    <w:qFormat/>
    <w:uiPriority w:val="0"/>
    <w:rPr>
      <w:rFonts w:hint="eastAsia" w:ascii="方正黑体_GBK" w:hAnsi="方正黑体_GBK" w:eastAsia="方正黑体_GBK" w:cs="方正黑体_GBK"/>
      <w:color w:val="00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Manager>周光</Manager>
  <Company>县发展计划委员会</Company>
  <Pages>2</Pages>
  <Words>389</Words>
  <Characters>446</Characters>
  <Lines>11</Lines>
  <Paragraphs>3</Paragraphs>
  <TotalTime>1</TotalTime>
  <ScaleCrop>false</ScaleCrop>
  <LinksUpToDate>false</LinksUpToDate>
  <CharactersWithSpaces>597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2025-09-21T16:21:00Z</dcterms:created>
  <dc:creator>PSJW</dc:creator>
  <cp:lastModifiedBy>董丽莉</cp:lastModifiedBy>
  <cp:lastPrinted>2026-05-20T06:54:00Z</cp:lastPrinted>
  <dcterms:modified xsi:type="dcterms:W3CDTF">2026-05-27T09:03:12Z</dcterms:modified>
  <dc:title>彭水计文件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eyJoZGlkIjoiMTY2Y2ZlYTNkNWI5MzlkYjFiNjgwMzcyNGYwMjIxODUiLCJ1c2VySWQiOiIxOTA1NDczOTIifQ==</vt:lpwstr>
  </property>
  <property fmtid="{D5CDD505-2E9C-101B-9397-08002B2CF9AE}" pid="4" name="ICV">
    <vt:lpwstr>54A06C9E23EF4D1787F6BA4192D68853_13</vt:lpwstr>
  </property>
</Properties>
</file>