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1312"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1312;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60288;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218</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6376EC92">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关于变更黔江区2026年度罗家堡水库库区和移民安置区后期扶持重点项目项目名称的批复</w:t>
      </w:r>
    </w:p>
    <w:p w14:paraId="023A5B5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default" w:ascii="Times New Roman" w:hAnsi="Times New Roman" w:eastAsia="方正仿宋_GBK" w:cs="Times New Roman"/>
          <w:b/>
          <w:bCs/>
          <w:sz w:val="32"/>
          <w:szCs w:val="32"/>
          <w:lang w:eastAsia="zh-CN"/>
        </w:rPr>
      </w:pPr>
    </w:p>
    <w:p w14:paraId="2F7CEA5E">
      <w:pPr>
        <w:keepNext w:val="0"/>
        <w:keepLines w:val="0"/>
        <w:pageBreakBefore w:val="0"/>
        <w:widowControl w:val="0"/>
        <w:kinsoku/>
        <w:wordWrap/>
        <w:overflowPunct/>
        <w:topLinePunct w:val="0"/>
        <w:autoSpaceDE/>
        <w:autoSpaceDN/>
        <w:bidi w:val="0"/>
        <w:adjustRightInd/>
        <w:snapToGrid/>
        <w:spacing w:line="575" w:lineRule="exact"/>
        <w:jc w:val="both"/>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区小南海水电开发有限公司：</w:t>
      </w:r>
    </w:p>
    <w:p w14:paraId="5AB0A3A2">
      <w:pPr>
        <w:keepNext w:val="0"/>
        <w:keepLines w:val="0"/>
        <w:pageBreakBefore w:val="0"/>
        <w:widowControl w:val="0"/>
        <w:kinsoku/>
        <w:wordWrap/>
        <w:overflowPunct/>
        <w:topLinePunct w:val="0"/>
        <w:autoSpaceDE/>
        <w:autoSpaceDN/>
        <w:bidi w:val="0"/>
        <w:adjustRightInd/>
        <w:snapToGrid/>
        <w:spacing w:line="575" w:lineRule="exact"/>
        <w:ind w:firstLine="640"/>
        <w:jc w:val="both"/>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你司《关于黔江区2026年度罗家堡水库库区和移民安置区后期扶持重点项目变更项目名称的请示》（黔南司文</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b w:val="0"/>
          <w:bCs w:val="0"/>
          <w:sz w:val="32"/>
          <w:szCs w:val="32"/>
          <w:lang w:val="en-US" w:eastAsia="zh-CN"/>
        </w:rPr>
        <w:t>30号）收悉。根据区委、区政府赴市水利局汇报对接情况，为有效推进罗家堡水库库区和移民安置区后期扶持工作，切实改善库区移民生产生活环境，我委原则同</w:t>
      </w:r>
      <w:r>
        <w:rPr>
          <w:rFonts w:hint="eastAsia" w:ascii="方正仿宋_GBK" w:hAnsi="方正仿宋_GBK" w:eastAsia="方正仿宋_GBK" w:cs="方正仿宋_GBK"/>
          <w:b w:val="0"/>
          <w:bCs w:val="0"/>
          <w:sz w:val="32"/>
          <w:szCs w:val="32"/>
          <w:lang w:val="en-US" w:eastAsia="zh-CN"/>
        </w:rPr>
        <w:t>意将“黔</w:t>
      </w:r>
      <w:r>
        <w:rPr>
          <w:rFonts w:hint="default" w:ascii="Times New Roman" w:hAnsi="Times New Roman" w:eastAsia="方正仿宋_GBK" w:cs="Times New Roman"/>
          <w:b w:val="0"/>
          <w:bCs w:val="0"/>
          <w:sz w:val="32"/>
          <w:szCs w:val="32"/>
          <w:lang w:val="en-US" w:eastAsia="zh-CN"/>
        </w:rPr>
        <w:t>江区2026年度罗家堡水库库区和移民安置区后期扶持重</w:t>
      </w:r>
      <w:r>
        <w:rPr>
          <w:rFonts w:hint="eastAsia" w:ascii="方正仿宋_GBK" w:hAnsi="方正仿宋_GBK" w:eastAsia="方正仿宋_GBK" w:cs="方正仿宋_GBK"/>
          <w:b w:val="0"/>
          <w:bCs w:val="0"/>
          <w:sz w:val="32"/>
          <w:szCs w:val="32"/>
          <w:lang w:val="en-US" w:eastAsia="zh-CN"/>
        </w:rPr>
        <w:t>点项目”的项目名称变更为“黔</w:t>
      </w:r>
      <w:r>
        <w:rPr>
          <w:rFonts w:hint="default" w:ascii="Times New Roman" w:hAnsi="Times New Roman" w:eastAsia="方正仿宋_GBK" w:cs="Times New Roman"/>
          <w:b w:val="0"/>
          <w:bCs w:val="0"/>
          <w:sz w:val="32"/>
          <w:szCs w:val="32"/>
          <w:lang w:val="en-US" w:eastAsia="zh-CN"/>
        </w:rPr>
        <w:t>江区2027年度罗家堡水库库区和移民安置区后期扶持重点项</w:t>
      </w:r>
      <w:r>
        <w:rPr>
          <w:rFonts w:hint="eastAsia" w:ascii="方正仿宋_GBK" w:hAnsi="方正仿宋_GBK" w:eastAsia="方正仿宋_GBK" w:cs="方正仿宋_GBK"/>
          <w:b w:val="0"/>
          <w:bCs w:val="0"/>
          <w:sz w:val="32"/>
          <w:szCs w:val="32"/>
          <w:lang w:val="en-US" w:eastAsia="zh-CN"/>
        </w:rPr>
        <w:t>目”。</w:t>
      </w:r>
    </w:p>
    <w:p w14:paraId="2F353AC4">
      <w:pPr>
        <w:keepNext w:val="0"/>
        <w:keepLines w:val="0"/>
        <w:pageBreakBefore w:val="0"/>
        <w:widowControl w:val="0"/>
        <w:kinsoku/>
        <w:wordWrap/>
        <w:overflowPunct/>
        <w:topLinePunct w:val="0"/>
        <w:autoSpaceDE/>
        <w:autoSpaceDN/>
        <w:bidi w:val="0"/>
        <w:adjustRightInd/>
        <w:snapToGrid/>
        <w:spacing w:line="575" w:lineRule="exact"/>
        <w:ind w:firstLine="640"/>
        <w:jc w:val="both"/>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原黔江发改委发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b w:val="0"/>
          <w:bCs w:val="0"/>
          <w:sz w:val="32"/>
          <w:szCs w:val="32"/>
          <w:lang w:val="en-US" w:eastAsia="zh-CN"/>
        </w:rPr>
        <w:t>135号和黔江发改委发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b w:val="0"/>
          <w:bCs w:val="0"/>
          <w:sz w:val="32"/>
          <w:szCs w:val="32"/>
          <w:lang w:val="en-US" w:eastAsia="zh-CN"/>
        </w:rPr>
        <w:t>137号文件关于该项目的项目建议书批复和可行性研究报告批复的其他内容不变。</w:t>
      </w:r>
    </w:p>
    <w:p w14:paraId="12A8B3BC">
      <w:pPr>
        <w:keepNext w:val="0"/>
        <w:keepLines w:val="0"/>
        <w:pageBreakBefore w:val="0"/>
        <w:widowControl w:val="0"/>
        <w:kinsoku/>
        <w:wordWrap/>
        <w:overflowPunct/>
        <w:topLinePunct w:val="0"/>
        <w:autoSpaceDE/>
        <w:autoSpaceDN/>
        <w:bidi w:val="0"/>
        <w:adjustRightInd/>
        <w:snapToGrid/>
        <w:spacing w:line="575" w:lineRule="exact"/>
        <w:ind w:firstLine="640"/>
        <w:jc w:val="both"/>
        <w:textAlignment w:val="auto"/>
        <w:rPr>
          <w:rFonts w:hint="default" w:ascii="Times New Roman" w:hAnsi="Times New Roman" w:eastAsia="方正仿宋_GBK" w:cs="Times New Roman"/>
          <w:b w:val="0"/>
          <w:bCs w:val="0"/>
          <w:sz w:val="32"/>
          <w:szCs w:val="32"/>
          <w:lang w:val="en-US" w:eastAsia="zh-CN"/>
        </w:rPr>
      </w:pPr>
    </w:p>
    <w:p w14:paraId="0C148D51">
      <w:pPr>
        <w:keepNext w:val="0"/>
        <w:keepLines w:val="0"/>
        <w:pageBreakBefore w:val="0"/>
        <w:widowControl w:val="0"/>
        <w:kinsoku/>
        <w:wordWrap/>
        <w:overflowPunct/>
        <w:topLinePunct w:val="0"/>
        <w:autoSpaceDE/>
        <w:autoSpaceDN/>
        <w:bidi w:val="0"/>
        <w:adjustRightInd/>
        <w:snapToGrid/>
        <w:spacing w:line="575" w:lineRule="exact"/>
        <w:ind w:firstLine="640"/>
        <w:jc w:val="both"/>
        <w:textAlignment w:val="auto"/>
        <w:rPr>
          <w:rFonts w:hint="default" w:ascii="Times New Roman" w:hAnsi="Times New Roman" w:eastAsia="方正仿宋_GBK" w:cs="Times New Roman"/>
          <w:b w:val="0"/>
          <w:bCs w:val="0"/>
          <w:sz w:val="32"/>
          <w:szCs w:val="32"/>
          <w:lang w:val="en-US" w:eastAsia="zh-CN"/>
        </w:rPr>
      </w:pPr>
    </w:p>
    <w:p w14:paraId="6DFD8FC8">
      <w:pPr>
        <w:keepNext w:val="0"/>
        <w:keepLines w:val="0"/>
        <w:pageBreakBefore w:val="0"/>
        <w:widowControl w:val="0"/>
        <w:kinsoku/>
        <w:wordWrap/>
        <w:overflowPunct/>
        <w:topLinePunct w:val="0"/>
        <w:autoSpaceDE/>
        <w:autoSpaceDN/>
        <w:bidi w:val="0"/>
        <w:adjustRightInd/>
        <w:snapToGrid/>
        <w:spacing w:line="575" w:lineRule="exact"/>
        <w:ind w:firstLine="640"/>
        <w:jc w:val="both"/>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 xml:space="preserve">                重庆市黔江区发展和改革委员会</w:t>
      </w:r>
    </w:p>
    <w:p w14:paraId="0ACCF13A">
      <w:pPr>
        <w:keepNext w:val="0"/>
        <w:keepLines w:val="0"/>
        <w:pageBreakBefore w:val="0"/>
        <w:widowControl w:val="0"/>
        <w:kinsoku/>
        <w:wordWrap/>
        <w:overflowPunct/>
        <w:topLinePunct w:val="0"/>
        <w:autoSpaceDE/>
        <w:autoSpaceDN/>
        <w:bidi w:val="0"/>
        <w:adjustRightInd/>
        <w:snapToGrid/>
        <w:spacing w:line="575" w:lineRule="exact"/>
        <w:ind w:firstLine="640"/>
        <w:jc w:val="both"/>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 xml:space="preserve">                       2026年7月</w:t>
      </w:r>
      <w:r>
        <w:rPr>
          <w:rFonts w:hint="eastAsia" w:ascii="Times New Roman" w:hAnsi="Times New Roman" w:eastAsia="方正仿宋_GBK" w:cs="Times New Roman"/>
          <w:b w:val="0"/>
          <w:bCs w:val="0"/>
          <w:sz w:val="32"/>
          <w:szCs w:val="32"/>
          <w:lang w:val="en-US" w:eastAsia="zh-CN"/>
        </w:rPr>
        <w:t>13</w:t>
      </w:r>
      <w:r>
        <w:rPr>
          <w:rFonts w:hint="default" w:ascii="Times New Roman" w:hAnsi="Times New Roman" w:eastAsia="方正仿宋_GBK" w:cs="Times New Roman"/>
          <w:b w:val="0"/>
          <w:bCs w:val="0"/>
          <w:sz w:val="32"/>
          <w:szCs w:val="32"/>
          <w:lang w:val="en-US" w:eastAsia="zh-CN"/>
        </w:rPr>
        <w:t>日</w:t>
      </w:r>
    </w:p>
    <w:p w14:paraId="676C4CC4">
      <w:pPr>
        <w:keepNext w:val="0"/>
        <w:keepLines w:val="0"/>
        <w:pageBreakBefore w:val="0"/>
        <w:kinsoku/>
        <w:wordWrap/>
        <w:overflowPunct/>
        <w:topLinePunct w:val="0"/>
        <w:autoSpaceDE w:val="0"/>
        <w:autoSpaceDN/>
        <w:bidi w:val="0"/>
        <w:adjustRightInd/>
        <w:snapToGrid/>
        <w:spacing w:line="575" w:lineRule="exact"/>
        <w:ind w:firstLine="640" w:firstLineChars="200"/>
        <w:rPr>
          <w:rFonts w:ascii="方正仿宋_GBK" w:eastAsia="方正仿宋_GBK"/>
          <w:sz w:val="32"/>
          <w:szCs w:val="32"/>
        </w:rPr>
      </w:pPr>
    </w:p>
    <w:p w14:paraId="0BA287FC">
      <w:pPr>
        <w:keepNext w:val="0"/>
        <w:keepLines w:val="0"/>
        <w:pageBreakBefore w:val="0"/>
        <w:kinsoku/>
        <w:wordWrap/>
        <w:overflowPunct/>
        <w:topLinePunct w:val="0"/>
        <w:autoSpaceDE w:val="0"/>
        <w:autoSpaceDN/>
        <w:bidi w:val="0"/>
        <w:adjustRightInd/>
        <w:snapToGrid/>
        <w:spacing w:line="575" w:lineRule="exact"/>
        <w:ind w:firstLine="640" w:firstLineChars="200"/>
        <w:rPr>
          <w:rFonts w:hint="eastAsia" w:eastAsia="方正仿宋_GBK"/>
          <w:sz w:val="32"/>
          <w:szCs w:val="32"/>
        </w:rPr>
      </w:pPr>
      <w:r>
        <w:rPr>
          <w:rFonts w:eastAsia="方正仿宋_GBK"/>
          <w:sz w:val="32"/>
          <w:szCs w:val="32"/>
        </w:rPr>
        <w:t xml:space="preserve"> </w:t>
      </w:r>
    </w:p>
    <w:p w14:paraId="156A795B">
      <w:pPr>
        <w:pStyle w:val="2"/>
        <w:ind w:left="0" w:leftChars="0" w:firstLine="0" w:firstLineChars="0"/>
        <w:rPr>
          <w:rFonts w:hint="eastAsia"/>
          <w:lang w:eastAsia="zh-CN"/>
        </w:rPr>
      </w:pPr>
    </w:p>
    <w:p w14:paraId="04CF0AB7">
      <w:pPr>
        <w:rPr>
          <w:rFonts w:hint="eastAsia"/>
          <w:lang w:eastAsia="zh-CN"/>
        </w:rPr>
      </w:pPr>
    </w:p>
    <w:p w14:paraId="2C7FFC5F">
      <w:pPr>
        <w:rPr>
          <w:rFonts w:hint="eastAsia"/>
          <w:lang w:eastAsia="zh-CN"/>
        </w:rPr>
      </w:pPr>
    </w:p>
    <w:p w14:paraId="74B1BEA6">
      <w:pPr>
        <w:rPr>
          <w:rFonts w:hint="eastAsia"/>
          <w:lang w:eastAsia="zh-CN"/>
        </w:rPr>
      </w:pPr>
    </w:p>
    <w:p w14:paraId="16C95368">
      <w:pPr>
        <w:rPr>
          <w:rFonts w:hint="eastAsia"/>
          <w:lang w:eastAsia="zh-CN"/>
        </w:rPr>
      </w:pPr>
    </w:p>
    <w:p w14:paraId="3CD3FF70">
      <w:pPr>
        <w:rPr>
          <w:rFonts w:hint="eastAsia"/>
          <w:lang w:eastAsia="zh-CN"/>
        </w:rPr>
      </w:pPr>
    </w:p>
    <w:p w14:paraId="2502B0E8">
      <w:pPr>
        <w:rPr>
          <w:rFonts w:hint="eastAsia"/>
          <w:lang w:eastAsia="zh-CN"/>
        </w:rPr>
      </w:pPr>
    </w:p>
    <w:p w14:paraId="6D18F97A">
      <w:pPr>
        <w:rPr>
          <w:rFonts w:hint="eastAsia"/>
          <w:lang w:eastAsia="zh-CN"/>
        </w:rPr>
      </w:pPr>
      <w:bookmarkStart w:id="0" w:name="_GoBack"/>
      <w:bookmarkEnd w:id="0"/>
    </w:p>
    <w:p w14:paraId="17970BB7">
      <w:pPr>
        <w:rPr>
          <w:rFonts w:hint="eastAsia"/>
          <w:lang w:eastAsia="zh-CN"/>
        </w:rPr>
      </w:pPr>
    </w:p>
    <w:p w14:paraId="4F43A8CF">
      <w:pPr>
        <w:rPr>
          <w:rFonts w:hint="eastAsia"/>
          <w:lang w:eastAsia="zh-CN"/>
        </w:rPr>
      </w:pPr>
    </w:p>
    <w:p w14:paraId="49D85B60">
      <w:pPr>
        <w:rPr>
          <w:rFonts w:hint="eastAsia"/>
          <w:lang w:eastAsia="zh-CN"/>
        </w:rPr>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w:t>
      </w:r>
      <w:r>
        <w:rPr>
          <w:rFonts w:hint="eastAsia" w:eastAsia="方正仿宋_GBK"/>
          <w:sz w:val="28"/>
          <w:szCs w:val="28"/>
          <w:u w:val="single"/>
          <w:lang w:eastAsia="zh-CN"/>
        </w:rPr>
        <w:t>区纪委监委、区财政局、区审计局、区水利局</w:t>
      </w:r>
      <w:r>
        <w:rPr>
          <w:rFonts w:hint="eastAsia" w:eastAsia="方正仿宋_GBK"/>
          <w:sz w:val="28"/>
          <w:szCs w:val="28"/>
          <w:u w:val="single"/>
        </w:rPr>
        <w:t xml:space="preserve">。  </w:t>
      </w:r>
      <w:r>
        <w:rPr>
          <w:rFonts w:hint="eastAsia" w:eastAsia="方正仿宋_GBK"/>
          <w:sz w:val="28"/>
          <w:szCs w:val="28"/>
          <w:u w:val="single"/>
          <w:lang w:val="en-US" w:eastAsia="zh-CN"/>
        </w:rPr>
        <w:t xml:space="preserve">               </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7</w:t>
      </w:r>
      <w:r>
        <w:rPr>
          <w:rFonts w:eastAsia="方正仿宋_GBK"/>
          <w:sz w:val="28"/>
          <w:szCs w:val="28"/>
          <w:u w:val="thick"/>
        </w:rPr>
        <w:t>月</w:t>
      </w:r>
      <w:r>
        <w:rPr>
          <w:rFonts w:hint="eastAsia" w:eastAsia="方正仿宋_GBK"/>
          <w:sz w:val="28"/>
          <w:szCs w:val="28"/>
          <w:u w:val="thick"/>
          <w:lang w:val="en-US" w:eastAsia="zh-CN"/>
        </w:rPr>
        <w:t>13</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decimal"/>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script"/>
    <w:pitch w:val="default"/>
    <w:sig w:usb0="00000001" w:usb1="080E0000" w:usb2="00000000" w:usb3="00000000" w:csb0="00040000" w:csb1="00000000"/>
    <w:embedRegular r:id="rId1" w:fontKey="{C607174A-52CF-4687-A740-15AA08EB6D95}"/>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仿宋_GBK">
    <w:panose1 w:val="03000509000000000000"/>
    <w:charset w:val="86"/>
    <w:family w:val="script"/>
    <w:pitch w:val="default"/>
    <w:sig w:usb0="00000001" w:usb1="080E0000" w:usb2="00000000" w:usb3="00000000" w:csb0="00040000" w:csb1="00000000"/>
    <w:embedRegular r:id="rId2" w:fontKey="{A08D5E19-266E-4066-98B0-2BA76F7C9580}"/>
  </w:font>
  <w:font w:name="Verdana">
    <w:panose1 w:val="020B0604030504040204"/>
    <w:charset w:val="00"/>
    <w:family w:val="swiss"/>
    <w:pitch w:val="default"/>
    <w:sig w:usb0="A10006FF" w:usb1="4000205B" w:usb2="00000010" w:usb3="00000000" w:csb0="2000019F"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3" w:fontKey="{6DB9C608-BE65-4A71-9E9D-EC555C92B05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ECCB4">
    <w:pPr>
      <w:pStyle w:val="10"/>
      <w:ind w:right="360" w:firstLine="360"/>
      <w:rPr>
        <w:rFonts w:hint="eastAsia" w:ascii="宋体" w:hAnsi="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4308FA">
                          <w:pPr>
                            <w:pStyle w:val="1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4308FA">
                    <w:pPr>
                      <w:pStyle w:val="1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1"/>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A2A07"/>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5F72E03"/>
    <w:rsid w:val="077A3CEC"/>
    <w:rsid w:val="09FA769E"/>
    <w:rsid w:val="0B7A378A"/>
    <w:rsid w:val="0C443D5D"/>
    <w:rsid w:val="0C4A4FFD"/>
    <w:rsid w:val="0CFC0645"/>
    <w:rsid w:val="0D37421D"/>
    <w:rsid w:val="0E090617"/>
    <w:rsid w:val="0F79319A"/>
    <w:rsid w:val="104A6951"/>
    <w:rsid w:val="111B3704"/>
    <w:rsid w:val="11994C17"/>
    <w:rsid w:val="119A3908"/>
    <w:rsid w:val="14281E29"/>
    <w:rsid w:val="14CA633F"/>
    <w:rsid w:val="150C01AB"/>
    <w:rsid w:val="15636F5B"/>
    <w:rsid w:val="15D574AB"/>
    <w:rsid w:val="175C5702"/>
    <w:rsid w:val="17DB4E24"/>
    <w:rsid w:val="17EE20DB"/>
    <w:rsid w:val="181B2628"/>
    <w:rsid w:val="193E59D1"/>
    <w:rsid w:val="1A261065"/>
    <w:rsid w:val="1F013809"/>
    <w:rsid w:val="1F950368"/>
    <w:rsid w:val="208F215E"/>
    <w:rsid w:val="2424063E"/>
    <w:rsid w:val="250D18ED"/>
    <w:rsid w:val="25195CAD"/>
    <w:rsid w:val="254A0970"/>
    <w:rsid w:val="27F93F48"/>
    <w:rsid w:val="28D139F4"/>
    <w:rsid w:val="2A57764A"/>
    <w:rsid w:val="2AD46A97"/>
    <w:rsid w:val="2EBC0D41"/>
    <w:rsid w:val="2F7B047E"/>
    <w:rsid w:val="31A87524"/>
    <w:rsid w:val="39705D78"/>
    <w:rsid w:val="397671E0"/>
    <w:rsid w:val="3A134092"/>
    <w:rsid w:val="3E011B99"/>
    <w:rsid w:val="3EF47EDA"/>
    <w:rsid w:val="40A351EE"/>
    <w:rsid w:val="459B6D2C"/>
    <w:rsid w:val="47DB5B06"/>
    <w:rsid w:val="487D33E1"/>
    <w:rsid w:val="4EC477AE"/>
    <w:rsid w:val="4F735634"/>
    <w:rsid w:val="4FFB4CF6"/>
    <w:rsid w:val="5130612A"/>
    <w:rsid w:val="52316F56"/>
    <w:rsid w:val="534E1E00"/>
    <w:rsid w:val="53F56AAD"/>
    <w:rsid w:val="551945A0"/>
    <w:rsid w:val="555A2A20"/>
    <w:rsid w:val="5726180C"/>
    <w:rsid w:val="57A8352A"/>
    <w:rsid w:val="5A6A3D0A"/>
    <w:rsid w:val="5BD23919"/>
    <w:rsid w:val="5D1154C0"/>
    <w:rsid w:val="5E067F26"/>
    <w:rsid w:val="5F75634D"/>
    <w:rsid w:val="5FFE1A79"/>
    <w:rsid w:val="612F609D"/>
    <w:rsid w:val="616F605C"/>
    <w:rsid w:val="635E7EF7"/>
    <w:rsid w:val="64E62E4E"/>
    <w:rsid w:val="653B0AE4"/>
    <w:rsid w:val="66560D21"/>
    <w:rsid w:val="667B707B"/>
    <w:rsid w:val="678D70A8"/>
    <w:rsid w:val="67C75C7F"/>
    <w:rsid w:val="6A6C1DE8"/>
    <w:rsid w:val="6AF30A16"/>
    <w:rsid w:val="6BAE6A0F"/>
    <w:rsid w:val="6C68355C"/>
    <w:rsid w:val="6CE440E0"/>
    <w:rsid w:val="6DAE50AD"/>
    <w:rsid w:val="6EF61234"/>
    <w:rsid w:val="6F321C00"/>
    <w:rsid w:val="70941CCF"/>
    <w:rsid w:val="72141C90"/>
    <w:rsid w:val="74BA4923"/>
    <w:rsid w:val="74D52025"/>
    <w:rsid w:val="75CB0D5B"/>
    <w:rsid w:val="764E6BC5"/>
    <w:rsid w:val="78624336"/>
    <w:rsid w:val="798F3B70"/>
    <w:rsid w:val="7AED1855"/>
    <w:rsid w:val="7D496A92"/>
    <w:rsid w:val="7FF33643"/>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line="580" w:lineRule="exact"/>
      <w:ind w:firstLine="640" w:firstLineChars="200"/>
      <w:outlineLvl w:val="0"/>
    </w:pPr>
    <w:rPr>
      <w:rFonts w:ascii="方正黑体_GBK" w:hAnsi="等线" w:eastAsia="方正黑体_GBK"/>
    </w:rPr>
  </w:style>
  <w:style w:type="paragraph" w:styleId="3">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qFormat/>
    <w:uiPriority w:val="0"/>
    <w:pPr>
      <w:ind w:firstLine="640" w:firstLineChars="200"/>
    </w:pPr>
    <w:rPr>
      <w:rFonts w:eastAsia="仿宋_GB2312"/>
      <w:sz w:val="32"/>
    </w:rPr>
  </w:style>
  <w:style w:type="paragraph" w:styleId="6">
    <w:name w:val="toc 5"/>
    <w:basedOn w:val="1"/>
    <w:next w:val="1"/>
    <w:qFormat/>
    <w:uiPriority w:val="0"/>
    <w:pPr>
      <w:ind w:left="840"/>
    </w:pPr>
    <w:rPr>
      <w:sz w:val="18"/>
      <w:szCs w:val="18"/>
    </w:rPr>
  </w:style>
  <w:style w:type="paragraph" w:styleId="7">
    <w:name w:val="Plain Text"/>
    <w:basedOn w:val="1"/>
    <w:unhideWhenUsed/>
    <w:qFormat/>
    <w:uiPriority w:val="99"/>
    <w:rPr>
      <w:rFonts w:ascii="宋体" w:hAnsi="Courier New"/>
    </w:rPr>
  </w:style>
  <w:style w:type="paragraph" w:styleId="8">
    <w:name w:val="Body Text Indent 2"/>
    <w:basedOn w:val="1"/>
    <w:qFormat/>
    <w:uiPriority w:val="0"/>
    <w:pPr>
      <w:ind w:firstLine="645"/>
    </w:pPr>
    <w:rPr>
      <w:rFonts w:ascii="黑体" w:eastAsia="黑体"/>
      <w:sz w:val="32"/>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5">
    <w:name w:val="page number"/>
    <w:basedOn w:val="14"/>
    <w:qFormat/>
    <w:uiPriority w:val="0"/>
  </w:style>
  <w:style w:type="paragraph" w:customStyle="1" w:styleId="16">
    <w:name w:val="默认"/>
    <w:qFormat/>
    <w:uiPriority w:val="0"/>
    <w:rPr>
      <w:rFonts w:ascii="Helvetica" w:hAnsi="Helvetica" w:eastAsia="Helvetica" w:cs="Helvetica"/>
      <w:color w:val="000000"/>
      <w:sz w:val="22"/>
      <w:szCs w:val="22"/>
      <w:lang w:val="en-US" w:eastAsia="zh-CN" w:bidi="ar-SA"/>
    </w:rPr>
  </w:style>
  <w:style w:type="character" w:customStyle="1" w:styleId="17">
    <w:name w:val="页眉 Char"/>
    <w:basedOn w:val="14"/>
    <w:link w:val="11"/>
    <w:semiHidden/>
    <w:qFormat/>
    <w:locked/>
    <w:uiPriority w:val="0"/>
    <w:rPr>
      <w:rFonts w:eastAsia="宋体"/>
      <w:kern w:val="2"/>
      <w:sz w:val="18"/>
      <w:szCs w:val="18"/>
      <w:lang w:val="en-US" w:eastAsia="zh-CN" w:bidi="ar-SA"/>
    </w:rPr>
  </w:style>
  <w:style w:type="character" w:customStyle="1" w:styleId="18">
    <w:name w:val="font21"/>
    <w:basedOn w:val="14"/>
    <w:qFormat/>
    <w:uiPriority w:val="0"/>
    <w:rPr>
      <w:rFonts w:hint="eastAsia" w:ascii="宋体" w:hAnsi="宋体" w:eastAsia="宋体" w:cs="宋体"/>
      <w:color w:val="000000"/>
      <w:sz w:val="24"/>
      <w:szCs w:val="24"/>
      <w:u w:val="none"/>
    </w:rPr>
  </w:style>
  <w:style w:type="character" w:customStyle="1" w:styleId="19">
    <w:name w:val="font41"/>
    <w:basedOn w:val="14"/>
    <w:qFormat/>
    <w:uiPriority w:val="0"/>
    <w:rPr>
      <w:rFonts w:hint="eastAsia" w:ascii="方正仿宋_GBK" w:hAnsi="方正仿宋_GBK" w:eastAsia="方正仿宋_GBK" w:cs="方正仿宋_GBK"/>
      <w:color w:val="000000"/>
      <w:sz w:val="28"/>
      <w:szCs w:val="28"/>
      <w:u w:val="none"/>
    </w:rPr>
  </w:style>
  <w:style w:type="paragraph" w:customStyle="1" w:styleId="20">
    <w:name w:val="默认段落字体 Para Char Char Char Char"/>
    <w:basedOn w:val="1"/>
    <w:qFormat/>
    <w:uiPriority w:val="0"/>
    <w:rPr>
      <w:szCs w:val="20"/>
    </w:rPr>
  </w:style>
  <w:style w:type="paragraph" w:customStyle="1" w:styleId="2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2">
    <w:name w:val="font71"/>
    <w:basedOn w:val="14"/>
    <w:qFormat/>
    <w:uiPriority w:val="0"/>
    <w:rPr>
      <w:rFonts w:ascii="方正黑体_GBK" w:hAnsi="方正黑体_GBK" w:eastAsia="方正黑体_GBK" w:cs="方正黑体_GBK"/>
      <w:color w:val="000000"/>
      <w:sz w:val="28"/>
      <w:szCs w:val="28"/>
      <w:u w:val="none"/>
    </w:rPr>
  </w:style>
  <w:style w:type="character" w:customStyle="1" w:styleId="23">
    <w:name w:val="font81"/>
    <w:basedOn w:val="14"/>
    <w:qFormat/>
    <w:uiPriority w:val="0"/>
    <w:rPr>
      <w:rFonts w:ascii="方正楷体_GBK" w:hAnsi="方正楷体_GBK" w:eastAsia="方正楷体_GBK" w:cs="方正楷体_GBK"/>
      <w:b/>
      <w:bCs/>
      <w:color w:val="000000"/>
      <w:sz w:val="24"/>
      <w:szCs w:val="24"/>
      <w:u w:val="none"/>
    </w:rPr>
  </w:style>
  <w:style w:type="character" w:customStyle="1" w:styleId="24">
    <w:name w:val="font91"/>
    <w:basedOn w:val="14"/>
    <w:qFormat/>
    <w:uiPriority w:val="0"/>
    <w:rPr>
      <w:rFonts w:ascii="方正仿宋_GBK" w:hAnsi="方正仿宋_GBK" w:eastAsia="方正仿宋_GBK" w:cs="方正仿宋_GBK"/>
      <w:color w:val="000000"/>
      <w:sz w:val="24"/>
      <w:szCs w:val="24"/>
      <w:u w:val="none"/>
    </w:rPr>
  </w:style>
  <w:style w:type="character" w:customStyle="1" w:styleId="25">
    <w:name w:val="font101"/>
    <w:basedOn w:val="14"/>
    <w:qFormat/>
    <w:uiPriority w:val="0"/>
    <w:rPr>
      <w:rFonts w:hint="eastAsia" w:ascii="方正仿宋_GBK" w:hAnsi="方正仿宋_GBK" w:eastAsia="方正仿宋_GBK" w:cs="方正仿宋_GBK"/>
      <w:color w:val="000000"/>
      <w:sz w:val="24"/>
      <w:szCs w:val="24"/>
      <w:u w:val="none"/>
    </w:rPr>
  </w:style>
  <w:style w:type="character" w:customStyle="1" w:styleId="26">
    <w:name w:val="font61"/>
    <w:basedOn w:val="14"/>
    <w:qFormat/>
    <w:uiPriority w:val="0"/>
    <w:rPr>
      <w:rFonts w:hint="default" w:ascii="Times New Roman" w:hAnsi="Times New Roman" w:cs="Times New Roman"/>
      <w:color w:val="000000"/>
      <w:sz w:val="24"/>
      <w:szCs w:val="24"/>
      <w:u w:val="none"/>
    </w:rPr>
  </w:style>
  <w:style w:type="paragraph" w:customStyle="1" w:styleId="27">
    <w:name w:val="_Style 5"/>
    <w:basedOn w:val="1"/>
    <w:qFormat/>
    <w:uiPriority w:val="0"/>
  </w:style>
  <w:style w:type="character" w:customStyle="1" w:styleId="28">
    <w:name w:val="font51"/>
    <w:basedOn w:val="14"/>
    <w:qFormat/>
    <w:uiPriority w:val="0"/>
    <w:rPr>
      <w:rFonts w:ascii="方正黑体_GBK" w:hAnsi="方正黑体_GBK" w:eastAsia="方正黑体_GBK" w:cs="方正黑体_GBK"/>
      <w:color w:val="000000"/>
      <w:sz w:val="28"/>
      <w:szCs w:val="28"/>
      <w:u w:val="none"/>
    </w:rPr>
  </w:style>
  <w:style w:type="character" w:customStyle="1" w:styleId="29">
    <w:name w:val="font12"/>
    <w:basedOn w:val="14"/>
    <w:qFormat/>
    <w:uiPriority w:val="0"/>
    <w:rPr>
      <w:rFonts w:hint="eastAsia" w:ascii="方正黑体_GBK" w:hAnsi="方正黑体_GBK" w:eastAsia="方正黑体_GBK" w:cs="方正黑体_GBK"/>
      <w:color w:val="000000"/>
      <w:sz w:val="28"/>
      <w:szCs w:val="28"/>
      <w:u w:val="none"/>
    </w:rPr>
  </w:style>
  <w:style w:type="character" w:customStyle="1" w:styleId="30">
    <w:name w:val="font111"/>
    <w:basedOn w:val="14"/>
    <w:qFormat/>
    <w:uiPriority w:val="0"/>
    <w:rPr>
      <w:rFonts w:ascii="方正楷体_GBK" w:hAnsi="方正楷体_GBK" w:eastAsia="方正楷体_GBK" w:cs="方正楷体_GBK"/>
      <w:b/>
      <w:bCs/>
      <w:color w:val="000000"/>
      <w:sz w:val="24"/>
      <w:szCs w:val="24"/>
      <w:u w:val="none"/>
    </w:rPr>
  </w:style>
  <w:style w:type="character" w:customStyle="1" w:styleId="31">
    <w:name w:val="font122"/>
    <w:basedOn w:val="14"/>
    <w:qFormat/>
    <w:uiPriority w:val="0"/>
    <w:rPr>
      <w:rFonts w:ascii="方正仿宋_GBK" w:hAnsi="方正仿宋_GBK" w:eastAsia="方正仿宋_GBK" w:cs="方正仿宋_GBK"/>
      <w:color w:val="000000"/>
      <w:sz w:val="24"/>
      <w:szCs w:val="24"/>
      <w:u w:val="none"/>
    </w:rPr>
  </w:style>
  <w:style w:type="character" w:customStyle="1" w:styleId="32">
    <w:name w:val="font131"/>
    <w:basedOn w:val="14"/>
    <w:qFormat/>
    <w:uiPriority w:val="0"/>
    <w:rPr>
      <w:rFonts w:hint="eastAsia" w:ascii="方正仿宋_GBK" w:hAnsi="方正仿宋_GBK" w:eastAsia="方正仿宋_GBK" w:cs="方正仿宋_GBK"/>
      <w:color w:val="000000"/>
      <w:sz w:val="20"/>
      <w:szCs w:val="20"/>
      <w:u w:val="none"/>
    </w:rPr>
  </w:style>
  <w:style w:type="character" w:customStyle="1" w:styleId="33">
    <w:name w:val="font31"/>
    <w:basedOn w:val="14"/>
    <w:qFormat/>
    <w:uiPriority w:val="0"/>
    <w:rPr>
      <w:rFonts w:hint="default" w:ascii="Times New Roman" w:hAnsi="Times New Roman" w:cs="Times New Roman"/>
      <w:color w:val="000000"/>
      <w:sz w:val="28"/>
      <w:szCs w:val="28"/>
      <w:u w:val="none"/>
    </w:rPr>
  </w:style>
  <w:style w:type="character" w:customStyle="1" w:styleId="34">
    <w:name w:val="font11"/>
    <w:basedOn w:val="14"/>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376</Words>
  <Characters>415</Characters>
  <Lines>11</Lines>
  <Paragraphs>3</Paragraphs>
  <TotalTime>1</TotalTime>
  <ScaleCrop>false</ScaleCrop>
  <LinksUpToDate>false</LinksUpToDate>
  <CharactersWithSpaces>581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2026-07-13T06:06:00Z</cp:lastPrinted>
  <dcterms:modified xsi:type="dcterms:W3CDTF">2026-07-13T06:40:04Z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