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w:pict>
          <v:shape id="AutoShape 8" o:spid="_x0000_s1032" o:spt="136" type="#_x0000_t136" style="position:absolute;left:0pt;margin-left:75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270</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E3D4EE8">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黔江区马喇镇香树村2026年特色旅居村</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基础设施建设以工代赈项目建议书</w:t>
      </w:r>
      <w:r>
        <w:rPr>
          <w:rFonts w:hint="eastAsia" w:ascii="方正小标宋_GBK" w:hAnsi="方正小标宋_GBK" w:eastAsia="方正小标宋_GBK" w:cs="方正小标宋_GBK"/>
          <w:b w:val="0"/>
          <w:bCs w:val="0"/>
          <w:sz w:val="44"/>
          <w:szCs w:val="44"/>
        </w:rPr>
        <w:t>的批复</w:t>
      </w:r>
    </w:p>
    <w:p w14:paraId="3FC1353C">
      <w:pPr>
        <w:keepNext w:val="0"/>
        <w:keepLines w:val="0"/>
        <w:pageBreakBefore w:val="0"/>
        <w:widowControl w:val="0"/>
        <w:kinsoku/>
        <w:wordWrap/>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p>
    <w:p w14:paraId="6B1E5DE3">
      <w:pPr>
        <w:keepNext w:val="0"/>
        <w:keepLines w:val="0"/>
        <w:pageBreakBefore w:val="0"/>
        <w:widowControl w:val="0"/>
        <w:kinsoku/>
        <w:wordWrap/>
        <w:overflowPunct w:val="0"/>
        <w:topLinePunct w:val="0"/>
        <w:autoSpaceDE/>
        <w:autoSpaceDN/>
        <w:bidi w:val="0"/>
        <w:adjustRightInd/>
        <w:snapToGrid/>
        <w:spacing w:line="575" w:lineRule="exac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马喇镇人民政府</w:t>
      </w:r>
      <w:r>
        <w:rPr>
          <w:rFonts w:hint="default" w:ascii="Times New Roman" w:hAnsi="Times New Roman" w:eastAsia="方正仿宋_GBK" w:cs="Times New Roman"/>
          <w:kern w:val="2"/>
          <w:sz w:val="32"/>
          <w:szCs w:val="32"/>
        </w:rPr>
        <w:t>：</w:t>
      </w:r>
    </w:p>
    <w:p w14:paraId="0BCA156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府《关于申请审批黔江区马喇镇香树村2026年特色旅居村基础设施建设以工代赈项目建议书</w:t>
      </w:r>
      <w:r>
        <w:rPr>
          <w:rFonts w:hint="default" w:ascii="Times New Roman" w:hAnsi="Times New Roman" w:eastAsia="方正仿宋_GBK" w:cs="Times New Roman"/>
          <w:kern w:val="2"/>
          <w:sz w:val="32"/>
          <w:szCs w:val="32"/>
          <w:lang w:val="en-US" w:eastAsia="zh-CN"/>
        </w:rPr>
        <w:t>的函》（马喇府函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77号）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提升马喇镇香树村基础设施条件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增加农村居民收入，</w:t>
      </w:r>
      <w:r>
        <w:rPr>
          <w:rFonts w:hint="default" w:ascii="Times New Roman" w:hAnsi="Times New Roman" w:eastAsia="方正仿宋_GBK" w:cs="Times New Roman"/>
          <w:kern w:val="2"/>
          <w:sz w:val="32"/>
          <w:szCs w:val="32"/>
        </w:rPr>
        <w:t>同意实施该项目。</w:t>
      </w:r>
    </w:p>
    <w:p w14:paraId="3C0F787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2607</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01</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998271</w:t>
      </w:r>
      <w:r>
        <w:rPr>
          <w:rFonts w:hint="default" w:ascii="Times New Roman" w:hAnsi="Times New Roman" w:eastAsia="方正仿宋_GBK" w:cs="Times New Roman"/>
          <w:kern w:val="32"/>
          <w:sz w:val="32"/>
          <w:szCs w:val="32"/>
        </w:rPr>
        <w:t>。</w:t>
      </w:r>
    </w:p>
    <w:p w14:paraId="6D4A1DE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黔江区马喇镇人民政府</w:t>
      </w:r>
      <w:r>
        <w:rPr>
          <w:rFonts w:hint="default" w:ascii="Times New Roman" w:hAnsi="Times New Roman" w:eastAsia="方正仿宋_GBK" w:cs="Times New Roman"/>
          <w:kern w:val="2"/>
          <w:sz w:val="32"/>
          <w:szCs w:val="32"/>
        </w:rPr>
        <w:t>。</w:t>
      </w:r>
    </w:p>
    <w:p w14:paraId="3DD0880E">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黔江区马喇镇香树村</w:t>
      </w:r>
      <w:r>
        <w:rPr>
          <w:rFonts w:hint="default" w:ascii="Times New Roman" w:hAnsi="Times New Roman" w:eastAsia="方正仿宋_GBK" w:cs="Times New Roman"/>
          <w:kern w:val="32"/>
          <w:sz w:val="32"/>
          <w:szCs w:val="32"/>
        </w:rPr>
        <w:t>。</w:t>
      </w:r>
    </w:p>
    <w:p w14:paraId="1C7678B9">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新建</w:t>
      </w:r>
      <w:r>
        <w:rPr>
          <w:rFonts w:hint="default" w:ascii="Times New Roman" w:hAnsi="Times New Roman" w:eastAsia="方正仿宋_GBK" w:cs="Times New Roman"/>
          <w:kern w:val="2"/>
          <w:sz w:val="32"/>
          <w:szCs w:val="32"/>
          <w:lang w:val="en-US" w:eastAsia="zh-CN"/>
        </w:rPr>
        <w:t>4</w:t>
      </w:r>
      <w:r>
        <w:rPr>
          <w:rFonts w:hint="default" w:ascii="Times New Roman" w:hAnsi="Times New Roman" w:eastAsia="方正仿宋_GBK" w:cs="Times New Roman"/>
          <w:kern w:val="2"/>
          <w:sz w:val="32"/>
          <w:szCs w:val="32"/>
          <w:lang w:eastAsia="zh-CN"/>
        </w:rPr>
        <w:t>.5米宽农村道路</w:t>
      </w:r>
      <w:r>
        <w:rPr>
          <w:rFonts w:hint="default" w:ascii="Times New Roman" w:hAnsi="Times New Roman" w:eastAsia="方正仿宋_GBK" w:cs="Times New Roman"/>
          <w:kern w:val="2"/>
          <w:sz w:val="32"/>
          <w:szCs w:val="32"/>
          <w:lang w:val="en-US" w:eastAsia="zh-CN"/>
        </w:rPr>
        <w:t>1.2</w:t>
      </w:r>
      <w:r>
        <w:rPr>
          <w:rFonts w:hint="default" w:ascii="Times New Roman" w:hAnsi="Times New Roman" w:eastAsia="方正仿宋_GBK" w:cs="Times New Roman"/>
          <w:kern w:val="2"/>
          <w:sz w:val="32"/>
          <w:szCs w:val="32"/>
          <w:lang w:eastAsia="zh-CN"/>
        </w:rPr>
        <w:t>公里，新建</w:t>
      </w:r>
      <w:r>
        <w:rPr>
          <w:rFonts w:hint="default" w:ascii="Times New Roman" w:hAnsi="Times New Roman" w:eastAsia="方正仿宋_GBK" w:cs="Times New Roman"/>
          <w:kern w:val="2"/>
          <w:sz w:val="32"/>
          <w:szCs w:val="32"/>
          <w:lang w:val="en-US" w:eastAsia="zh-CN"/>
        </w:rPr>
        <w:t>1.5米宽</w:t>
      </w:r>
      <w:r>
        <w:rPr>
          <w:rFonts w:hint="default" w:ascii="Times New Roman" w:hAnsi="Times New Roman" w:eastAsia="方正仿宋_GBK" w:cs="Times New Roman"/>
          <w:kern w:val="2"/>
          <w:sz w:val="32"/>
          <w:szCs w:val="32"/>
          <w:lang w:eastAsia="zh-CN"/>
        </w:rPr>
        <w:t>人行步道</w:t>
      </w:r>
      <w:r>
        <w:rPr>
          <w:rFonts w:hint="default" w:ascii="Times New Roman" w:hAnsi="Times New Roman" w:eastAsia="方正仿宋_GBK" w:cs="Times New Roman"/>
          <w:kern w:val="2"/>
          <w:sz w:val="32"/>
          <w:szCs w:val="32"/>
          <w:lang w:val="en-US" w:eastAsia="zh-CN"/>
        </w:rPr>
        <w:t>3公里，拓宽改造4.5米宽农村道路1公里，硬化3.5米宽农村道路4公里，硬化场地1400平方米，整治沟渠2公里，改造100立方蓄水池1口等</w:t>
      </w:r>
      <w:r>
        <w:rPr>
          <w:rFonts w:hint="default" w:ascii="Times New Roman" w:hAnsi="Times New Roman" w:eastAsia="方正仿宋_GBK" w:cs="Times New Roman"/>
          <w:kern w:val="2"/>
          <w:sz w:val="32"/>
          <w:szCs w:val="32"/>
          <w:lang w:eastAsia="zh-CN"/>
        </w:rPr>
        <w:t>。</w:t>
      </w:r>
    </w:p>
    <w:p w14:paraId="109EE08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363.6</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以工代赈中央预算内专项资金和地方财政性建设资金</w:t>
      </w:r>
      <w:r>
        <w:rPr>
          <w:rFonts w:hint="default" w:ascii="Times New Roman" w:hAnsi="Times New Roman" w:eastAsia="方正仿宋_GBK" w:cs="Times New Roman"/>
          <w:kern w:val="32"/>
          <w:sz w:val="32"/>
          <w:szCs w:val="32"/>
        </w:rPr>
        <w:t>。</w:t>
      </w:r>
    </w:p>
    <w:p w14:paraId="360E3A00">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584AAB7E">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p>
    <w:p w14:paraId="1FAAF10D">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p>
    <w:p w14:paraId="74D81810">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bookmarkStart w:id="0" w:name="approveUnit1"/>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bookmarkEnd w:id="0"/>
    </w:p>
    <w:p w14:paraId="3E43157E">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default" w:ascii="Times New Roman" w:hAnsi="Times New Roman" w:eastAsia="方正仿宋_GBK" w:cs="Times New Roman"/>
          <w:kern w:val="2"/>
          <w:sz w:val="32"/>
          <w:szCs w:val="32"/>
          <w:lang w:val="en-US" w:eastAsia="zh-CN"/>
        </w:rPr>
        <w:t>3</w:t>
      </w:r>
      <w:r>
        <w:rPr>
          <w:rFonts w:hint="default" w:ascii="Times New Roman" w:hAnsi="Times New Roman" w:eastAsia="方正仿宋_GBK" w:cs="Times New Roman"/>
          <w:kern w:val="2"/>
          <w:sz w:val="32"/>
          <w:szCs w:val="32"/>
        </w:rPr>
        <w:t>日</w:t>
      </w:r>
    </w:p>
    <w:p w14:paraId="68036EEA"/>
    <w:p w14:paraId="6278BC70"/>
    <w:p w14:paraId="697FDDCE"/>
    <w:p w14:paraId="062C29A1"/>
    <w:p w14:paraId="316753F9"/>
    <w:p w14:paraId="3C529E05">
      <w:bookmarkStart w:id="1" w:name="_GoBack"/>
      <w:bookmarkEnd w:id="1"/>
    </w:p>
    <w:p w14:paraId="751B3DB5"/>
    <w:p w14:paraId="1D97C645"/>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6C953739-DA44-41A1-9436-F1E468C0D089}"/>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0666C627-8A49-466B-9ED9-A89814AFFBB6}"/>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866BA329-A9F1-40AA-B57E-906BEEAFCC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080503"/>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9705D78"/>
    <w:rsid w:val="397671E0"/>
    <w:rsid w:val="3C564FE9"/>
    <w:rsid w:val="3E011B99"/>
    <w:rsid w:val="3EF47EDA"/>
    <w:rsid w:val="404B2489"/>
    <w:rsid w:val="40A351EE"/>
    <w:rsid w:val="459B6D2C"/>
    <w:rsid w:val="46D30747"/>
    <w:rsid w:val="47DB5B06"/>
    <w:rsid w:val="487D33E1"/>
    <w:rsid w:val="491C7A60"/>
    <w:rsid w:val="4CF54A7D"/>
    <w:rsid w:val="4EC477AE"/>
    <w:rsid w:val="4F735634"/>
    <w:rsid w:val="4FFB4CF6"/>
    <w:rsid w:val="5130612A"/>
    <w:rsid w:val="52D2096E"/>
    <w:rsid w:val="534E1E00"/>
    <w:rsid w:val="53F56AAD"/>
    <w:rsid w:val="555A2A20"/>
    <w:rsid w:val="567315FF"/>
    <w:rsid w:val="5726180C"/>
    <w:rsid w:val="57A8352A"/>
    <w:rsid w:val="57B834D8"/>
    <w:rsid w:val="58E56D1A"/>
    <w:rsid w:val="5A6A3D0A"/>
    <w:rsid w:val="5BD23919"/>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2141C90"/>
    <w:rsid w:val="74BA4923"/>
    <w:rsid w:val="74D52025"/>
    <w:rsid w:val="75CB0D5B"/>
    <w:rsid w:val="764E6BC5"/>
    <w:rsid w:val="78624336"/>
    <w:rsid w:val="798F3B70"/>
    <w:rsid w:val="7AD63B30"/>
    <w:rsid w:val="7AED1855"/>
    <w:rsid w:val="7B8839AA"/>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422</Words>
  <Characters>472</Characters>
  <Lines>11</Lines>
  <Paragraphs>3</Paragraphs>
  <TotalTime>1</TotalTime>
  <ScaleCrop>false</ScaleCrop>
  <LinksUpToDate>false</LinksUpToDate>
  <CharactersWithSpaces>589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2026-08-03T07:03:22Z</cp:lastPrinted>
  <dcterms:modified xsi:type="dcterms:W3CDTF">2026-08-03T07:03:25Z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