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317</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5F65617F">
      <w:pPr>
        <w:overflowPunct w:val="0"/>
        <w:adjustRightInd/>
        <w:spacing w:line="58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关于黔江区小南海镇小南海村美丽家园</w:t>
      </w:r>
    </w:p>
    <w:p w14:paraId="7BE5A462">
      <w:pPr>
        <w:overflowPunct w:val="0"/>
        <w:adjustRightInd/>
        <w:spacing w:line="58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建设项目建议书的批复</w:t>
      </w:r>
    </w:p>
    <w:p w14:paraId="77E9BE2F">
      <w:pPr>
        <w:adjustRightInd/>
        <w:spacing w:line="240" w:lineRule="auto"/>
        <w:rPr>
          <w:rFonts w:hint="default" w:ascii="Times New Roman" w:hAnsi="Times New Roman" w:eastAsia="方正仿宋_GBK" w:cs="Times New Roman"/>
          <w:sz w:val="32"/>
          <w:szCs w:val="32"/>
        </w:rPr>
      </w:pPr>
    </w:p>
    <w:p w14:paraId="6B1E5DE3">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区水利局</w:t>
      </w:r>
      <w:r>
        <w:rPr>
          <w:rFonts w:hint="default" w:ascii="Times New Roman" w:hAnsi="Times New Roman" w:eastAsia="方正仿宋_GBK" w:cs="Times New Roman"/>
          <w:kern w:val="2"/>
          <w:sz w:val="32"/>
          <w:szCs w:val="32"/>
        </w:rPr>
        <w:t>：</w:t>
      </w:r>
    </w:p>
    <w:p w14:paraId="0BCA1568">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局《关于审批黔江区小南海镇小南海村美丽家园建设项目建议书</w:t>
      </w:r>
      <w:r>
        <w:rPr>
          <w:rFonts w:hint="default" w:ascii="Times New Roman" w:hAnsi="Times New Roman" w:eastAsia="方正仿宋_GBK" w:cs="Times New Roman"/>
          <w:kern w:val="2"/>
          <w:sz w:val="32"/>
          <w:szCs w:val="32"/>
          <w:lang w:val="en-US" w:eastAsia="zh-CN"/>
        </w:rPr>
        <w:t>的函》（黔江水利函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165号）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为提升</w:t>
      </w:r>
      <w:r>
        <w:rPr>
          <w:rFonts w:hint="default" w:ascii="Times New Roman" w:hAnsi="Times New Roman" w:eastAsia="方正仿宋_GBK" w:cs="Times New Roman"/>
          <w:i w:val="0"/>
          <w:iCs w:val="0"/>
          <w:kern w:val="2"/>
          <w:sz w:val="32"/>
          <w:szCs w:val="32"/>
          <w:lang w:eastAsia="zh-CN"/>
        </w:rPr>
        <w:t>小南海镇小南海村大中型水库移民安置区基础设施条件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改善人居环境，建设美丽家园，</w:t>
      </w:r>
      <w:r>
        <w:rPr>
          <w:rFonts w:hint="default" w:ascii="Times New Roman" w:hAnsi="Times New Roman" w:eastAsia="方正仿宋_GBK" w:cs="Times New Roman"/>
          <w:kern w:val="2"/>
          <w:sz w:val="32"/>
          <w:szCs w:val="32"/>
        </w:rPr>
        <w:t>同意实施该项目。</w:t>
      </w:r>
    </w:p>
    <w:p w14:paraId="3C0F7875">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w:t>
      </w:r>
      <w:r>
        <w:rPr>
          <w:rFonts w:hint="default" w:ascii="Times New Roman" w:hAnsi="Times New Roman" w:eastAsia="方正仿宋_GBK" w:cs="Times New Roman"/>
          <w:color w:val="000000"/>
          <w:kern w:val="2"/>
          <w:sz w:val="32"/>
          <w:szCs w:val="32"/>
          <w:lang w:val="en-US" w:eastAsia="zh-CN"/>
        </w:rPr>
        <w:t>6</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8</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467658</w:t>
      </w:r>
      <w:r>
        <w:rPr>
          <w:rFonts w:hint="default" w:ascii="Times New Roman" w:hAnsi="Times New Roman" w:eastAsia="方正仿宋_GBK" w:cs="Times New Roman"/>
          <w:kern w:val="32"/>
          <w:sz w:val="32"/>
          <w:szCs w:val="32"/>
        </w:rPr>
        <w:t>。</w:t>
      </w:r>
    </w:p>
    <w:p w14:paraId="6D4A1DE5">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重庆市黔江区小南海水电开发有限公司</w:t>
      </w:r>
      <w:r>
        <w:rPr>
          <w:rFonts w:hint="default" w:ascii="Times New Roman" w:hAnsi="Times New Roman" w:eastAsia="方正仿宋_GBK" w:cs="Times New Roman"/>
          <w:kern w:val="2"/>
          <w:sz w:val="32"/>
          <w:szCs w:val="32"/>
        </w:rPr>
        <w:t>。</w:t>
      </w:r>
    </w:p>
    <w:p w14:paraId="3DD0880E">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黔江区小南海镇小南海村</w:t>
      </w:r>
      <w:r>
        <w:rPr>
          <w:rFonts w:hint="default" w:ascii="Times New Roman" w:hAnsi="Times New Roman" w:eastAsia="方正仿宋_GBK" w:cs="Times New Roman"/>
          <w:kern w:val="32"/>
          <w:sz w:val="32"/>
          <w:szCs w:val="32"/>
        </w:rPr>
        <w:t>。</w:t>
      </w:r>
    </w:p>
    <w:p w14:paraId="1C7678B9">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：人居环境整治200户；地面规整清杂、植绿补绿5000m</w:t>
      </w:r>
      <w:r>
        <w:rPr>
          <w:rFonts w:hint="default" w:ascii="Times New Roman" w:hAnsi="Times New Roman" w:eastAsia="方正仿宋_GBK" w:cs="Times New Roman"/>
          <w:kern w:val="2"/>
          <w:sz w:val="32"/>
          <w:szCs w:val="32"/>
          <w:vertAlign w:val="superscript"/>
        </w:rPr>
        <w:t>2</w:t>
      </w:r>
      <w:r>
        <w:rPr>
          <w:rFonts w:hint="default" w:ascii="Times New Roman" w:hAnsi="Times New Roman" w:eastAsia="方正仿宋_GBK" w:cs="Times New Roman"/>
          <w:kern w:val="2"/>
          <w:sz w:val="32"/>
          <w:szCs w:val="32"/>
        </w:rPr>
        <w:t>；新建DN500HDPE排污干管0.6km、Φ110UPVC排污出户管0.2km，配套污水处理系统1套；新建2座分散供水取水廊道；入户路安装路灯200盏；泥结石道路硬化1.0km；路面破损修复及局部扩宽1.2km；新建路堤挡墙200m；新建排水管涵15道；对小南海水库管理站进行整修，包括监控设施维护、取水闸门维护、管理房整修及排污系统整改等</w:t>
      </w:r>
      <w:r>
        <w:rPr>
          <w:rFonts w:hint="default" w:ascii="Times New Roman" w:hAnsi="Times New Roman" w:eastAsia="方正仿宋_GBK" w:cs="Times New Roman"/>
          <w:kern w:val="2"/>
          <w:sz w:val="32"/>
          <w:szCs w:val="32"/>
          <w:lang w:eastAsia="zh-CN"/>
        </w:rPr>
        <w:t>。</w:t>
      </w:r>
    </w:p>
    <w:p w14:paraId="109EE088">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w:t>
      </w:r>
      <w:bookmarkStart w:id="1" w:name="_GoBack"/>
      <w:bookmarkEnd w:id="1"/>
      <w:r>
        <w:rPr>
          <w:rFonts w:hint="default" w:ascii="Times New Roman" w:hAnsi="Times New Roman" w:eastAsia="方正仿宋_GBK" w:cs="Times New Roman"/>
          <w:kern w:val="32"/>
          <w:sz w:val="32"/>
          <w:szCs w:val="32"/>
        </w:rPr>
        <w:t>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523.99</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大中型水库移民后期扶持资金</w:t>
      </w:r>
      <w:r>
        <w:rPr>
          <w:rFonts w:hint="default" w:ascii="Times New Roman" w:hAnsi="Times New Roman" w:eastAsia="方正仿宋_GBK" w:cs="Times New Roman"/>
          <w:kern w:val="32"/>
          <w:sz w:val="32"/>
          <w:szCs w:val="32"/>
        </w:rPr>
        <w:t>。</w:t>
      </w:r>
    </w:p>
    <w:p w14:paraId="55DE55E6">
      <w:pPr>
        <w:adjustRightInd/>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rPr>
          <w:rFonts w:hint="default" w:ascii="Times New Roman" w:hAnsi="Times New Roman" w:eastAsia="方正仿宋_GBK" w:cs="Times New Roman"/>
          <w:sz w:val="32"/>
          <w:szCs w:val="32"/>
        </w:rPr>
      </w:pPr>
    </w:p>
    <w:p w14:paraId="584AAB7E">
      <w:pPr>
        <w:adjustRightInd/>
        <w:spacing w:line="240" w:lineRule="auto"/>
        <w:ind w:firstLine="640" w:firstLineChars="200"/>
        <w:rPr>
          <w:rFonts w:hint="default" w:ascii="Times New Roman" w:hAnsi="Times New Roman" w:eastAsia="方正仿宋_GBK" w:cs="Times New Roman"/>
          <w:sz w:val="32"/>
          <w:szCs w:val="32"/>
        </w:rPr>
      </w:pPr>
    </w:p>
    <w:p w14:paraId="267074B9">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bookmarkStart w:id="0" w:name="approveUnit1"/>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bookmarkEnd w:id="0"/>
    </w:p>
    <w:p w14:paraId="044EC6A0">
      <w:pPr>
        <w:overflowPunct w:val="0"/>
        <w:adjustRightIn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20</w:t>
      </w:r>
      <w:r>
        <w:rPr>
          <w:rFonts w:hint="default" w:ascii="Times New Roman" w:hAnsi="Times New Roman" w:eastAsia="方正仿宋_GBK" w:cs="Times New Roman"/>
          <w:kern w:val="2"/>
          <w:sz w:val="32"/>
          <w:szCs w:val="32"/>
        </w:rPr>
        <w:t xml:space="preserve">日  </w:t>
      </w:r>
    </w:p>
    <w:p w14:paraId="2BF0E70C">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p>
    <w:p w14:paraId="68036EEA"/>
    <w:p w14:paraId="6278BC70"/>
    <w:p w14:paraId="2D8303E8"/>
    <w:p w14:paraId="6FC9A9CF"/>
    <w:p w14:paraId="02C91EF9"/>
    <w:p w14:paraId="240D9DCE"/>
    <w:p w14:paraId="6CE366EB"/>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20</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7D513116-3EF9-49D2-B19C-04A94E0952AB}"/>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E0ED877B-D154-4C8B-A918-561B4F2D577A}"/>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9B42C1B3-BD4F-4CC5-9F2D-C17933CA6D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3CE7BD3"/>
    <w:rsid w:val="04BB474E"/>
    <w:rsid w:val="077A3CEC"/>
    <w:rsid w:val="09FA769E"/>
    <w:rsid w:val="0B125935"/>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D342659"/>
    <w:rsid w:val="1F013809"/>
    <w:rsid w:val="1F950368"/>
    <w:rsid w:val="208F215E"/>
    <w:rsid w:val="250D18ED"/>
    <w:rsid w:val="25195CAD"/>
    <w:rsid w:val="254A0970"/>
    <w:rsid w:val="25641E0C"/>
    <w:rsid w:val="26D85C72"/>
    <w:rsid w:val="27F93F48"/>
    <w:rsid w:val="28D139F4"/>
    <w:rsid w:val="2985468E"/>
    <w:rsid w:val="2A57764A"/>
    <w:rsid w:val="2AD46A97"/>
    <w:rsid w:val="2E706B1A"/>
    <w:rsid w:val="2EBC0D41"/>
    <w:rsid w:val="2F7B047E"/>
    <w:rsid w:val="2F9E248D"/>
    <w:rsid w:val="30E866D2"/>
    <w:rsid w:val="31A87524"/>
    <w:rsid w:val="32C2663F"/>
    <w:rsid w:val="39705D78"/>
    <w:rsid w:val="397671E0"/>
    <w:rsid w:val="3C564FE9"/>
    <w:rsid w:val="3E011B99"/>
    <w:rsid w:val="3E612F34"/>
    <w:rsid w:val="3EF47EDA"/>
    <w:rsid w:val="404B2489"/>
    <w:rsid w:val="40A351EE"/>
    <w:rsid w:val="41635215"/>
    <w:rsid w:val="459B6D2C"/>
    <w:rsid w:val="46D30747"/>
    <w:rsid w:val="47DB5B06"/>
    <w:rsid w:val="484D2E36"/>
    <w:rsid w:val="487D33E1"/>
    <w:rsid w:val="491C7A60"/>
    <w:rsid w:val="4A064990"/>
    <w:rsid w:val="4CF54A7D"/>
    <w:rsid w:val="4EC477AE"/>
    <w:rsid w:val="4F735634"/>
    <w:rsid w:val="4FFB4CF6"/>
    <w:rsid w:val="5130612A"/>
    <w:rsid w:val="52D2096E"/>
    <w:rsid w:val="534E1E00"/>
    <w:rsid w:val="53F56AAD"/>
    <w:rsid w:val="555A2A20"/>
    <w:rsid w:val="567315FF"/>
    <w:rsid w:val="5726180C"/>
    <w:rsid w:val="57A8352A"/>
    <w:rsid w:val="58E56D1A"/>
    <w:rsid w:val="5A6A3D0A"/>
    <w:rsid w:val="5BD23919"/>
    <w:rsid w:val="5F75634D"/>
    <w:rsid w:val="5FFE1A79"/>
    <w:rsid w:val="612F609D"/>
    <w:rsid w:val="616F605C"/>
    <w:rsid w:val="624752A5"/>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3CB43D1"/>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539</Words>
  <Characters>629</Characters>
  <Lines>11</Lines>
  <Paragraphs>3</Paragraphs>
  <TotalTime>0</TotalTime>
  <ScaleCrop>false</ScaleCrop>
  <LinksUpToDate>false</LinksUpToDate>
  <CharactersWithSpaces>747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2026-08-20T03:09:00Z</cp:lastPrinted>
  <dcterms:modified xsi:type="dcterms:W3CDTF">2026-08-21T01:24:28Z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