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08" w:type="dxa"/>
        <w:tblInd w:w="-269" w:type="dxa"/>
        <w:tblLayout w:type="fixed"/>
        <w:tblCellMar>
          <w:top w:w="15" w:type="dxa"/>
          <w:left w:w="15" w:type="dxa"/>
          <w:bottom w:w="15" w:type="dxa"/>
          <w:right w:w="15" w:type="dxa"/>
        </w:tblCellMar>
        <w:tblLook w:val="0000"/>
      </w:tblPr>
      <w:tblGrid>
        <w:gridCol w:w="1687"/>
        <w:gridCol w:w="1366"/>
        <w:gridCol w:w="1100"/>
        <w:gridCol w:w="1350"/>
        <w:gridCol w:w="1267"/>
        <w:gridCol w:w="2138"/>
      </w:tblGrid>
      <w:tr w:rsidR="00F70B48" w:rsidRPr="00B2526A" w:rsidTr="00CE6AB4">
        <w:trPr>
          <w:trHeight w:val="600"/>
        </w:trPr>
        <w:tc>
          <w:tcPr>
            <w:tcW w:w="8908" w:type="dxa"/>
            <w:gridSpan w:val="6"/>
            <w:vAlign w:val="center"/>
          </w:tcPr>
          <w:p w:rsidR="00F70B48" w:rsidRDefault="00F70B48" w:rsidP="00CE6AB4">
            <w:pPr>
              <w:spacing w:line="264" w:lineRule="auto"/>
              <w:textAlignment w:val="center"/>
              <w:rPr>
                <w:rFonts w:ascii="方正仿宋_GBK" w:eastAsia="方正仿宋_GBK" w:hAnsi="仿宋_GB2312" w:cs="仿宋_GB2312" w:hint="eastAsia"/>
                <w:sz w:val="32"/>
              </w:rPr>
            </w:pPr>
            <w:r w:rsidRPr="00B2526A">
              <w:rPr>
                <w:rFonts w:ascii="方正仿宋_GBK" w:eastAsia="方正仿宋_GBK" w:hAnsi="仿宋_GB2312" w:cs="仿宋_GB2312" w:hint="eastAsia"/>
                <w:sz w:val="32"/>
              </w:rPr>
              <w:t>附件1</w:t>
            </w:r>
            <w:r>
              <w:rPr>
                <w:rFonts w:ascii="方正仿宋_GBK" w:eastAsia="方正仿宋_GBK" w:hAnsi="仿宋_GB2312" w:cs="仿宋_GB2312" w:hint="eastAsia"/>
                <w:sz w:val="32"/>
              </w:rPr>
              <w:t>：</w:t>
            </w:r>
            <w:r w:rsidRPr="00B2526A">
              <w:rPr>
                <w:rFonts w:ascii="方正仿宋_GBK" w:eastAsia="方正仿宋_GBK" w:hAnsi="仿宋_GB2312" w:cs="仿宋_GB2312" w:hint="eastAsia"/>
                <w:sz w:val="32"/>
              </w:rPr>
              <w:t xml:space="preserve">     </w:t>
            </w:r>
            <w:r>
              <w:rPr>
                <w:rFonts w:ascii="方正仿宋_GBK" w:eastAsia="方正仿宋_GBK" w:hAnsi="仿宋_GB2312" w:cs="仿宋_GB2312" w:hint="eastAsia"/>
                <w:sz w:val="32"/>
              </w:rPr>
              <w:t xml:space="preserve">  </w:t>
            </w:r>
          </w:p>
          <w:p w:rsidR="00F70B48" w:rsidRPr="003F5049" w:rsidRDefault="00F70B48" w:rsidP="00CE6AB4">
            <w:pPr>
              <w:spacing w:line="264" w:lineRule="auto"/>
              <w:ind w:firstLineChars="750" w:firstLine="2400"/>
              <w:textAlignment w:val="center"/>
              <w:rPr>
                <w:rFonts w:ascii="方正仿宋_GBK" w:eastAsia="方正仿宋_GBK" w:hAnsi="仿宋_GB2312" w:cs="仿宋_GB2312"/>
                <w:b/>
                <w:sz w:val="32"/>
              </w:rPr>
            </w:pPr>
            <w:r w:rsidRPr="003F5049">
              <w:rPr>
                <w:rFonts w:ascii="方正仿宋_GBK" w:eastAsia="方正仿宋_GBK" w:hAnsi="仿宋_GB2312" w:cs="仿宋_GB2312" w:hint="eastAsia"/>
                <w:b/>
                <w:sz w:val="32"/>
              </w:rPr>
              <w:t xml:space="preserve">黔江区项目资金绩效目标自评表 </w:t>
            </w:r>
          </w:p>
        </w:tc>
      </w:tr>
      <w:tr w:rsidR="00F70B48" w:rsidTr="00CE6AB4">
        <w:trPr>
          <w:trHeight w:val="360"/>
        </w:trPr>
        <w:tc>
          <w:tcPr>
            <w:tcW w:w="8908" w:type="dxa"/>
            <w:gridSpan w:val="6"/>
            <w:tcBorders>
              <w:bottom w:val="single" w:sz="4" w:space="0" w:color="000000"/>
            </w:tcBorders>
            <w:vAlign w:val="center"/>
          </w:tcPr>
          <w:p w:rsidR="00F70B48" w:rsidRDefault="00F70B48" w:rsidP="00CE6AB4">
            <w:pPr>
              <w:spacing w:line="264" w:lineRule="auto"/>
              <w:textAlignment w:val="center"/>
              <w:rPr>
                <w:rFonts w:ascii="方正仿宋_GBK" w:hAnsi="方正仿宋_GBK" w:cs="方正仿宋_GBK"/>
                <w:color w:val="000000"/>
                <w:sz w:val="20"/>
              </w:rPr>
            </w:pPr>
            <w:r>
              <w:rPr>
                <w:rFonts w:ascii="方正仿宋_GBK" w:hAnsi="方正仿宋_GBK" w:cs="方正仿宋_GBK" w:hint="eastAsia"/>
                <w:color w:val="000000"/>
                <w:sz w:val="20"/>
              </w:rPr>
              <w:t xml:space="preserve">                                                                   </w:t>
            </w:r>
            <w:r>
              <w:rPr>
                <w:rFonts w:ascii="方正仿宋_GBK" w:hAnsi="方正仿宋_GBK" w:cs="方正仿宋_GBK" w:hint="eastAsia"/>
                <w:color w:val="000000"/>
                <w:sz w:val="20"/>
              </w:rPr>
              <w:t>（</w:t>
            </w:r>
            <w:r>
              <w:rPr>
                <w:rFonts w:ascii="方正仿宋_GBK" w:hAnsi="方正仿宋_GBK" w:cs="方正仿宋_GBK" w:hint="eastAsia"/>
                <w:color w:val="000000"/>
                <w:sz w:val="20"/>
              </w:rPr>
              <w:t>2020</w:t>
            </w:r>
            <w:r>
              <w:rPr>
                <w:rFonts w:ascii="方正仿宋_GBK" w:hAnsi="方正仿宋_GBK" w:cs="方正仿宋_GBK" w:hint="eastAsia"/>
                <w:color w:val="000000"/>
                <w:sz w:val="20"/>
              </w:rPr>
              <w:t>年度）</w:t>
            </w:r>
          </w:p>
        </w:tc>
      </w:tr>
      <w:tr w:rsidR="00F70B48" w:rsidTr="00CE6AB4">
        <w:trPr>
          <w:trHeight w:val="316"/>
        </w:trPr>
        <w:tc>
          <w:tcPr>
            <w:tcW w:w="1687" w:type="dxa"/>
            <w:tcBorders>
              <w:top w:val="single" w:sz="4" w:space="0" w:color="000000"/>
              <w:left w:val="single" w:sz="4" w:space="0" w:color="000000"/>
              <w:bottom w:val="single" w:sz="4" w:space="0" w:color="000000"/>
              <w:right w:val="single" w:sz="4" w:space="0" w:color="000000"/>
            </w:tcBorders>
            <w:vAlign w:val="center"/>
          </w:tcPr>
          <w:p w:rsidR="00F70B48" w:rsidRDefault="00F70B48" w:rsidP="00CE6AB4">
            <w:pPr>
              <w:spacing w:line="264" w:lineRule="auto"/>
              <w:textAlignment w:val="center"/>
              <w:rPr>
                <w:rFonts w:ascii="宋体" w:hAnsi="宋体" w:cs="宋体"/>
                <w:color w:val="000000"/>
                <w:sz w:val="20"/>
              </w:rPr>
            </w:pPr>
            <w:r>
              <w:rPr>
                <w:rFonts w:ascii="宋体" w:hAnsi="宋体" w:cs="宋体" w:hint="eastAsia"/>
                <w:color w:val="000000"/>
                <w:sz w:val="20"/>
              </w:rPr>
              <w:t>专项（项目）名称</w:t>
            </w:r>
          </w:p>
        </w:tc>
        <w:tc>
          <w:tcPr>
            <w:tcW w:w="2466" w:type="dxa"/>
            <w:gridSpan w:val="2"/>
            <w:tcBorders>
              <w:top w:val="single" w:sz="4" w:space="0" w:color="000000"/>
              <w:left w:val="single" w:sz="4" w:space="0" w:color="000000"/>
              <w:bottom w:val="single" w:sz="4" w:space="0" w:color="000000"/>
              <w:right w:val="single" w:sz="4" w:space="0" w:color="000000"/>
            </w:tcBorders>
            <w:vAlign w:val="center"/>
          </w:tcPr>
          <w:p w:rsidR="00F70B48" w:rsidRDefault="00F70B48" w:rsidP="00CE6AB4">
            <w:pPr>
              <w:spacing w:line="264" w:lineRule="auto"/>
              <w:rPr>
                <w:rFonts w:ascii="宋体" w:hAnsi="宋体" w:cs="宋体"/>
                <w:color w:val="000000"/>
                <w:sz w:val="20"/>
              </w:rPr>
            </w:pPr>
            <w:r>
              <w:rPr>
                <w:rFonts w:ascii="宋体" w:hAnsi="宋体" w:cs="宋体" w:hint="eastAsia"/>
                <w:color w:val="000000"/>
                <w:sz w:val="20"/>
              </w:rPr>
              <w:t>2020年农村客运保险补贴</w:t>
            </w:r>
          </w:p>
        </w:tc>
        <w:tc>
          <w:tcPr>
            <w:tcW w:w="1350" w:type="dxa"/>
            <w:tcBorders>
              <w:top w:val="single" w:sz="4" w:space="0" w:color="000000"/>
              <w:left w:val="single" w:sz="4" w:space="0" w:color="000000"/>
              <w:bottom w:val="single" w:sz="4" w:space="0" w:color="000000"/>
              <w:right w:val="single" w:sz="4" w:space="0" w:color="000000"/>
            </w:tcBorders>
            <w:vAlign w:val="center"/>
          </w:tcPr>
          <w:p w:rsidR="00F70B48" w:rsidRDefault="00F70B48" w:rsidP="00CE6AB4">
            <w:pPr>
              <w:spacing w:line="264" w:lineRule="auto"/>
              <w:textAlignment w:val="center"/>
              <w:rPr>
                <w:rFonts w:ascii="宋体" w:hAnsi="宋体" w:cs="宋体"/>
                <w:color w:val="000000"/>
                <w:sz w:val="20"/>
              </w:rPr>
            </w:pPr>
            <w:r>
              <w:rPr>
                <w:rFonts w:ascii="宋体" w:hAnsi="宋体" w:cs="宋体" w:hint="eastAsia"/>
                <w:color w:val="000000"/>
                <w:sz w:val="20"/>
              </w:rPr>
              <w:t>联系人及电话</w:t>
            </w:r>
          </w:p>
        </w:tc>
        <w:tc>
          <w:tcPr>
            <w:tcW w:w="3405" w:type="dxa"/>
            <w:gridSpan w:val="2"/>
            <w:tcBorders>
              <w:top w:val="single" w:sz="4" w:space="0" w:color="000000"/>
              <w:left w:val="single" w:sz="4" w:space="0" w:color="000000"/>
              <w:bottom w:val="single" w:sz="4" w:space="0" w:color="000000"/>
              <w:right w:val="single" w:sz="4" w:space="0" w:color="000000"/>
            </w:tcBorders>
            <w:vAlign w:val="center"/>
          </w:tcPr>
          <w:p w:rsidR="00F70B48" w:rsidRDefault="00F70B48" w:rsidP="00CE6AB4">
            <w:pPr>
              <w:spacing w:line="264" w:lineRule="auto"/>
              <w:rPr>
                <w:rFonts w:ascii="宋体" w:hAnsi="宋体" w:cs="宋体"/>
                <w:color w:val="000000"/>
                <w:sz w:val="20"/>
              </w:rPr>
            </w:pPr>
            <w:r>
              <w:rPr>
                <w:rFonts w:ascii="宋体" w:hAnsi="宋体" w:cs="宋体" w:hint="eastAsia"/>
                <w:color w:val="000000"/>
                <w:sz w:val="20"/>
              </w:rPr>
              <w:t>李拥军79237990</w:t>
            </w:r>
          </w:p>
        </w:tc>
      </w:tr>
      <w:tr w:rsidR="00F70B48" w:rsidTr="00CE6AB4">
        <w:trPr>
          <w:trHeight w:val="316"/>
        </w:trPr>
        <w:tc>
          <w:tcPr>
            <w:tcW w:w="1687" w:type="dxa"/>
            <w:tcBorders>
              <w:top w:val="single" w:sz="4" w:space="0" w:color="000000"/>
              <w:left w:val="single" w:sz="4" w:space="0" w:color="000000"/>
              <w:bottom w:val="single" w:sz="4" w:space="0" w:color="000000"/>
              <w:right w:val="single" w:sz="4" w:space="0" w:color="000000"/>
            </w:tcBorders>
            <w:vAlign w:val="center"/>
          </w:tcPr>
          <w:p w:rsidR="00F70B48" w:rsidRDefault="00F70B48" w:rsidP="00CE6AB4">
            <w:pPr>
              <w:spacing w:line="264" w:lineRule="auto"/>
              <w:textAlignment w:val="center"/>
              <w:rPr>
                <w:rFonts w:ascii="宋体" w:hAnsi="宋体" w:cs="宋体"/>
                <w:color w:val="000000"/>
                <w:sz w:val="20"/>
              </w:rPr>
            </w:pPr>
            <w:r>
              <w:rPr>
                <w:rFonts w:ascii="宋体" w:hAnsi="宋体" w:cs="宋体" w:hint="eastAsia"/>
                <w:color w:val="000000"/>
                <w:sz w:val="20"/>
              </w:rPr>
              <w:t>主管部门</w:t>
            </w:r>
          </w:p>
        </w:tc>
        <w:tc>
          <w:tcPr>
            <w:tcW w:w="2466" w:type="dxa"/>
            <w:gridSpan w:val="2"/>
            <w:tcBorders>
              <w:top w:val="single" w:sz="4" w:space="0" w:color="000000"/>
              <w:left w:val="single" w:sz="4" w:space="0" w:color="000000"/>
              <w:bottom w:val="single" w:sz="4" w:space="0" w:color="000000"/>
              <w:right w:val="single" w:sz="4" w:space="0" w:color="000000"/>
            </w:tcBorders>
            <w:vAlign w:val="center"/>
          </w:tcPr>
          <w:p w:rsidR="00F70B48" w:rsidRDefault="00F70B48" w:rsidP="00CE6AB4">
            <w:pPr>
              <w:spacing w:line="264" w:lineRule="auto"/>
              <w:rPr>
                <w:rFonts w:ascii="宋体" w:hAnsi="宋体" w:cs="宋体"/>
                <w:color w:val="000000"/>
                <w:sz w:val="20"/>
              </w:rPr>
            </w:pPr>
            <w:r>
              <w:rPr>
                <w:rFonts w:ascii="宋体" w:hAnsi="宋体" w:cs="宋体" w:hint="eastAsia"/>
                <w:color w:val="000000"/>
                <w:sz w:val="20"/>
              </w:rPr>
              <w:t>重庆市黔江区交通局</w:t>
            </w:r>
          </w:p>
        </w:tc>
        <w:tc>
          <w:tcPr>
            <w:tcW w:w="1350" w:type="dxa"/>
            <w:tcBorders>
              <w:top w:val="single" w:sz="4" w:space="0" w:color="000000"/>
              <w:left w:val="single" w:sz="4" w:space="0" w:color="000000"/>
              <w:bottom w:val="single" w:sz="4" w:space="0" w:color="000000"/>
              <w:right w:val="single" w:sz="4" w:space="0" w:color="000000"/>
            </w:tcBorders>
            <w:vAlign w:val="center"/>
          </w:tcPr>
          <w:p w:rsidR="00F70B48" w:rsidRDefault="00F70B48" w:rsidP="00CE6AB4">
            <w:pPr>
              <w:spacing w:line="264" w:lineRule="auto"/>
              <w:textAlignment w:val="center"/>
              <w:rPr>
                <w:rFonts w:ascii="宋体" w:hAnsi="宋体" w:cs="宋体"/>
                <w:color w:val="000000"/>
                <w:sz w:val="20"/>
              </w:rPr>
            </w:pPr>
            <w:r>
              <w:rPr>
                <w:rFonts w:ascii="宋体" w:hAnsi="宋体" w:cs="宋体" w:hint="eastAsia"/>
                <w:color w:val="000000"/>
                <w:sz w:val="20"/>
              </w:rPr>
              <w:t>实施单位</w:t>
            </w:r>
          </w:p>
        </w:tc>
        <w:tc>
          <w:tcPr>
            <w:tcW w:w="3405" w:type="dxa"/>
            <w:gridSpan w:val="2"/>
            <w:tcBorders>
              <w:top w:val="single" w:sz="4" w:space="0" w:color="000000"/>
              <w:left w:val="single" w:sz="4" w:space="0" w:color="000000"/>
              <w:bottom w:val="single" w:sz="4" w:space="0" w:color="000000"/>
              <w:right w:val="single" w:sz="4" w:space="0" w:color="000000"/>
            </w:tcBorders>
            <w:vAlign w:val="center"/>
          </w:tcPr>
          <w:p w:rsidR="00F70B48" w:rsidRDefault="00F70B48" w:rsidP="00CE6AB4">
            <w:pPr>
              <w:spacing w:line="264" w:lineRule="auto"/>
              <w:rPr>
                <w:rFonts w:ascii="宋体" w:hAnsi="宋体" w:cs="宋体"/>
                <w:color w:val="000000"/>
                <w:sz w:val="20"/>
              </w:rPr>
            </w:pPr>
            <w:r>
              <w:rPr>
                <w:rFonts w:ascii="宋体" w:hAnsi="宋体" w:cs="宋体" w:hint="eastAsia"/>
                <w:color w:val="000000"/>
                <w:sz w:val="20"/>
              </w:rPr>
              <w:t>中国平安保险公司</w:t>
            </w:r>
          </w:p>
        </w:tc>
      </w:tr>
      <w:tr w:rsidR="00F70B48" w:rsidTr="00CE6AB4">
        <w:trPr>
          <w:trHeight w:val="316"/>
        </w:trPr>
        <w:tc>
          <w:tcPr>
            <w:tcW w:w="1687" w:type="dxa"/>
            <w:vMerge w:val="restart"/>
            <w:tcBorders>
              <w:top w:val="single" w:sz="4" w:space="0" w:color="000000"/>
              <w:left w:val="single" w:sz="4" w:space="0" w:color="000000"/>
              <w:bottom w:val="single" w:sz="4" w:space="0" w:color="000000"/>
              <w:right w:val="single" w:sz="4" w:space="0" w:color="000000"/>
            </w:tcBorders>
            <w:vAlign w:val="center"/>
          </w:tcPr>
          <w:p w:rsidR="00F70B48" w:rsidRDefault="00F70B48" w:rsidP="00CE6AB4">
            <w:pPr>
              <w:spacing w:line="264" w:lineRule="auto"/>
              <w:textAlignment w:val="center"/>
              <w:rPr>
                <w:rFonts w:ascii="宋体" w:hAnsi="宋体" w:cs="宋体"/>
                <w:color w:val="000000"/>
                <w:sz w:val="20"/>
              </w:rPr>
            </w:pPr>
            <w:r>
              <w:rPr>
                <w:rFonts w:ascii="宋体" w:hAnsi="宋体" w:cs="宋体" w:hint="eastAsia"/>
                <w:color w:val="000000"/>
                <w:sz w:val="20"/>
              </w:rPr>
              <w:t>项目资金（万元）</w:t>
            </w:r>
          </w:p>
        </w:tc>
        <w:tc>
          <w:tcPr>
            <w:tcW w:w="2466" w:type="dxa"/>
            <w:gridSpan w:val="2"/>
            <w:tcBorders>
              <w:top w:val="single" w:sz="4" w:space="0" w:color="000000"/>
              <w:left w:val="single" w:sz="4" w:space="0" w:color="000000"/>
              <w:bottom w:val="single" w:sz="4" w:space="0" w:color="000000"/>
              <w:right w:val="single" w:sz="4" w:space="0" w:color="000000"/>
            </w:tcBorders>
            <w:vAlign w:val="center"/>
          </w:tcPr>
          <w:p w:rsidR="00F70B48" w:rsidRDefault="00F70B48" w:rsidP="00CE6AB4">
            <w:pPr>
              <w:spacing w:line="264" w:lineRule="auto"/>
              <w:textAlignment w:val="center"/>
              <w:rPr>
                <w:rFonts w:ascii="宋体" w:hAnsi="宋体" w:cs="宋体"/>
                <w:color w:val="000000"/>
                <w:sz w:val="20"/>
              </w:rPr>
            </w:pPr>
            <w:r>
              <w:rPr>
                <w:rFonts w:ascii="宋体" w:hAnsi="宋体" w:cs="宋体" w:hint="eastAsia"/>
                <w:color w:val="000000"/>
                <w:sz w:val="20"/>
              </w:rPr>
              <w:t>全年预算数（A）</w:t>
            </w:r>
          </w:p>
        </w:tc>
        <w:tc>
          <w:tcPr>
            <w:tcW w:w="2617" w:type="dxa"/>
            <w:gridSpan w:val="2"/>
            <w:tcBorders>
              <w:top w:val="single" w:sz="4" w:space="0" w:color="000000"/>
              <w:left w:val="single" w:sz="4" w:space="0" w:color="000000"/>
              <w:bottom w:val="single" w:sz="4" w:space="0" w:color="000000"/>
              <w:right w:val="single" w:sz="4" w:space="0" w:color="000000"/>
            </w:tcBorders>
            <w:vAlign w:val="center"/>
          </w:tcPr>
          <w:p w:rsidR="00F70B48" w:rsidRDefault="00F70B48" w:rsidP="00CE6AB4">
            <w:pPr>
              <w:spacing w:line="264" w:lineRule="auto"/>
              <w:textAlignment w:val="center"/>
              <w:rPr>
                <w:rFonts w:ascii="宋体" w:hAnsi="宋体" w:cs="宋体"/>
                <w:color w:val="000000"/>
                <w:sz w:val="20"/>
              </w:rPr>
            </w:pPr>
            <w:r>
              <w:rPr>
                <w:rFonts w:ascii="宋体" w:hAnsi="宋体" w:cs="宋体" w:hint="eastAsia"/>
                <w:color w:val="000000"/>
                <w:sz w:val="20"/>
              </w:rPr>
              <w:t>全年执行数（B）</w:t>
            </w:r>
          </w:p>
        </w:tc>
        <w:tc>
          <w:tcPr>
            <w:tcW w:w="2138" w:type="dxa"/>
            <w:tcBorders>
              <w:top w:val="single" w:sz="4" w:space="0" w:color="000000"/>
              <w:left w:val="single" w:sz="4" w:space="0" w:color="000000"/>
              <w:bottom w:val="single" w:sz="4" w:space="0" w:color="000000"/>
              <w:right w:val="single" w:sz="4" w:space="0" w:color="000000"/>
            </w:tcBorders>
            <w:vAlign w:val="center"/>
          </w:tcPr>
          <w:p w:rsidR="00F70B48" w:rsidRDefault="00F70B48" w:rsidP="00CE6AB4">
            <w:pPr>
              <w:spacing w:line="264" w:lineRule="auto"/>
              <w:textAlignment w:val="center"/>
              <w:rPr>
                <w:rFonts w:ascii="宋体" w:hAnsi="宋体" w:cs="宋体"/>
                <w:color w:val="000000"/>
                <w:sz w:val="20"/>
              </w:rPr>
            </w:pPr>
            <w:r>
              <w:rPr>
                <w:rFonts w:ascii="宋体" w:hAnsi="宋体" w:cs="宋体" w:hint="eastAsia"/>
                <w:color w:val="000000"/>
                <w:sz w:val="20"/>
              </w:rPr>
              <w:t>执行率（B/A,%)</w:t>
            </w:r>
          </w:p>
        </w:tc>
      </w:tr>
      <w:tr w:rsidR="00F70B48" w:rsidTr="00CE6AB4">
        <w:trPr>
          <w:trHeight w:val="316"/>
        </w:trPr>
        <w:tc>
          <w:tcPr>
            <w:tcW w:w="1687" w:type="dxa"/>
            <w:vMerge/>
            <w:tcBorders>
              <w:top w:val="single" w:sz="4" w:space="0" w:color="000000"/>
              <w:left w:val="single" w:sz="4" w:space="0" w:color="000000"/>
              <w:bottom w:val="single" w:sz="4" w:space="0" w:color="000000"/>
              <w:right w:val="single" w:sz="4" w:space="0" w:color="000000"/>
            </w:tcBorders>
            <w:vAlign w:val="center"/>
          </w:tcPr>
          <w:p w:rsidR="00F70B48" w:rsidRDefault="00F70B48" w:rsidP="00CE6AB4">
            <w:pPr>
              <w:spacing w:line="264" w:lineRule="auto"/>
              <w:rPr>
                <w:rFonts w:ascii="宋体" w:hAnsi="宋体" w:cs="宋体"/>
                <w:color w:val="000000"/>
                <w:sz w:val="20"/>
              </w:rPr>
            </w:pPr>
          </w:p>
        </w:tc>
        <w:tc>
          <w:tcPr>
            <w:tcW w:w="1366" w:type="dxa"/>
            <w:tcBorders>
              <w:top w:val="single" w:sz="4" w:space="0" w:color="000000"/>
              <w:left w:val="single" w:sz="4" w:space="0" w:color="000000"/>
              <w:bottom w:val="single" w:sz="4" w:space="0" w:color="000000"/>
              <w:right w:val="single" w:sz="4" w:space="0" w:color="000000"/>
            </w:tcBorders>
            <w:vAlign w:val="center"/>
          </w:tcPr>
          <w:p w:rsidR="00F70B48" w:rsidRDefault="00F70B48" w:rsidP="00CE6AB4">
            <w:pPr>
              <w:spacing w:line="264" w:lineRule="auto"/>
              <w:textAlignment w:val="center"/>
              <w:rPr>
                <w:rFonts w:ascii="宋体" w:hAnsi="宋体" w:cs="宋体"/>
                <w:color w:val="000000"/>
                <w:sz w:val="20"/>
              </w:rPr>
            </w:pPr>
            <w:r>
              <w:rPr>
                <w:rFonts w:ascii="宋体" w:hAnsi="宋体" w:cs="宋体" w:hint="eastAsia"/>
                <w:color w:val="000000"/>
                <w:sz w:val="20"/>
              </w:rPr>
              <w:t>总量</w:t>
            </w:r>
          </w:p>
        </w:tc>
        <w:tc>
          <w:tcPr>
            <w:tcW w:w="1100" w:type="dxa"/>
            <w:tcBorders>
              <w:top w:val="single" w:sz="4" w:space="0" w:color="000000"/>
              <w:left w:val="single" w:sz="4" w:space="0" w:color="000000"/>
              <w:bottom w:val="single" w:sz="4" w:space="0" w:color="000000"/>
              <w:right w:val="single" w:sz="4" w:space="0" w:color="000000"/>
            </w:tcBorders>
            <w:vAlign w:val="center"/>
          </w:tcPr>
          <w:p w:rsidR="00F70B48" w:rsidRDefault="00F70B48" w:rsidP="00CE6AB4">
            <w:pPr>
              <w:spacing w:line="264" w:lineRule="auto"/>
              <w:rPr>
                <w:rFonts w:ascii="宋体" w:hAnsi="宋体" w:cs="宋体"/>
                <w:color w:val="000000"/>
                <w:sz w:val="20"/>
              </w:rPr>
            </w:pPr>
            <w:r>
              <w:rPr>
                <w:rFonts w:ascii="宋体" w:hAnsi="宋体" w:cs="宋体" w:hint="eastAsia"/>
                <w:color w:val="000000"/>
                <w:sz w:val="20"/>
              </w:rPr>
              <w:t>123</w:t>
            </w:r>
          </w:p>
        </w:tc>
        <w:tc>
          <w:tcPr>
            <w:tcW w:w="1350" w:type="dxa"/>
            <w:tcBorders>
              <w:top w:val="single" w:sz="4" w:space="0" w:color="000000"/>
              <w:left w:val="single" w:sz="4" w:space="0" w:color="000000"/>
              <w:bottom w:val="single" w:sz="4" w:space="0" w:color="000000"/>
              <w:right w:val="single" w:sz="4" w:space="0" w:color="000000"/>
            </w:tcBorders>
            <w:vAlign w:val="center"/>
          </w:tcPr>
          <w:p w:rsidR="00F70B48" w:rsidRDefault="00F70B48" w:rsidP="00CE6AB4">
            <w:pPr>
              <w:spacing w:line="264" w:lineRule="auto"/>
              <w:textAlignment w:val="center"/>
              <w:rPr>
                <w:rFonts w:ascii="宋体" w:hAnsi="宋体" w:cs="宋体"/>
                <w:color w:val="000000"/>
                <w:sz w:val="20"/>
              </w:rPr>
            </w:pPr>
            <w:r>
              <w:rPr>
                <w:rFonts w:ascii="宋体" w:hAnsi="宋体" w:cs="宋体" w:hint="eastAsia"/>
                <w:color w:val="000000"/>
                <w:sz w:val="20"/>
              </w:rPr>
              <w:t>总量</w:t>
            </w:r>
          </w:p>
        </w:tc>
        <w:tc>
          <w:tcPr>
            <w:tcW w:w="1267" w:type="dxa"/>
            <w:tcBorders>
              <w:top w:val="single" w:sz="4" w:space="0" w:color="000000"/>
              <w:left w:val="single" w:sz="4" w:space="0" w:color="000000"/>
              <w:bottom w:val="single" w:sz="4" w:space="0" w:color="000000"/>
              <w:right w:val="single" w:sz="4" w:space="0" w:color="000000"/>
            </w:tcBorders>
            <w:vAlign w:val="center"/>
          </w:tcPr>
          <w:p w:rsidR="00F70B48" w:rsidRDefault="00F70B48" w:rsidP="00CE6AB4">
            <w:pPr>
              <w:spacing w:line="264" w:lineRule="auto"/>
              <w:rPr>
                <w:rFonts w:ascii="宋体" w:hAnsi="宋体" w:cs="宋体"/>
                <w:color w:val="000000"/>
                <w:sz w:val="20"/>
              </w:rPr>
            </w:pPr>
            <w:r>
              <w:rPr>
                <w:rFonts w:ascii="宋体" w:hAnsi="宋体" w:cs="宋体" w:hint="eastAsia"/>
                <w:color w:val="000000"/>
                <w:sz w:val="20"/>
              </w:rPr>
              <w:t>154</w:t>
            </w:r>
          </w:p>
        </w:tc>
        <w:tc>
          <w:tcPr>
            <w:tcW w:w="2138" w:type="dxa"/>
            <w:tcBorders>
              <w:top w:val="single" w:sz="4" w:space="0" w:color="000000"/>
              <w:left w:val="single" w:sz="4" w:space="0" w:color="000000"/>
              <w:bottom w:val="single" w:sz="4" w:space="0" w:color="000000"/>
              <w:right w:val="single" w:sz="4" w:space="0" w:color="000000"/>
            </w:tcBorders>
            <w:vAlign w:val="center"/>
          </w:tcPr>
          <w:p w:rsidR="00F70B48" w:rsidRDefault="00F70B48" w:rsidP="00CE6AB4">
            <w:pPr>
              <w:spacing w:line="264" w:lineRule="auto"/>
              <w:rPr>
                <w:rFonts w:ascii="宋体" w:hAnsi="宋体" w:cs="宋体"/>
                <w:color w:val="000000"/>
                <w:sz w:val="20"/>
              </w:rPr>
            </w:pPr>
            <w:r>
              <w:rPr>
                <w:rFonts w:ascii="宋体" w:hAnsi="宋体" w:cs="宋体" w:hint="eastAsia"/>
                <w:color w:val="000000"/>
                <w:sz w:val="20"/>
              </w:rPr>
              <w:t>125%</w:t>
            </w:r>
          </w:p>
        </w:tc>
      </w:tr>
      <w:tr w:rsidR="00F70B48" w:rsidTr="00CE6AB4">
        <w:trPr>
          <w:trHeight w:val="316"/>
        </w:trPr>
        <w:tc>
          <w:tcPr>
            <w:tcW w:w="1687" w:type="dxa"/>
            <w:vMerge/>
            <w:tcBorders>
              <w:top w:val="single" w:sz="4" w:space="0" w:color="000000"/>
              <w:left w:val="single" w:sz="4" w:space="0" w:color="000000"/>
              <w:bottom w:val="single" w:sz="4" w:space="0" w:color="000000"/>
              <w:right w:val="single" w:sz="4" w:space="0" w:color="000000"/>
            </w:tcBorders>
            <w:vAlign w:val="center"/>
          </w:tcPr>
          <w:p w:rsidR="00F70B48" w:rsidRDefault="00F70B48" w:rsidP="00CE6AB4">
            <w:pPr>
              <w:spacing w:line="264" w:lineRule="auto"/>
              <w:rPr>
                <w:rFonts w:ascii="宋体" w:hAnsi="宋体" w:cs="宋体"/>
                <w:color w:val="000000"/>
                <w:sz w:val="20"/>
              </w:rPr>
            </w:pPr>
          </w:p>
        </w:tc>
        <w:tc>
          <w:tcPr>
            <w:tcW w:w="1366" w:type="dxa"/>
            <w:tcBorders>
              <w:top w:val="single" w:sz="4" w:space="0" w:color="000000"/>
              <w:left w:val="single" w:sz="4" w:space="0" w:color="000000"/>
              <w:bottom w:val="single" w:sz="4" w:space="0" w:color="000000"/>
              <w:right w:val="single" w:sz="4" w:space="0" w:color="000000"/>
            </w:tcBorders>
            <w:vAlign w:val="center"/>
          </w:tcPr>
          <w:p w:rsidR="00F70B48" w:rsidRDefault="00F70B48" w:rsidP="00CE6AB4">
            <w:pPr>
              <w:spacing w:line="264" w:lineRule="auto"/>
              <w:textAlignment w:val="center"/>
              <w:rPr>
                <w:rFonts w:ascii="宋体" w:hAnsi="宋体" w:cs="宋体"/>
                <w:color w:val="000000"/>
                <w:sz w:val="20"/>
              </w:rPr>
            </w:pPr>
            <w:r>
              <w:rPr>
                <w:rFonts w:ascii="宋体" w:hAnsi="宋体" w:cs="宋体" w:hint="eastAsia"/>
                <w:color w:val="000000"/>
                <w:sz w:val="20"/>
              </w:rPr>
              <w:t>其中：财政资金</w:t>
            </w:r>
          </w:p>
        </w:tc>
        <w:tc>
          <w:tcPr>
            <w:tcW w:w="1100" w:type="dxa"/>
            <w:tcBorders>
              <w:top w:val="single" w:sz="4" w:space="0" w:color="000000"/>
              <w:left w:val="single" w:sz="4" w:space="0" w:color="000000"/>
              <w:bottom w:val="single" w:sz="4" w:space="0" w:color="000000"/>
              <w:right w:val="single" w:sz="4" w:space="0" w:color="000000"/>
            </w:tcBorders>
            <w:vAlign w:val="center"/>
          </w:tcPr>
          <w:p w:rsidR="00F70B48" w:rsidRDefault="00F70B48" w:rsidP="00CE6AB4">
            <w:pPr>
              <w:spacing w:line="264" w:lineRule="auto"/>
              <w:rPr>
                <w:rFonts w:ascii="宋体" w:hAnsi="宋体" w:cs="宋体"/>
                <w:color w:val="000000"/>
                <w:sz w:val="20"/>
              </w:rPr>
            </w:pPr>
            <w:r>
              <w:rPr>
                <w:rFonts w:ascii="宋体" w:hAnsi="宋体" w:cs="宋体" w:hint="eastAsia"/>
                <w:color w:val="000000"/>
                <w:sz w:val="20"/>
              </w:rPr>
              <w:t>123</w:t>
            </w:r>
          </w:p>
        </w:tc>
        <w:tc>
          <w:tcPr>
            <w:tcW w:w="1350" w:type="dxa"/>
            <w:tcBorders>
              <w:top w:val="single" w:sz="4" w:space="0" w:color="000000"/>
              <w:left w:val="single" w:sz="4" w:space="0" w:color="000000"/>
              <w:bottom w:val="single" w:sz="4" w:space="0" w:color="000000"/>
              <w:right w:val="single" w:sz="4" w:space="0" w:color="000000"/>
            </w:tcBorders>
            <w:vAlign w:val="center"/>
          </w:tcPr>
          <w:p w:rsidR="00F70B48" w:rsidRDefault="00F70B48" w:rsidP="00CE6AB4">
            <w:pPr>
              <w:spacing w:line="264" w:lineRule="auto"/>
              <w:textAlignment w:val="center"/>
              <w:rPr>
                <w:rFonts w:ascii="宋体" w:hAnsi="宋体" w:cs="宋体"/>
                <w:color w:val="000000"/>
                <w:sz w:val="20"/>
              </w:rPr>
            </w:pPr>
            <w:r>
              <w:rPr>
                <w:rFonts w:ascii="宋体" w:hAnsi="宋体" w:cs="宋体" w:hint="eastAsia"/>
                <w:color w:val="000000"/>
                <w:sz w:val="20"/>
              </w:rPr>
              <w:t>其中：财政资金</w:t>
            </w:r>
          </w:p>
        </w:tc>
        <w:tc>
          <w:tcPr>
            <w:tcW w:w="1267" w:type="dxa"/>
            <w:tcBorders>
              <w:top w:val="single" w:sz="4" w:space="0" w:color="000000"/>
              <w:left w:val="single" w:sz="4" w:space="0" w:color="000000"/>
              <w:bottom w:val="single" w:sz="4" w:space="0" w:color="000000"/>
              <w:right w:val="single" w:sz="4" w:space="0" w:color="000000"/>
            </w:tcBorders>
            <w:vAlign w:val="center"/>
          </w:tcPr>
          <w:p w:rsidR="00F70B48" w:rsidRDefault="00F70B48" w:rsidP="00CE6AB4">
            <w:pPr>
              <w:spacing w:line="264" w:lineRule="auto"/>
              <w:rPr>
                <w:rFonts w:ascii="宋体" w:hAnsi="宋体" w:cs="宋体"/>
                <w:color w:val="000000"/>
                <w:sz w:val="20"/>
              </w:rPr>
            </w:pPr>
            <w:r>
              <w:rPr>
                <w:rFonts w:ascii="宋体" w:hAnsi="宋体" w:cs="宋体" w:hint="eastAsia"/>
                <w:color w:val="000000"/>
                <w:sz w:val="20"/>
              </w:rPr>
              <w:t>154</w:t>
            </w:r>
          </w:p>
        </w:tc>
        <w:tc>
          <w:tcPr>
            <w:tcW w:w="2138" w:type="dxa"/>
            <w:tcBorders>
              <w:top w:val="single" w:sz="4" w:space="0" w:color="000000"/>
              <w:left w:val="single" w:sz="4" w:space="0" w:color="000000"/>
              <w:bottom w:val="single" w:sz="4" w:space="0" w:color="000000"/>
              <w:right w:val="single" w:sz="4" w:space="0" w:color="000000"/>
            </w:tcBorders>
            <w:vAlign w:val="center"/>
          </w:tcPr>
          <w:p w:rsidR="00F70B48" w:rsidRDefault="00F70B48" w:rsidP="00CE6AB4">
            <w:pPr>
              <w:spacing w:line="264" w:lineRule="auto"/>
              <w:rPr>
                <w:rFonts w:ascii="宋体" w:hAnsi="宋体" w:cs="宋体"/>
                <w:color w:val="000000"/>
                <w:sz w:val="20"/>
              </w:rPr>
            </w:pPr>
            <w:r>
              <w:rPr>
                <w:rFonts w:ascii="宋体" w:hAnsi="宋体" w:cs="宋体" w:hint="eastAsia"/>
                <w:color w:val="000000"/>
                <w:sz w:val="20"/>
              </w:rPr>
              <w:t xml:space="preserve">         </w:t>
            </w:r>
          </w:p>
        </w:tc>
      </w:tr>
      <w:tr w:rsidR="00F70B48" w:rsidTr="00CE6AB4">
        <w:trPr>
          <w:trHeight w:val="316"/>
        </w:trPr>
        <w:tc>
          <w:tcPr>
            <w:tcW w:w="1687" w:type="dxa"/>
            <w:vMerge w:val="restart"/>
            <w:tcBorders>
              <w:top w:val="single" w:sz="4" w:space="0" w:color="000000"/>
              <w:left w:val="single" w:sz="4" w:space="0" w:color="000000"/>
              <w:bottom w:val="single" w:sz="4" w:space="0" w:color="000000"/>
              <w:right w:val="single" w:sz="4" w:space="0" w:color="000000"/>
            </w:tcBorders>
            <w:vAlign w:val="center"/>
          </w:tcPr>
          <w:p w:rsidR="00F70B48" w:rsidRDefault="00F70B48" w:rsidP="00CE6AB4">
            <w:pPr>
              <w:spacing w:line="264" w:lineRule="auto"/>
              <w:textAlignment w:val="center"/>
              <w:rPr>
                <w:rFonts w:ascii="宋体" w:hAnsi="宋体" w:cs="宋体"/>
                <w:color w:val="000000"/>
                <w:sz w:val="20"/>
              </w:rPr>
            </w:pPr>
            <w:r>
              <w:rPr>
                <w:rFonts w:ascii="宋体" w:hAnsi="宋体" w:cs="宋体" w:hint="eastAsia"/>
                <w:color w:val="000000"/>
                <w:sz w:val="20"/>
              </w:rPr>
              <w:t>年度总体目标</w:t>
            </w:r>
          </w:p>
        </w:tc>
        <w:tc>
          <w:tcPr>
            <w:tcW w:w="3816" w:type="dxa"/>
            <w:gridSpan w:val="3"/>
            <w:tcBorders>
              <w:top w:val="single" w:sz="4" w:space="0" w:color="000000"/>
              <w:left w:val="single" w:sz="4" w:space="0" w:color="000000"/>
              <w:bottom w:val="single" w:sz="4" w:space="0" w:color="000000"/>
              <w:right w:val="single" w:sz="4" w:space="0" w:color="000000"/>
            </w:tcBorders>
            <w:vAlign w:val="center"/>
          </w:tcPr>
          <w:p w:rsidR="00F70B48" w:rsidRDefault="00F70B48" w:rsidP="00CE6AB4">
            <w:pPr>
              <w:spacing w:line="264" w:lineRule="auto"/>
              <w:textAlignment w:val="center"/>
              <w:rPr>
                <w:rFonts w:ascii="宋体" w:hAnsi="宋体" w:cs="宋体"/>
                <w:color w:val="000000"/>
                <w:sz w:val="20"/>
              </w:rPr>
            </w:pPr>
            <w:r>
              <w:rPr>
                <w:rFonts w:ascii="宋体" w:hAnsi="宋体" w:cs="宋体" w:hint="eastAsia"/>
                <w:color w:val="000000"/>
                <w:sz w:val="20"/>
              </w:rPr>
              <w:t>年初设定目标</w:t>
            </w:r>
          </w:p>
        </w:tc>
        <w:tc>
          <w:tcPr>
            <w:tcW w:w="3405" w:type="dxa"/>
            <w:gridSpan w:val="2"/>
            <w:tcBorders>
              <w:top w:val="single" w:sz="4" w:space="0" w:color="000000"/>
              <w:left w:val="single" w:sz="4" w:space="0" w:color="000000"/>
              <w:bottom w:val="single" w:sz="4" w:space="0" w:color="000000"/>
              <w:right w:val="single" w:sz="4" w:space="0" w:color="000000"/>
            </w:tcBorders>
            <w:vAlign w:val="center"/>
          </w:tcPr>
          <w:p w:rsidR="00F70B48" w:rsidRDefault="00F70B48" w:rsidP="00CE6AB4">
            <w:pPr>
              <w:spacing w:line="264" w:lineRule="auto"/>
              <w:textAlignment w:val="center"/>
              <w:rPr>
                <w:rFonts w:ascii="宋体" w:hAnsi="宋体" w:cs="宋体"/>
                <w:color w:val="000000"/>
                <w:sz w:val="20"/>
              </w:rPr>
            </w:pPr>
            <w:r>
              <w:rPr>
                <w:rFonts w:ascii="宋体" w:hAnsi="宋体" w:cs="宋体" w:hint="eastAsia"/>
                <w:color w:val="000000"/>
                <w:sz w:val="20"/>
              </w:rPr>
              <w:t>全年目标实际完成情况</w:t>
            </w:r>
          </w:p>
        </w:tc>
      </w:tr>
      <w:tr w:rsidR="00F70B48" w:rsidTr="00CE6AB4">
        <w:trPr>
          <w:trHeight w:val="2266"/>
        </w:trPr>
        <w:tc>
          <w:tcPr>
            <w:tcW w:w="1687" w:type="dxa"/>
            <w:vMerge/>
            <w:tcBorders>
              <w:top w:val="single" w:sz="4" w:space="0" w:color="000000"/>
              <w:left w:val="single" w:sz="4" w:space="0" w:color="000000"/>
              <w:bottom w:val="single" w:sz="4" w:space="0" w:color="000000"/>
              <w:right w:val="single" w:sz="4" w:space="0" w:color="000000"/>
            </w:tcBorders>
            <w:vAlign w:val="center"/>
          </w:tcPr>
          <w:p w:rsidR="00F70B48" w:rsidRDefault="00F70B48" w:rsidP="00CE6AB4">
            <w:pPr>
              <w:spacing w:line="264" w:lineRule="auto"/>
              <w:rPr>
                <w:rFonts w:ascii="宋体" w:hAnsi="宋体" w:cs="宋体"/>
                <w:color w:val="000000"/>
                <w:sz w:val="20"/>
              </w:rPr>
            </w:pPr>
          </w:p>
        </w:tc>
        <w:tc>
          <w:tcPr>
            <w:tcW w:w="3816" w:type="dxa"/>
            <w:gridSpan w:val="3"/>
            <w:tcBorders>
              <w:top w:val="single" w:sz="4" w:space="0" w:color="000000"/>
              <w:left w:val="single" w:sz="4" w:space="0" w:color="000000"/>
              <w:bottom w:val="single" w:sz="4" w:space="0" w:color="000000"/>
              <w:right w:val="single" w:sz="4" w:space="0" w:color="000000"/>
            </w:tcBorders>
            <w:vAlign w:val="center"/>
          </w:tcPr>
          <w:p w:rsidR="00F70B48" w:rsidRDefault="00F70B48" w:rsidP="00CE6AB4">
            <w:pPr>
              <w:spacing w:line="264" w:lineRule="auto"/>
              <w:rPr>
                <w:rFonts w:ascii="宋体" w:hAnsi="宋体" w:cs="宋体"/>
                <w:color w:val="000000"/>
                <w:sz w:val="20"/>
              </w:rPr>
            </w:pPr>
            <w:r>
              <w:rPr>
                <w:rFonts w:ascii="宋体" w:hAnsi="宋体" w:cs="宋体" w:hint="eastAsia"/>
                <w:color w:val="000000"/>
                <w:sz w:val="20"/>
              </w:rPr>
              <w:t>对在营的农村客运实行相关保险补助政策，解决农村客运经营困难，调动经营积极性，方便农村群众安全便捷出行，为乡村振兴奠定交通运输基础。</w:t>
            </w:r>
          </w:p>
        </w:tc>
        <w:tc>
          <w:tcPr>
            <w:tcW w:w="3405" w:type="dxa"/>
            <w:gridSpan w:val="2"/>
            <w:tcBorders>
              <w:top w:val="single" w:sz="4" w:space="0" w:color="000000"/>
              <w:left w:val="single" w:sz="4" w:space="0" w:color="000000"/>
              <w:bottom w:val="single" w:sz="4" w:space="0" w:color="000000"/>
              <w:right w:val="single" w:sz="4" w:space="0" w:color="000000"/>
            </w:tcBorders>
            <w:vAlign w:val="center"/>
          </w:tcPr>
          <w:p w:rsidR="00F70B48" w:rsidRDefault="00F70B48" w:rsidP="00CE6AB4">
            <w:pPr>
              <w:spacing w:line="264" w:lineRule="auto"/>
              <w:rPr>
                <w:rFonts w:ascii="宋体" w:hAnsi="宋体" w:cs="宋体"/>
                <w:color w:val="000000"/>
                <w:sz w:val="20"/>
              </w:rPr>
            </w:pPr>
            <w:r>
              <w:rPr>
                <w:rFonts w:ascii="宋体" w:hAnsi="宋体" w:cs="宋体" w:hint="eastAsia"/>
                <w:color w:val="000000"/>
                <w:sz w:val="20"/>
              </w:rPr>
              <w:t>补助保险政策给农村客运车辆计326 台，降低了经营成本，在当前运输出行方式多样化的情况下，提高经营的积极性，解决经营实际困难，解决了部分驾驶员就业问题，更是为广大农村群众安全出行带来方便快捷，带动了老百姓发展和致富。2019年度没有发生道路运输亡人事故。</w:t>
            </w:r>
          </w:p>
        </w:tc>
      </w:tr>
      <w:tr w:rsidR="00F70B48" w:rsidTr="00CE6AB4">
        <w:trPr>
          <w:trHeight w:val="510"/>
        </w:trPr>
        <w:tc>
          <w:tcPr>
            <w:tcW w:w="1687" w:type="dxa"/>
            <w:vMerge w:val="restart"/>
            <w:tcBorders>
              <w:top w:val="single" w:sz="4" w:space="0" w:color="000000"/>
              <w:left w:val="single" w:sz="4" w:space="0" w:color="000000"/>
              <w:bottom w:val="single" w:sz="4" w:space="0" w:color="000000"/>
              <w:right w:val="single" w:sz="4" w:space="0" w:color="000000"/>
            </w:tcBorders>
            <w:textDirection w:val="tbRlV"/>
            <w:vAlign w:val="center"/>
          </w:tcPr>
          <w:p w:rsidR="00F70B48" w:rsidRDefault="00F70B48" w:rsidP="00CE6AB4">
            <w:pPr>
              <w:spacing w:line="264" w:lineRule="auto"/>
              <w:textAlignment w:val="center"/>
              <w:rPr>
                <w:rFonts w:ascii="宋体" w:hAnsi="宋体" w:cs="宋体"/>
                <w:color w:val="000000"/>
                <w:sz w:val="20"/>
              </w:rPr>
            </w:pPr>
            <w:r>
              <w:rPr>
                <w:rFonts w:ascii="宋体" w:hAnsi="宋体" w:cs="宋体" w:hint="eastAsia"/>
                <w:color w:val="000000"/>
                <w:sz w:val="20"/>
              </w:rPr>
              <w:t>绩效指标</w:t>
            </w:r>
          </w:p>
        </w:tc>
        <w:tc>
          <w:tcPr>
            <w:tcW w:w="1366" w:type="dxa"/>
            <w:tcBorders>
              <w:top w:val="single" w:sz="4" w:space="0" w:color="000000"/>
              <w:left w:val="single" w:sz="4" w:space="0" w:color="000000"/>
              <w:bottom w:val="single" w:sz="4" w:space="0" w:color="000000"/>
              <w:right w:val="single" w:sz="4" w:space="0" w:color="000000"/>
            </w:tcBorders>
            <w:vAlign w:val="center"/>
          </w:tcPr>
          <w:p w:rsidR="00F70B48" w:rsidRDefault="00F70B48" w:rsidP="00CE6AB4">
            <w:pPr>
              <w:spacing w:line="264" w:lineRule="auto"/>
              <w:textAlignment w:val="center"/>
              <w:rPr>
                <w:rFonts w:ascii="宋体" w:hAnsi="宋体" w:cs="宋体"/>
                <w:color w:val="000000"/>
                <w:sz w:val="20"/>
              </w:rPr>
            </w:pPr>
            <w:r>
              <w:rPr>
                <w:rFonts w:ascii="宋体" w:hAnsi="宋体" w:cs="宋体" w:hint="eastAsia"/>
                <w:color w:val="000000"/>
                <w:sz w:val="20"/>
              </w:rPr>
              <w:t>指标名称</w:t>
            </w:r>
          </w:p>
        </w:tc>
        <w:tc>
          <w:tcPr>
            <w:tcW w:w="1100" w:type="dxa"/>
            <w:tcBorders>
              <w:top w:val="single" w:sz="4" w:space="0" w:color="000000"/>
              <w:left w:val="single" w:sz="4" w:space="0" w:color="000000"/>
              <w:bottom w:val="single" w:sz="4" w:space="0" w:color="000000"/>
              <w:right w:val="single" w:sz="4" w:space="0" w:color="000000"/>
            </w:tcBorders>
            <w:vAlign w:val="center"/>
          </w:tcPr>
          <w:p w:rsidR="00F70B48" w:rsidRDefault="00F70B48" w:rsidP="00CE6AB4">
            <w:pPr>
              <w:spacing w:line="264" w:lineRule="auto"/>
              <w:textAlignment w:val="center"/>
              <w:rPr>
                <w:rFonts w:ascii="宋体" w:hAnsi="宋体" w:cs="宋体"/>
                <w:color w:val="000000"/>
                <w:sz w:val="20"/>
              </w:rPr>
            </w:pPr>
            <w:r>
              <w:rPr>
                <w:rFonts w:ascii="宋体" w:hAnsi="宋体" w:cs="宋体" w:hint="eastAsia"/>
                <w:color w:val="000000"/>
                <w:sz w:val="20"/>
              </w:rPr>
              <w:t>年度指标值</w:t>
            </w:r>
          </w:p>
        </w:tc>
        <w:tc>
          <w:tcPr>
            <w:tcW w:w="1350" w:type="dxa"/>
            <w:tcBorders>
              <w:top w:val="single" w:sz="4" w:space="0" w:color="000000"/>
              <w:left w:val="single" w:sz="4" w:space="0" w:color="000000"/>
              <w:bottom w:val="single" w:sz="4" w:space="0" w:color="000000"/>
              <w:right w:val="single" w:sz="4" w:space="0" w:color="000000"/>
            </w:tcBorders>
            <w:vAlign w:val="center"/>
          </w:tcPr>
          <w:p w:rsidR="00F70B48" w:rsidRDefault="00F70B48" w:rsidP="00CE6AB4">
            <w:pPr>
              <w:spacing w:line="264" w:lineRule="auto"/>
              <w:textAlignment w:val="center"/>
              <w:rPr>
                <w:rFonts w:ascii="宋体" w:hAnsi="宋体" w:cs="宋体"/>
                <w:color w:val="000000"/>
                <w:sz w:val="20"/>
              </w:rPr>
            </w:pPr>
            <w:r>
              <w:rPr>
                <w:rFonts w:ascii="宋体" w:hAnsi="宋体" w:cs="宋体" w:hint="eastAsia"/>
                <w:color w:val="000000"/>
                <w:sz w:val="20"/>
              </w:rPr>
              <w:t>全年完成值</w:t>
            </w:r>
          </w:p>
        </w:tc>
        <w:tc>
          <w:tcPr>
            <w:tcW w:w="1267" w:type="dxa"/>
            <w:tcBorders>
              <w:top w:val="single" w:sz="4" w:space="0" w:color="000000"/>
              <w:left w:val="single" w:sz="4" w:space="0" w:color="000000"/>
              <w:bottom w:val="single" w:sz="4" w:space="0" w:color="000000"/>
              <w:right w:val="single" w:sz="4" w:space="0" w:color="000000"/>
            </w:tcBorders>
            <w:vAlign w:val="center"/>
          </w:tcPr>
          <w:p w:rsidR="00F70B48" w:rsidRDefault="00F70B48" w:rsidP="00CE6AB4">
            <w:pPr>
              <w:spacing w:line="264" w:lineRule="auto"/>
              <w:textAlignment w:val="center"/>
              <w:rPr>
                <w:rFonts w:ascii="宋体" w:hAnsi="宋体" w:cs="宋体"/>
                <w:color w:val="000000"/>
                <w:sz w:val="20"/>
              </w:rPr>
            </w:pPr>
            <w:r>
              <w:rPr>
                <w:rFonts w:ascii="宋体" w:hAnsi="宋体" w:cs="宋体" w:hint="eastAsia"/>
                <w:color w:val="000000"/>
                <w:sz w:val="20"/>
              </w:rPr>
              <w:t>完成比例</w:t>
            </w:r>
          </w:p>
        </w:tc>
        <w:tc>
          <w:tcPr>
            <w:tcW w:w="2138" w:type="dxa"/>
            <w:tcBorders>
              <w:top w:val="single" w:sz="4" w:space="0" w:color="000000"/>
              <w:left w:val="single" w:sz="4" w:space="0" w:color="000000"/>
              <w:bottom w:val="single" w:sz="4" w:space="0" w:color="000000"/>
              <w:right w:val="single" w:sz="4" w:space="0" w:color="000000"/>
            </w:tcBorders>
            <w:vAlign w:val="center"/>
          </w:tcPr>
          <w:p w:rsidR="00F70B48" w:rsidRDefault="00F70B48" w:rsidP="00CE6AB4">
            <w:pPr>
              <w:spacing w:line="264" w:lineRule="auto"/>
              <w:textAlignment w:val="center"/>
              <w:rPr>
                <w:rFonts w:ascii="宋体" w:hAnsi="宋体" w:cs="宋体"/>
                <w:color w:val="000000"/>
                <w:sz w:val="20"/>
              </w:rPr>
            </w:pPr>
            <w:r>
              <w:rPr>
                <w:rFonts w:ascii="宋体" w:hAnsi="宋体" w:cs="宋体" w:hint="eastAsia"/>
                <w:color w:val="000000"/>
                <w:sz w:val="20"/>
              </w:rPr>
              <w:t>未完成原因和改进措施</w:t>
            </w:r>
            <w:r>
              <w:rPr>
                <w:rFonts w:ascii="宋体" w:hAnsi="宋体" w:cs="宋体" w:hint="eastAsia"/>
                <w:color w:val="000000"/>
                <w:sz w:val="20"/>
              </w:rPr>
              <w:br/>
              <w:t>及相关说明</w:t>
            </w:r>
          </w:p>
        </w:tc>
      </w:tr>
      <w:tr w:rsidR="00F70B48" w:rsidTr="00CE6AB4">
        <w:trPr>
          <w:trHeight w:val="435"/>
        </w:trPr>
        <w:tc>
          <w:tcPr>
            <w:tcW w:w="1687" w:type="dxa"/>
            <w:vMerge/>
            <w:tcBorders>
              <w:top w:val="single" w:sz="4" w:space="0" w:color="000000"/>
              <w:left w:val="single" w:sz="4" w:space="0" w:color="000000"/>
              <w:bottom w:val="single" w:sz="4" w:space="0" w:color="000000"/>
              <w:right w:val="single" w:sz="4" w:space="0" w:color="000000"/>
            </w:tcBorders>
            <w:textDirection w:val="tbRlV"/>
            <w:vAlign w:val="center"/>
          </w:tcPr>
          <w:p w:rsidR="00F70B48" w:rsidRDefault="00F70B48" w:rsidP="00CE6AB4">
            <w:pPr>
              <w:spacing w:line="264" w:lineRule="auto"/>
              <w:rPr>
                <w:rFonts w:ascii="宋体" w:hAnsi="宋体" w:cs="宋体"/>
                <w:color w:val="000000"/>
                <w:sz w:val="20"/>
              </w:rPr>
            </w:pPr>
          </w:p>
        </w:tc>
        <w:tc>
          <w:tcPr>
            <w:tcW w:w="1366" w:type="dxa"/>
            <w:tcBorders>
              <w:top w:val="single" w:sz="4" w:space="0" w:color="000000"/>
              <w:left w:val="single" w:sz="4" w:space="0" w:color="000000"/>
              <w:bottom w:val="single" w:sz="4" w:space="0" w:color="000000"/>
              <w:right w:val="single" w:sz="4" w:space="0" w:color="000000"/>
            </w:tcBorders>
            <w:vAlign w:val="center"/>
          </w:tcPr>
          <w:p w:rsidR="00F70B48" w:rsidRDefault="00F70B48" w:rsidP="00CE6AB4">
            <w:pPr>
              <w:spacing w:line="264" w:lineRule="auto"/>
              <w:rPr>
                <w:rFonts w:ascii="宋体" w:hAnsi="宋体" w:cs="宋体"/>
                <w:color w:val="000000"/>
                <w:sz w:val="20"/>
              </w:rPr>
            </w:pPr>
            <w:r>
              <w:rPr>
                <w:rFonts w:ascii="宋体" w:hAnsi="宋体" w:cs="宋体" w:hint="eastAsia"/>
                <w:color w:val="000000"/>
                <w:sz w:val="20"/>
              </w:rPr>
              <w:t>数量指标</w:t>
            </w:r>
          </w:p>
        </w:tc>
        <w:tc>
          <w:tcPr>
            <w:tcW w:w="1100" w:type="dxa"/>
            <w:tcBorders>
              <w:top w:val="single" w:sz="4" w:space="0" w:color="000000"/>
              <w:left w:val="single" w:sz="4" w:space="0" w:color="000000"/>
              <w:bottom w:val="single" w:sz="4" w:space="0" w:color="000000"/>
              <w:right w:val="single" w:sz="4" w:space="0" w:color="000000"/>
            </w:tcBorders>
            <w:vAlign w:val="center"/>
          </w:tcPr>
          <w:p w:rsidR="00F70B48" w:rsidRDefault="00F70B48" w:rsidP="00CE6AB4">
            <w:pPr>
              <w:spacing w:line="264" w:lineRule="auto"/>
              <w:rPr>
                <w:rFonts w:ascii="宋体" w:hAnsi="宋体" w:cs="宋体"/>
                <w:color w:val="000000"/>
                <w:sz w:val="20"/>
              </w:rPr>
            </w:pPr>
            <w:r>
              <w:rPr>
                <w:rFonts w:ascii="宋体" w:hAnsi="宋体" w:cs="宋体" w:hint="eastAsia"/>
                <w:color w:val="000000"/>
                <w:sz w:val="20"/>
              </w:rPr>
              <w:t xml:space="preserve">车辆数：326 </w:t>
            </w:r>
          </w:p>
        </w:tc>
        <w:tc>
          <w:tcPr>
            <w:tcW w:w="1350" w:type="dxa"/>
            <w:tcBorders>
              <w:top w:val="single" w:sz="4" w:space="0" w:color="000000"/>
              <w:left w:val="single" w:sz="4" w:space="0" w:color="000000"/>
              <w:bottom w:val="single" w:sz="4" w:space="0" w:color="000000"/>
              <w:right w:val="single" w:sz="4" w:space="0" w:color="000000"/>
            </w:tcBorders>
            <w:vAlign w:val="center"/>
          </w:tcPr>
          <w:p w:rsidR="00F70B48" w:rsidRDefault="00F70B48" w:rsidP="00CE6AB4">
            <w:pPr>
              <w:spacing w:line="264" w:lineRule="auto"/>
              <w:rPr>
                <w:rFonts w:ascii="宋体" w:hAnsi="宋体" w:cs="宋体"/>
                <w:color w:val="000000"/>
                <w:sz w:val="20"/>
              </w:rPr>
            </w:pPr>
            <w:r>
              <w:rPr>
                <w:rFonts w:ascii="宋体" w:hAnsi="宋体" w:cs="宋体" w:hint="eastAsia"/>
                <w:color w:val="000000"/>
                <w:sz w:val="20"/>
              </w:rPr>
              <w:t>326 辆</w:t>
            </w:r>
          </w:p>
        </w:tc>
        <w:tc>
          <w:tcPr>
            <w:tcW w:w="1267" w:type="dxa"/>
            <w:tcBorders>
              <w:top w:val="single" w:sz="4" w:space="0" w:color="000000"/>
              <w:left w:val="single" w:sz="4" w:space="0" w:color="000000"/>
              <w:bottom w:val="single" w:sz="4" w:space="0" w:color="000000"/>
              <w:right w:val="single" w:sz="4" w:space="0" w:color="000000"/>
            </w:tcBorders>
            <w:vAlign w:val="center"/>
          </w:tcPr>
          <w:p w:rsidR="00F70B48" w:rsidRDefault="00F70B48" w:rsidP="00CE6AB4">
            <w:pPr>
              <w:spacing w:line="264" w:lineRule="auto"/>
              <w:rPr>
                <w:rFonts w:ascii="宋体" w:hAnsi="宋体" w:cs="宋体"/>
                <w:color w:val="000000"/>
                <w:sz w:val="20"/>
              </w:rPr>
            </w:pPr>
            <w:r>
              <w:rPr>
                <w:rFonts w:ascii="宋体" w:hAnsi="宋体" w:cs="宋体" w:hint="eastAsia"/>
                <w:color w:val="000000"/>
                <w:sz w:val="20"/>
              </w:rPr>
              <w:t>100%</w:t>
            </w:r>
          </w:p>
        </w:tc>
        <w:tc>
          <w:tcPr>
            <w:tcW w:w="2138" w:type="dxa"/>
            <w:tcBorders>
              <w:top w:val="single" w:sz="4" w:space="0" w:color="000000"/>
              <w:left w:val="single" w:sz="4" w:space="0" w:color="000000"/>
              <w:bottom w:val="single" w:sz="4" w:space="0" w:color="000000"/>
              <w:right w:val="single" w:sz="4" w:space="0" w:color="000000"/>
            </w:tcBorders>
            <w:vAlign w:val="center"/>
          </w:tcPr>
          <w:p w:rsidR="00F70B48" w:rsidRDefault="00F70B48" w:rsidP="00CE6AB4">
            <w:pPr>
              <w:spacing w:line="264" w:lineRule="auto"/>
              <w:rPr>
                <w:rFonts w:ascii="宋体" w:hAnsi="宋体" w:cs="宋体"/>
                <w:color w:val="000000"/>
                <w:sz w:val="20"/>
              </w:rPr>
            </w:pPr>
          </w:p>
        </w:tc>
      </w:tr>
      <w:tr w:rsidR="00F70B48" w:rsidTr="00CE6AB4">
        <w:trPr>
          <w:trHeight w:val="435"/>
        </w:trPr>
        <w:tc>
          <w:tcPr>
            <w:tcW w:w="1687" w:type="dxa"/>
            <w:vMerge/>
            <w:tcBorders>
              <w:top w:val="single" w:sz="4" w:space="0" w:color="000000"/>
              <w:left w:val="single" w:sz="4" w:space="0" w:color="000000"/>
              <w:bottom w:val="single" w:sz="4" w:space="0" w:color="000000"/>
              <w:right w:val="single" w:sz="4" w:space="0" w:color="000000"/>
            </w:tcBorders>
            <w:textDirection w:val="tbRlV"/>
            <w:vAlign w:val="center"/>
          </w:tcPr>
          <w:p w:rsidR="00F70B48" w:rsidRDefault="00F70B48" w:rsidP="00CE6AB4">
            <w:pPr>
              <w:spacing w:line="264" w:lineRule="auto"/>
              <w:rPr>
                <w:rFonts w:ascii="宋体" w:hAnsi="宋体" w:cs="宋体"/>
                <w:color w:val="000000"/>
                <w:sz w:val="20"/>
              </w:rPr>
            </w:pPr>
          </w:p>
        </w:tc>
        <w:tc>
          <w:tcPr>
            <w:tcW w:w="1366" w:type="dxa"/>
            <w:tcBorders>
              <w:top w:val="single" w:sz="4" w:space="0" w:color="000000"/>
              <w:left w:val="single" w:sz="4" w:space="0" w:color="000000"/>
              <w:bottom w:val="single" w:sz="4" w:space="0" w:color="000000"/>
              <w:right w:val="single" w:sz="4" w:space="0" w:color="000000"/>
            </w:tcBorders>
            <w:vAlign w:val="center"/>
          </w:tcPr>
          <w:p w:rsidR="00F70B48" w:rsidRDefault="00F70B48" w:rsidP="00CE6AB4">
            <w:pPr>
              <w:spacing w:line="264" w:lineRule="auto"/>
              <w:rPr>
                <w:rFonts w:ascii="宋体" w:hAnsi="宋体" w:cs="宋体"/>
                <w:color w:val="000000"/>
                <w:sz w:val="20"/>
              </w:rPr>
            </w:pPr>
            <w:r>
              <w:rPr>
                <w:rFonts w:ascii="宋体" w:hAnsi="宋体" w:cs="宋体" w:hint="eastAsia"/>
                <w:color w:val="000000"/>
                <w:sz w:val="20"/>
              </w:rPr>
              <w:t>质量指标</w:t>
            </w:r>
          </w:p>
        </w:tc>
        <w:tc>
          <w:tcPr>
            <w:tcW w:w="1100" w:type="dxa"/>
            <w:tcBorders>
              <w:top w:val="single" w:sz="4" w:space="0" w:color="000000"/>
              <w:left w:val="single" w:sz="4" w:space="0" w:color="000000"/>
              <w:bottom w:val="single" w:sz="4" w:space="0" w:color="000000"/>
              <w:right w:val="single" w:sz="4" w:space="0" w:color="000000"/>
            </w:tcBorders>
            <w:vAlign w:val="center"/>
          </w:tcPr>
          <w:p w:rsidR="00F70B48" w:rsidRDefault="00F70B48" w:rsidP="00CE6AB4">
            <w:pPr>
              <w:spacing w:line="264" w:lineRule="auto"/>
              <w:rPr>
                <w:rFonts w:ascii="宋体" w:hAnsi="宋体" w:cs="宋体"/>
                <w:color w:val="000000"/>
                <w:sz w:val="20"/>
              </w:rPr>
            </w:pPr>
            <w:r>
              <w:rPr>
                <w:rFonts w:ascii="宋体" w:hAnsi="宋体" w:cs="宋体" w:hint="eastAsia"/>
                <w:color w:val="000000"/>
                <w:sz w:val="20"/>
              </w:rPr>
              <w:t>无</w:t>
            </w:r>
          </w:p>
        </w:tc>
        <w:tc>
          <w:tcPr>
            <w:tcW w:w="1350" w:type="dxa"/>
            <w:tcBorders>
              <w:top w:val="single" w:sz="4" w:space="0" w:color="000000"/>
              <w:left w:val="single" w:sz="4" w:space="0" w:color="000000"/>
              <w:bottom w:val="single" w:sz="4" w:space="0" w:color="000000"/>
              <w:right w:val="single" w:sz="4" w:space="0" w:color="000000"/>
            </w:tcBorders>
            <w:vAlign w:val="center"/>
          </w:tcPr>
          <w:p w:rsidR="00F70B48" w:rsidRDefault="00F70B48" w:rsidP="00CE6AB4">
            <w:pPr>
              <w:spacing w:line="264" w:lineRule="auto"/>
              <w:rPr>
                <w:rFonts w:ascii="宋体" w:hAnsi="宋体" w:cs="宋体"/>
                <w:color w:val="000000"/>
                <w:sz w:val="20"/>
              </w:rPr>
            </w:pPr>
          </w:p>
        </w:tc>
        <w:tc>
          <w:tcPr>
            <w:tcW w:w="1267" w:type="dxa"/>
            <w:tcBorders>
              <w:top w:val="single" w:sz="4" w:space="0" w:color="000000"/>
              <w:left w:val="single" w:sz="4" w:space="0" w:color="000000"/>
              <w:bottom w:val="single" w:sz="4" w:space="0" w:color="000000"/>
              <w:right w:val="single" w:sz="4" w:space="0" w:color="000000"/>
            </w:tcBorders>
            <w:vAlign w:val="center"/>
          </w:tcPr>
          <w:p w:rsidR="00F70B48" w:rsidRDefault="00F70B48" w:rsidP="00CE6AB4">
            <w:pPr>
              <w:spacing w:line="264" w:lineRule="auto"/>
              <w:rPr>
                <w:rFonts w:ascii="宋体" w:hAnsi="宋体" w:cs="宋体"/>
                <w:color w:val="000000"/>
                <w:sz w:val="20"/>
              </w:rPr>
            </w:pPr>
          </w:p>
        </w:tc>
        <w:tc>
          <w:tcPr>
            <w:tcW w:w="2138" w:type="dxa"/>
            <w:tcBorders>
              <w:top w:val="single" w:sz="4" w:space="0" w:color="000000"/>
              <w:left w:val="single" w:sz="4" w:space="0" w:color="000000"/>
              <w:bottom w:val="single" w:sz="4" w:space="0" w:color="000000"/>
              <w:right w:val="single" w:sz="4" w:space="0" w:color="000000"/>
            </w:tcBorders>
            <w:vAlign w:val="center"/>
          </w:tcPr>
          <w:p w:rsidR="00F70B48" w:rsidRDefault="00F70B48" w:rsidP="00CE6AB4">
            <w:pPr>
              <w:spacing w:line="264" w:lineRule="auto"/>
              <w:rPr>
                <w:rFonts w:ascii="宋体" w:hAnsi="宋体" w:cs="宋体"/>
                <w:color w:val="000000"/>
                <w:sz w:val="20"/>
              </w:rPr>
            </w:pPr>
          </w:p>
        </w:tc>
      </w:tr>
      <w:tr w:rsidR="00F70B48" w:rsidTr="00CE6AB4">
        <w:trPr>
          <w:trHeight w:val="435"/>
        </w:trPr>
        <w:tc>
          <w:tcPr>
            <w:tcW w:w="1687" w:type="dxa"/>
            <w:vMerge/>
            <w:tcBorders>
              <w:top w:val="single" w:sz="4" w:space="0" w:color="000000"/>
              <w:left w:val="single" w:sz="4" w:space="0" w:color="000000"/>
              <w:bottom w:val="single" w:sz="4" w:space="0" w:color="000000"/>
              <w:right w:val="single" w:sz="4" w:space="0" w:color="000000"/>
            </w:tcBorders>
            <w:textDirection w:val="tbRlV"/>
            <w:vAlign w:val="center"/>
          </w:tcPr>
          <w:p w:rsidR="00F70B48" w:rsidRDefault="00F70B48" w:rsidP="00CE6AB4">
            <w:pPr>
              <w:spacing w:line="264" w:lineRule="auto"/>
              <w:rPr>
                <w:rFonts w:ascii="宋体" w:hAnsi="宋体" w:cs="宋体"/>
                <w:color w:val="000000"/>
                <w:sz w:val="20"/>
              </w:rPr>
            </w:pPr>
          </w:p>
        </w:tc>
        <w:tc>
          <w:tcPr>
            <w:tcW w:w="1366" w:type="dxa"/>
            <w:tcBorders>
              <w:top w:val="single" w:sz="4" w:space="0" w:color="000000"/>
              <w:left w:val="single" w:sz="4" w:space="0" w:color="000000"/>
              <w:bottom w:val="single" w:sz="4" w:space="0" w:color="000000"/>
              <w:right w:val="single" w:sz="4" w:space="0" w:color="000000"/>
            </w:tcBorders>
            <w:vAlign w:val="center"/>
          </w:tcPr>
          <w:p w:rsidR="00F70B48" w:rsidRDefault="00F70B48" w:rsidP="00CE6AB4">
            <w:pPr>
              <w:spacing w:line="264" w:lineRule="auto"/>
              <w:rPr>
                <w:rFonts w:ascii="宋体" w:hAnsi="宋体" w:cs="宋体"/>
                <w:color w:val="000000"/>
                <w:sz w:val="20"/>
              </w:rPr>
            </w:pPr>
            <w:r>
              <w:rPr>
                <w:rFonts w:ascii="宋体" w:hAnsi="宋体" w:cs="宋体" w:hint="eastAsia"/>
                <w:color w:val="000000"/>
                <w:sz w:val="20"/>
              </w:rPr>
              <w:t>时效指标</w:t>
            </w:r>
          </w:p>
        </w:tc>
        <w:tc>
          <w:tcPr>
            <w:tcW w:w="1100" w:type="dxa"/>
            <w:tcBorders>
              <w:top w:val="single" w:sz="4" w:space="0" w:color="000000"/>
              <w:left w:val="single" w:sz="4" w:space="0" w:color="000000"/>
              <w:bottom w:val="single" w:sz="4" w:space="0" w:color="000000"/>
              <w:right w:val="single" w:sz="4" w:space="0" w:color="000000"/>
            </w:tcBorders>
            <w:vAlign w:val="center"/>
          </w:tcPr>
          <w:p w:rsidR="00F70B48" w:rsidRDefault="00F70B48" w:rsidP="00CE6AB4">
            <w:pPr>
              <w:spacing w:line="264" w:lineRule="auto"/>
              <w:rPr>
                <w:rFonts w:ascii="宋体" w:hAnsi="宋体" w:cs="宋体"/>
                <w:color w:val="000000"/>
                <w:sz w:val="20"/>
              </w:rPr>
            </w:pPr>
            <w:r>
              <w:rPr>
                <w:rFonts w:ascii="宋体" w:hAnsi="宋体" w:cs="宋体" w:hint="eastAsia"/>
                <w:color w:val="000000"/>
                <w:sz w:val="20"/>
              </w:rPr>
              <w:t>1年</w:t>
            </w:r>
          </w:p>
        </w:tc>
        <w:tc>
          <w:tcPr>
            <w:tcW w:w="1350" w:type="dxa"/>
            <w:tcBorders>
              <w:top w:val="single" w:sz="4" w:space="0" w:color="000000"/>
              <w:left w:val="single" w:sz="4" w:space="0" w:color="000000"/>
              <w:bottom w:val="single" w:sz="4" w:space="0" w:color="000000"/>
              <w:right w:val="single" w:sz="4" w:space="0" w:color="000000"/>
            </w:tcBorders>
            <w:vAlign w:val="center"/>
          </w:tcPr>
          <w:p w:rsidR="00F70B48" w:rsidRDefault="00F70B48" w:rsidP="00CE6AB4">
            <w:pPr>
              <w:spacing w:line="264" w:lineRule="auto"/>
              <w:rPr>
                <w:rFonts w:ascii="宋体" w:hAnsi="宋体" w:cs="宋体"/>
                <w:color w:val="000000"/>
                <w:sz w:val="20"/>
              </w:rPr>
            </w:pPr>
            <w:r>
              <w:rPr>
                <w:rFonts w:ascii="宋体" w:hAnsi="宋体" w:cs="宋体" w:hint="eastAsia"/>
                <w:color w:val="000000"/>
                <w:sz w:val="20"/>
              </w:rPr>
              <w:t>1年</w:t>
            </w:r>
          </w:p>
        </w:tc>
        <w:tc>
          <w:tcPr>
            <w:tcW w:w="1267" w:type="dxa"/>
            <w:tcBorders>
              <w:top w:val="single" w:sz="4" w:space="0" w:color="000000"/>
              <w:left w:val="single" w:sz="4" w:space="0" w:color="000000"/>
              <w:bottom w:val="single" w:sz="4" w:space="0" w:color="000000"/>
              <w:right w:val="single" w:sz="4" w:space="0" w:color="000000"/>
            </w:tcBorders>
            <w:vAlign w:val="center"/>
          </w:tcPr>
          <w:p w:rsidR="00F70B48" w:rsidRDefault="00F70B48" w:rsidP="00CE6AB4">
            <w:pPr>
              <w:spacing w:line="264" w:lineRule="auto"/>
              <w:rPr>
                <w:rFonts w:ascii="宋体" w:hAnsi="宋体" w:cs="宋体"/>
                <w:color w:val="000000"/>
                <w:sz w:val="20"/>
              </w:rPr>
            </w:pPr>
            <w:r>
              <w:rPr>
                <w:rFonts w:ascii="宋体" w:hAnsi="宋体" w:cs="宋体" w:hint="eastAsia"/>
                <w:color w:val="000000"/>
                <w:sz w:val="20"/>
              </w:rPr>
              <w:t>100%</w:t>
            </w:r>
          </w:p>
        </w:tc>
        <w:tc>
          <w:tcPr>
            <w:tcW w:w="2138" w:type="dxa"/>
            <w:tcBorders>
              <w:top w:val="single" w:sz="4" w:space="0" w:color="000000"/>
              <w:left w:val="single" w:sz="4" w:space="0" w:color="000000"/>
              <w:bottom w:val="single" w:sz="4" w:space="0" w:color="000000"/>
              <w:right w:val="single" w:sz="4" w:space="0" w:color="000000"/>
            </w:tcBorders>
            <w:vAlign w:val="center"/>
          </w:tcPr>
          <w:p w:rsidR="00F70B48" w:rsidRDefault="00F70B48" w:rsidP="00CE6AB4">
            <w:pPr>
              <w:spacing w:line="264" w:lineRule="auto"/>
              <w:rPr>
                <w:rFonts w:ascii="宋体" w:hAnsi="宋体" w:cs="宋体"/>
                <w:color w:val="000000"/>
                <w:sz w:val="20"/>
              </w:rPr>
            </w:pPr>
          </w:p>
        </w:tc>
      </w:tr>
      <w:tr w:rsidR="00F70B48" w:rsidTr="00CE6AB4">
        <w:trPr>
          <w:trHeight w:val="435"/>
        </w:trPr>
        <w:tc>
          <w:tcPr>
            <w:tcW w:w="1687" w:type="dxa"/>
            <w:vMerge/>
            <w:tcBorders>
              <w:top w:val="single" w:sz="4" w:space="0" w:color="000000"/>
              <w:left w:val="single" w:sz="4" w:space="0" w:color="000000"/>
              <w:bottom w:val="single" w:sz="4" w:space="0" w:color="000000"/>
              <w:right w:val="single" w:sz="4" w:space="0" w:color="000000"/>
            </w:tcBorders>
            <w:textDirection w:val="tbRlV"/>
            <w:vAlign w:val="center"/>
          </w:tcPr>
          <w:p w:rsidR="00F70B48" w:rsidRDefault="00F70B48" w:rsidP="00CE6AB4">
            <w:pPr>
              <w:spacing w:line="264" w:lineRule="auto"/>
              <w:rPr>
                <w:rFonts w:ascii="宋体" w:hAnsi="宋体" w:cs="宋体"/>
                <w:color w:val="000000"/>
                <w:sz w:val="20"/>
              </w:rPr>
            </w:pPr>
          </w:p>
        </w:tc>
        <w:tc>
          <w:tcPr>
            <w:tcW w:w="1366" w:type="dxa"/>
            <w:tcBorders>
              <w:top w:val="single" w:sz="4" w:space="0" w:color="000000"/>
              <w:left w:val="single" w:sz="4" w:space="0" w:color="000000"/>
              <w:bottom w:val="single" w:sz="4" w:space="0" w:color="000000"/>
              <w:right w:val="single" w:sz="4" w:space="0" w:color="000000"/>
            </w:tcBorders>
            <w:vAlign w:val="center"/>
          </w:tcPr>
          <w:p w:rsidR="00F70B48" w:rsidRDefault="00F70B48" w:rsidP="00CE6AB4">
            <w:pPr>
              <w:spacing w:line="264" w:lineRule="auto"/>
              <w:rPr>
                <w:rFonts w:ascii="宋体" w:hAnsi="宋体" w:cs="宋体"/>
                <w:color w:val="000000"/>
                <w:sz w:val="20"/>
              </w:rPr>
            </w:pPr>
            <w:r>
              <w:rPr>
                <w:rFonts w:ascii="宋体" w:hAnsi="宋体" w:cs="宋体" w:hint="eastAsia"/>
                <w:color w:val="000000"/>
                <w:sz w:val="20"/>
              </w:rPr>
              <w:t>成本指标</w:t>
            </w:r>
          </w:p>
        </w:tc>
        <w:tc>
          <w:tcPr>
            <w:tcW w:w="1100" w:type="dxa"/>
            <w:tcBorders>
              <w:top w:val="single" w:sz="4" w:space="0" w:color="000000"/>
              <w:left w:val="single" w:sz="4" w:space="0" w:color="000000"/>
              <w:bottom w:val="single" w:sz="4" w:space="0" w:color="000000"/>
              <w:right w:val="single" w:sz="4" w:space="0" w:color="000000"/>
            </w:tcBorders>
            <w:vAlign w:val="center"/>
          </w:tcPr>
          <w:p w:rsidR="00F70B48" w:rsidRDefault="00F70B48" w:rsidP="00CE6AB4">
            <w:pPr>
              <w:spacing w:line="264" w:lineRule="auto"/>
              <w:rPr>
                <w:rFonts w:ascii="宋体" w:hAnsi="宋体" w:cs="宋体"/>
                <w:color w:val="000000"/>
                <w:sz w:val="20"/>
              </w:rPr>
            </w:pPr>
            <w:r>
              <w:rPr>
                <w:rFonts w:ascii="宋体" w:hAnsi="宋体" w:cs="宋体" w:hint="eastAsia"/>
                <w:color w:val="000000"/>
                <w:sz w:val="20"/>
              </w:rPr>
              <w:t>总成本154万元</w:t>
            </w:r>
          </w:p>
        </w:tc>
        <w:tc>
          <w:tcPr>
            <w:tcW w:w="1350" w:type="dxa"/>
            <w:tcBorders>
              <w:top w:val="single" w:sz="4" w:space="0" w:color="000000"/>
              <w:left w:val="single" w:sz="4" w:space="0" w:color="000000"/>
              <w:bottom w:val="single" w:sz="4" w:space="0" w:color="000000"/>
              <w:right w:val="single" w:sz="4" w:space="0" w:color="000000"/>
            </w:tcBorders>
            <w:vAlign w:val="center"/>
          </w:tcPr>
          <w:p w:rsidR="00F70B48" w:rsidRDefault="00F70B48" w:rsidP="00CE6AB4">
            <w:pPr>
              <w:spacing w:line="264" w:lineRule="auto"/>
              <w:rPr>
                <w:rFonts w:ascii="宋体" w:hAnsi="宋体" w:cs="宋体"/>
                <w:color w:val="000000"/>
                <w:sz w:val="20"/>
              </w:rPr>
            </w:pPr>
            <w:r>
              <w:rPr>
                <w:rFonts w:ascii="宋体" w:hAnsi="宋体" w:cs="宋体" w:hint="eastAsia"/>
                <w:color w:val="000000"/>
                <w:sz w:val="20"/>
              </w:rPr>
              <w:t>总成本 154万元</w:t>
            </w:r>
          </w:p>
        </w:tc>
        <w:tc>
          <w:tcPr>
            <w:tcW w:w="1267" w:type="dxa"/>
            <w:tcBorders>
              <w:top w:val="single" w:sz="4" w:space="0" w:color="000000"/>
              <w:left w:val="single" w:sz="4" w:space="0" w:color="000000"/>
              <w:bottom w:val="single" w:sz="4" w:space="0" w:color="000000"/>
              <w:right w:val="single" w:sz="4" w:space="0" w:color="000000"/>
            </w:tcBorders>
            <w:vAlign w:val="center"/>
          </w:tcPr>
          <w:p w:rsidR="00F70B48" w:rsidRDefault="00F70B48" w:rsidP="00CE6AB4">
            <w:pPr>
              <w:spacing w:line="264" w:lineRule="auto"/>
              <w:rPr>
                <w:rFonts w:ascii="宋体" w:hAnsi="宋体" w:cs="宋体"/>
                <w:color w:val="000000"/>
                <w:sz w:val="20"/>
              </w:rPr>
            </w:pPr>
            <w:r>
              <w:rPr>
                <w:rFonts w:ascii="宋体" w:hAnsi="宋体" w:cs="宋体" w:hint="eastAsia"/>
                <w:color w:val="000000"/>
                <w:sz w:val="20"/>
              </w:rPr>
              <w:t>100%</w:t>
            </w:r>
          </w:p>
        </w:tc>
        <w:tc>
          <w:tcPr>
            <w:tcW w:w="2138" w:type="dxa"/>
            <w:tcBorders>
              <w:top w:val="single" w:sz="4" w:space="0" w:color="000000"/>
              <w:left w:val="single" w:sz="4" w:space="0" w:color="000000"/>
              <w:bottom w:val="single" w:sz="4" w:space="0" w:color="000000"/>
              <w:right w:val="single" w:sz="4" w:space="0" w:color="000000"/>
            </w:tcBorders>
            <w:vAlign w:val="center"/>
          </w:tcPr>
          <w:p w:rsidR="00F70B48" w:rsidRDefault="00F70B48" w:rsidP="00CE6AB4">
            <w:pPr>
              <w:spacing w:line="264" w:lineRule="auto"/>
              <w:rPr>
                <w:rFonts w:ascii="宋体" w:hAnsi="宋体" w:cs="宋体"/>
                <w:color w:val="000000"/>
                <w:sz w:val="20"/>
              </w:rPr>
            </w:pPr>
          </w:p>
        </w:tc>
      </w:tr>
      <w:tr w:rsidR="00F70B48" w:rsidTr="00CE6AB4">
        <w:trPr>
          <w:trHeight w:val="435"/>
        </w:trPr>
        <w:tc>
          <w:tcPr>
            <w:tcW w:w="1687" w:type="dxa"/>
            <w:vMerge/>
            <w:tcBorders>
              <w:top w:val="single" w:sz="4" w:space="0" w:color="000000"/>
              <w:left w:val="single" w:sz="4" w:space="0" w:color="000000"/>
              <w:bottom w:val="single" w:sz="4" w:space="0" w:color="000000"/>
              <w:right w:val="single" w:sz="4" w:space="0" w:color="000000"/>
            </w:tcBorders>
            <w:textDirection w:val="tbRlV"/>
            <w:vAlign w:val="center"/>
          </w:tcPr>
          <w:p w:rsidR="00F70B48" w:rsidRDefault="00F70B48" w:rsidP="00CE6AB4">
            <w:pPr>
              <w:spacing w:line="264" w:lineRule="auto"/>
              <w:rPr>
                <w:rFonts w:ascii="宋体" w:hAnsi="宋体" w:cs="宋体"/>
                <w:color w:val="000000"/>
                <w:sz w:val="20"/>
              </w:rPr>
            </w:pPr>
          </w:p>
        </w:tc>
        <w:tc>
          <w:tcPr>
            <w:tcW w:w="1366" w:type="dxa"/>
            <w:tcBorders>
              <w:top w:val="single" w:sz="4" w:space="0" w:color="000000"/>
              <w:left w:val="single" w:sz="4" w:space="0" w:color="000000"/>
              <w:bottom w:val="single" w:sz="4" w:space="0" w:color="000000"/>
              <w:right w:val="single" w:sz="4" w:space="0" w:color="000000"/>
            </w:tcBorders>
            <w:vAlign w:val="center"/>
          </w:tcPr>
          <w:p w:rsidR="00F70B48" w:rsidRDefault="00F70B48" w:rsidP="00CE6AB4">
            <w:pPr>
              <w:spacing w:line="264" w:lineRule="auto"/>
              <w:rPr>
                <w:rFonts w:ascii="宋体" w:hAnsi="宋体" w:cs="宋体"/>
                <w:color w:val="000000"/>
                <w:sz w:val="20"/>
              </w:rPr>
            </w:pPr>
            <w:r>
              <w:rPr>
                <w:rFonts w:ascii="宋体" w:hAnsi="宋体" w:cs="宋体" w:hint="eastAsia"/>
                <w:color w:val="000000"/>
                <w:sz w:val="20"/>
              </w:rPr>
              <w:t>经济效益</w:t>
            </w:r>
          </w:p>
        </w:tc>
        <w:tc>
          <w:tcPr>
            <w:tcW w:w="1100" w:type="dxa"/>
            <w:tcBorders>
              <w:top w:val="single" w:sz="4" w:space="0" w:color="000000"/>
              <w:left w:val="single" w:sz="4" w:space="0" w:color="000000"/>
              <w:bottom w:val="single" w:sz="4" w:space="0" w:color="000000"/>
              <w:right w:val="single" w:sz="4" w:space="0" w:color="000000"/>
            </w:tcBorders>
            <w:vAlign w:val="center"/>
          </w:tcPr>
          <w:p w:rsidR="00F70B48" w:rsidRDefault="00F70B48" w:rsidP="00CE6AB4">
            <w:pPr>
              <w:spacing w:line="264" w:lineRule="auto"/>
              <w:rPr>
                <w:rFonts w:ascii="宋体" w:hAnsi="宋体" w:cs="宋体"/>
                <w:color w:val="000000"/>
                <w:sz w:val="20"/>
              </w:rPr>
            </w:pPr>
            <w:r>
              <w:rPr>
                <w:rFonts w:ascii="宋体" w:hAnsi="宋体" w:cs="宋体" w:hint="eastAsia"/>
                <w:color w:val="000000"/>
                <w:sz w:val="20"/>
              </w:rPr>
              <w:t>为农村客运车辆车主节约保险费用154万元,提高了经营者经济收益，降低经营成本。确保了乡镇脱贫攻坚工作顺利进行，通过农村客运运输促进了农村经济发</w:t>
            </w:r>
            <w:r>
              <w:rPr>
                <w:rFonts w:ascii="宋体" w:hAnsi="宋体" w:cs="宋体" w:hint="eastAsia"/>
                <w:color w:val="000000"/>
                <w:sz w:val="20"/>
              </w:rPr>
              <w:lastRenderedPageBreak/>
              <w:t>展。</w:t>
            </w:r>
          </w:p>
        </w:tc>
        <w:tc>
          <w:tcPr>
            <w:tcW w:w="1350" w:type="dxa"/>
            <w:tcBorders>
              <w:top w:val="single" w:sz="4" w:space="0" w:color="000000"/>
              <w:left w:val="single" w:sz="4" w:space="0" w:color="000000"/>
              <w:bottom w:val="single" w:sz="4" w:space="0" w:color="000000"/>
              <w:right w:val="single" w:sz="4" w:space="0" w:color="000000"/>
            </w:tcBorders>
            <w:vAlign w:val="center"/>
          </w:tcPr>
          <w:p w:rsidR="00F70B48" w:rsidRDefault="00F70B48" w:rsidP="00CE6AB4">
            <w:pPr>
              <w:spacing w:line="264" w:lineRule="auto"/>
              <w:rPr>
                <w:rFonts w:ascii="宋体" w:hAnsi="宋体" w:cs="宋体"/>
                <w:color w:val="000000"/>
                <w:sz w:val="20"/>
              </w:rPr>
            </w:pPr>
            <w:r>
              <w:rPr>
                <w:rFonts w:ascii="宋体" w:hAnsi="宋体" w:cs="宋体" w:hint="eastAsia"/>
                <w:color w:val="000000"/>
                <w:sz w:val="20"/>
              </w:rPr>
              <w:lastRenderedPageBreak/>
              <w:t>为农村客运车辆经营者节约车辆保险费用154 万元，降低了车辆经营成本。</w:t>
            </w:r>
          </w:p>
        </w:tc>
        <w:tc>
          <w:tcPr>
            <w:tcW w:w="1267" w:type="dxa"/>
            <w:tcBorders>
              <w:top w:val="single" w:sz="4" w:space="0" w:color="000000"/>
              <w:left w:val="single" w:sz="4" w:space="0" w:color="000000"/>
              <w:bottom w:val="single" w:sz="4" w:space="0" w:color="000000"/>
              <w:right w:val="single" w:sz="4" w:space="0" w:color="000000"/>
            </w:tcBorders>
            <w:vAlign w:val="center"/>
          </w:tcPr>
          <w:p w:rsidR="00F70B48" w:rsidRDefault="00F70B48" w:rsidP="00CE6AB4">
            <w:pPr>
              <w:spacing w:line="264" w:lineRule="auto"/>
              <w:rPr>
                <w:rFonts w:ascii="宋体" w:hAnsi="宋体" w:cs="宋体"/>
                <w:color w:val="000000"/>
                <w:sz w:val="20"/>
              </w:rPr>
            </w:pPr>
            <w:r>
              <w:rPr>
                <w:rFonts w:ascii="宋体" w:hAnsi="宋体" w:cs="宋体" w:hint="eastAsia"/>
                <w:color w:val="000000"/>
                <w:sz w:val="20"/>
              </w:rPr>
              <w:t>100%</w:t>
            </w:r>
          </w:p>
        </w:tc>
        <w:tc>
          <w:tcPr>
            <w:tcW w:w="2138" w:type="dxa"/>
            <w:tcBorders>
              <w:top w:val="single" w:sz="4" w:space="0" w:color="000000"/>
              <w:left w:val="single" w:sz="4" w:space="0" w:color="000000"/>
              <w:bottom w:val="single" w:sz="4" w:space="0" w:color="000000"/>
              <w:right w:val="single" w:sz="4" w:space="0" w:color="000000"/>
            </w:tcBorders>
            <w:vAlign w:val="center"/>
          </w:tcPr>
          <w:p w:rsidR="00F70B48" w:rsidRDefault="00F70B48" w:rsidP="00CE6AB4">
            <w:pPr>
              <w:spacing w:line="264" w:lineRule="auto"/>
              <w:rPr>
                <w:rFonts w:ascii="宋体" w:hAnsi="宋体" w:cs="宋体"/>
                <w:color w:val="000000"/>
                <w:sz w:val="20"/>
              </w:rPr>
            </w:pPr>
          </w:p>
        </w:tc>
      </w:tr>
      <w:tr w:rsidR="00F70B48" w:rsidTr="00CE6AB4">
        <w:trPr>
          <w:trHeight w:val="435"/>
        </w:trPr>
        <w:tc>
          <w:tcPr>
            <w:tcW w:w="1687" w:type="dxa"/>
            <w:vMerge/>
            <w:tcBorders>
              <w:top w:val="single" w:sz="4" w:space="0" w:color="000000"/>
              <w:left w:val="single" w:sz="4" w:space="0" w:color="000000"/>
              <w:bottom w:val="single" w:sz="4" w:space="0" w:color="000000"/>
              <w:right w:val="single" w:sz="4" w:space="0" w:color="000000"/>
            </w:tcBorders>
            <w:textDirection w:val="tbRlV"/>
            <w:vAlign w:val="center"/>
          </w:tcPr>
          <w:p w:rsidR="00F70B48" w:rsidRDefault="00F70B48" w:rsidP="00CE6AB4">
            <w:pPr>
              <w:spacing w:line="264" w:lineRule="auto"/>
              <w:rPr>
                <w:rFonts w:ascii="宋体" w:hAnsi="宋体" w:cs="宋体"/>
                <w:color w:val="000000"/>
                <w:sz w:val="20"/>
              </w:rPr>
            </w:pPr>
          </w:p>
        </w:tc>
        <w:tc>
          <w:tcPr>
            <w:tcW w:w="1366" w:type="dxa"/>
            <w:tcBorders>
              <w:top w:val="single" w:sz="4" w:space="0" w:color="000000"/>
              <w:left w:val="single" w:sz="4" w:space="0" w:color="000000"/>
              <w:bottom w:val="single" w:sz="4" w:space="0" w:color="000000"/>
              <w:right w:val="single" w:sz="4" w:space="0" w:color="000000"/>
            </w:tcBorders>
            <w:vAlign w:val="center"/>
          </w:tcPr>
          <w:p w:rsidR="00F70B48" w:rsidRDefault="00F70B48" w:rsidP="00CE6AB4">
            <w:pPr>
              <w:spacing w:line="264" w:lineRule="auto"/>
              <w:rPr>
                <w:rFonts w:ascii="宋体" w:hAnsi="宋体" w:cs="宋体"/>
                <w:color w:val="000000"/>
                <w:sz w:val="20"/>
              </w:rPr>
            </w:pPr>
            <w:r>
              <w:rPr>
                <w:rFonts w:ascii="宋体" w:hAnsi="宋体" w:cs="宋体" w:hint="eastAsia"/>
                <w:color w:val="000000"/>
                <w:sz w:val="20"/>
              </w:rPr>
              <w:t>社会效益</w:t>
            </w:r>
          </w:p>
        </w:tc>
        <w:tc>
          <w:tcPr>
            <w:tcW w:w="1100" w:type="dxa"/>
            <w:tcBorders>
              <w:top w:val="single" w:sz="4" w:space="0" w:color="000000"/>
              <w:left w:val="single" w:sz="4" w:space="0" w:color="000000"/>
              <w:bottom w:val="single" w:sz="4" w:space="0" w:color="000000"/>
              <w:right w:val="single" w:sz="4" w:space="0" w:color="000000"/>
            </w:tcBorders>
            <w:vAlign w:val="center"/>
          </w:tcPr>
          <w:p w:rsidR="00F70B48" w:rsidRDefault="00F70B48" w:rsidP="00CE6AB4">
            <w:pPr>
              <w:spacing w:line="264" w:lineRule="auto"/>
              <w:rPr>
                <w:rFonts w:ascii="宋体" w:hAnsi="宋体" w:cs="宋体"/>
                <w:color w:val="000000"/>
                <w:sz w:val="20"/>
              </w:rPr>
            </w:pPr>
            <w:r>
              <w:rPr>
                <w:rFonts w:ascii="宋体" w:hAnsi="宋体" w:cs="宋体" w:hint="eastAsia"/>
                <w:color w:val="000000"/>
                <w:sz w:val="20"/>
              </w:rPr>
              <w:t>一是解决了驾驶员就业问题；二是 为农村群众安全出行解决了困难和提供了保障；三是有效消除非法营运带来的社会问题</w:t>
            </w:r>
          </w:p>
        </w:tc>
        <w:tc>
          <w:tcPr>
            <w:tcW w:w="1350" w:type="dxa"/>
            <w:tcBorders>
              <w:top w:val="single" w:sz="4" w:space="0" w:color="000000"/>
              <w:left w:val="single" w:sz="4" w:space="0" w:color="000000"/>
              <w:bottom w:val="single" w:sz="4" w:space="0" w:color="000000"/>
              <w:right w:val="single" w:sz="4" w:space="0" w:color="000000"/>
            </w:tcBorders>
            <w:vAlign w:val="center"/>
          </w:tcPr>
          <w:p w:rsidR="00F70B48" w:rsidRDefault="00F70B48" w:rsidP="00CE6AB4">
            <w:pPr>
              <w:spacing w:line="264" w:lineRule="auto"/>
              <w:rPr>
                <w:rFonts w:ascii="宋体" w:hAnsi="宋体" w:cs="宋体"/>
                <w:color w:val="000000"/>
                <w:sz w:val="20"/>
              </w:rPr>
            </w:pPr>
            <w:r>
              <w:rPr>
                <w:rFonts w:ascii="宋体" w:hAnsi="宋体" w:cs="宋体" w:hint="eastAsia"/>
                <w:color w:val="000000"/>
                <w:sz w:val="20"/>
              </w:rPr>
              <w:t>完成</w:t>
            </w:r>
          </w:p>
        </w:tc>
        <w:tc>
          <w:tcPr>
            <w:tcW w:w="1267" w:type="dxa"/>
            <w:tcBorders>
              <w:top w:val="single" w:sz="4" w:space="0" w:color="000000"/>
              <w:left w:val="single" w:sz="4" w:space="0" w:color="000000"/>
              <w:bottom w:val="single" w:sz="4" w:space="0" w:color="000000"/>
              <w:right w:val="single" w:sz="4" w:space="0" w:color="000000"/>
            </w:tcBorders>
            <w:vAlign w:val="center"/>
          </w:tcPr>
          <w:p w:rsidR="00F70B48" w:rsidRDefault="00F70B48" w:rsidP="00CE6AB4">
            <w:pPr>
              <w:spacing w:line="264" w:lineRule="auto"/>
              <w:rPr>
                <w:rFonts w:ascii="宋体" w:hAnsi="宋体" w:cs="宋体"/>
                <w:color w:val="000000"/>
                <w:sz w:val="20"/>
              </w:rPr>
            </w:pPr>
            <w:r>
              <w:rPr>
                <w:rFonts w:ascii="宋体" w:hAnsi="宋体" w:cs="宋体" w:hint="eastAsia"/>
                <w:color w:val="000000"/>
                <w:sz w:val="20"/>
              </w:rPr>
              <w:t>100%</w:t>
            </w:r>
          </w:p>
        </w:tc>
        <w:tc>
          <w:tcPr>
            <w:tcW w:w="2138" w:type="dxa"/>
            <w:tcBorders>
              <w:top w:val="single" w:sz="4" w:space="0" w:color="000000"/>
              <w:left w:val="single" w:sz="4" w:space="0" w:color="000000"/>
              <w:bottom w:val="single" w:sz="4" w:space="0" w:color="000000"/>
              <w:right w:val="single" w:sz="4" w:space="0" w:color="000000"/>
            </w:tcBorders>
            <w:vAlign w:val="center"/>
          </w:tcPr>
          <w:p w:rsidR="00F70B48" w:rsidRDefault="00F70B48" w:rsidP="00CE6AB4">
            <w:pPr>
              <w:spacing w:line="264" w:lineRule="auto"/>
              <w:rPr>
                <w:rFonts w:ascii="宋体" w:hAnsi="宋体" w:cs="宋体"/>
                <w:color w:val="000000"/>
                <w:sz w:val="20"/>
              </w:rPr>
            </w:pPr>
          </w:p>
        </w:tc>
      </w:tr>
      <w:tr w:rsidR="00F70B48" w:rsidTr="00CE6AB4">
        <w:trPr>
          <w:trHeight w:val="435"/>
        </w:trPr>
        <w:tc>
          <w:tcPr>
            <w:tcW w:w="1687" w:type="dxa"/>
            <w:vMerge/>
            <w:tcBorders>
              <w:top w:val="single" w:sz="4" w:space="0" w:color="000000"/>
              <w:left w:val="single" w:sz="4" w:space="0" w:color="000000"/>
              <w:bottom w:val="single" w:sz="4" w:space="0" w:color="000000"/>
              <w:right w:val="single" w:sz="4" w:space="0" w:color="000000"/>
            </w:tcBorders>
            <w:textDirection w:val="tbRlV"/>
            <w:vAlign w:val="center"/>
          </w:tcPr>
          <w:p w:rsidR="00F70B48" w:rsidRDefault="00F70B48" w:rsidP="00CE6AB4">
            <w:pPr>
              <w:spacing w:line="264" w:lineRule="auto"/>
              <w:rPr>
                <w:rFonts w:ascii="宋体" w:hAnsi="宋体" w:cs="宋体"/>
                <w:color w:val="000000"/>
                <w:sz w:val="20"/>
              </w:rPr>
            </w:pPr>
          </w:p>
        </w:tc>
        <w:tc>
          <w:tcPr>
            <w:tcW w:w="1366" w:type="dxa"/>
            <w:tcBorders>
              <w:top w:val="single" w:sz="4" w:space="0" w:color="000000"/>
              <w:left w:val="single" w:sz="4" w:space="0" w:color="000000"/>
              <w:bottom w:val="single" w:sz="4" w:space="0" w:color="000000"/>
              <w:right w:val="single" w:sz="4" w:space="0" w:color="000000"/>
            </w:tcBorders>
            <w:vAlign w:val="center"/>
          </w:tcPr>
          <w:p w:rsidR="00F70B48" w:rsidRDefault="00F70B48" w:rsidP="00CE6AB4">
            <w:pPr>
              <w:spacing w:line="264" w:lineRule="auto"/>
              <w:rPr>
                <w:rFonts w:ascii="宋体" w:hAnsi="宋体" w:cs="宋体"/>
                <w:color w:val="000000"/>
                <w:sz w:val="20"/>
              </w:rPr>
            </w:pPr>
            <w:r>
              <w:rPr>
                <w:rFonts w:ascii="宋体" w:hAnsi="宋体" w:cs="宋体" w:hint="eastAsia"/>
                <w:color w:val="000000"/>
                <w:sz w:val="20"/>
              </w:rPr>
              <w:t>生态效益</w:t>
            </w:r>
          </w:p>
        </w:tc>
        <w:tc>
          <w:tcPr>
            <w:tcW w:w="1100" w:type="dxa"/>
            <w:tcBorders>
              <w:top w:val="single" w:sz="4" w:space="0" w:color="000000"/>
              <w:left w:val="single" w:sz="4" w:space="0" w:color="000000"/>
              <w:bottom w:val="single" w:sz="4" w:space="0" w:color="000000"/>
              <w:right w:val="single" w:sz="4" w:space="0" w:color="000000"/>
            </w:tcBorders>
            <w:vAlign w:val="center"/>
          </w:tcPr>
          <w:p w:rsidR="00F70B48" w:rsidRDefault="00F70B48" w:rsidP="00CE6AB4">
            <w:pPr>
              <w:spacing w:line="264" w:lineRule="auto"/>
              <w:rPr>
                <w:rFonts w:ascii="宋体" w:hAnsi="宋体" w:cs="宋体"/>
                <w:color w:val="000000"/>
                <w:sz w:val="20"/>
              </w:rPr>
            </w:pPr>
            <w:r>
              <w:rPr>
                <w:rFonts w:ascii="宋体" w:hAnsi="宋体" w:cs="宋体" w:hint="eastAsia"/>
                <w:color w:val="000000"/>
                <w:sz w:val="20"/>
              </w:rPr>
              <w:t>无</w:t>
            </w:r>
          </w:p>
        </w:tc>
        <w:tc>
          <w:tcPr>
            <w:tcW w:w="1350" w:type="dxa"/>
            <w:tcBorders>
              <w:top w:val="single" w:sz="4" w:space="0" w:color="000000"/>
              <w:left w:val="single" w:sz="4" w:space="0" w:color="000000"/>
              <w:bottom w:val="single" w:sz="4" w:space="0" w:color="000000"/>
              <w:right w:val="single" w:sz="4" w:space="0" w:color="000000"/>
            </w:tcBorders>
            <w:vAlign w:val="center"/>
          </w:tcPr>
          <w:p w:rsidR="00F70B48" w:rsidRDefault="00F70B48" w:rsidP="00CE6AB4">
            <w:pPr>
              <w:spacing w:line="264" w:lineRule="auto"/>
              <w:rPr>
                <w:rFonts w:ascii="宋体" w:hAnsi="宋体" w:cs="宋体"/>
                <w:color w:val="000000"/>
                <w:sz w:val="20"/>
              </w:rPr>
            </w:pPr>
          </w:p>
        </w:tc>
        <w:tc>
          <w:tcPr>
            <w:tcW w:w="1267" w:type="dxa"/>
            <w:tcBorders>
              <w:top w:val="single" w:sz="4" w:space="0" w:color="000000"/>
              <w:left w:val="single" w:sz="4" w:space="0" w:color="000000"/>
              <w:bottom w:val="single" w:sz="4" w:space="0" w:color="000000"/>
              <w:right w:val="single" w:sz="4" w:space="0" w:color="000000"/>
            </w:tcBorders>
            <w:vAlign w:val="center"/>
          </w:tcPr>
          <w:p w:rsidR="00F70B48" w:rsidRDefault="00F70B48" w:rsidP="00CE6AB4">
            <w:pPr>
              <w:spacing w:line="264" w:lineRule="auto"/>
              <w:rPr>
                <w:rFonts w:ascii="宋体" w:hAnsi="宋体" w:cs="宋体"/>
                <w:color w:val="000000"/>
                <w:sz w:val="20"/>
              </w:rPr>
            </w:pPr>
          </w:p>
        </w:tc>
        <w:tc>
          <w:tcPr>
            <w:tcW w:w="2138" w:type="dxa"/>
            <w:tcBorders>
              <w:top w:val="single" w:sz="4" w:space="0" w:color="000000"/>
              <w:left w:val="single" w:sz="4" w:space="0" w:color="000000"/>
              <w:bottom w:val="single" w:sz="4" w:space="0" w:color="000000"/>
              <w:right w:val="single" w:sz="4" w:space="0" w:color="000000"/>
            </w:tcBorders>
            <w:vAlign w:val="center"/>
          </w:tcPr>
          <w:p w:rsidR="00F70B48" w:rsidRDefault="00F70B48" w:rsidP="00CE6AB4">
            <w:pPr>
              <w:spacing w:line="264" w:lineRule="auto"/>
              <w:rPr>
                <w:rFonts w:ascii="宋体" w:hAnsi="宋体" w:cs="宋体"/>
                <w:color w:val="000000"/>
                <w:sz w:val="20"/>
              </w:rPr>
            </w:pPr>
          </w:p>
        </w:tc>
      </w:tr>
      <w:tr w:rsidR="00F70B48" w:rsidTr="00CE6AB4">
        <w:trPr>
          <w:trHeight w:val="435"/>
        </w:trPr>
        <w:tc>
          <w:tcPr>
            <w:tcW w:w="1687" w:type="dxa"/>
            <w:vMerge/>
            <w:tcBorders>
              <w:top w:val="single" w:sz="4" w:space="0" w:color="000000"/>
              <w:left w:val="single" w:sz="4" w:space="0" w:color="000000"/>
              <w:bottom w:val="single" w:sz="4" w:space="0" w:color="000000"/>
              <w:right w:val="single" w:sz="4" w:space="0" w:color="000000"/>
            </w:tcBorders>
            <w:textDirection w:val="tbRlV"/>
            <w:vAlign w:val="center"/>
          </w:tcPr>
          <w:p w:rsidR="00F70B48" w:rsidRDefault="00F70B48" w:rsidP="00CE6AB4">
            <w:pPr>
              <w:spacing w:line="264" w:lineRule="auto"/>
              <w:rPr>
                <w:rFonts w:ascii="宋体" w:hAnsi="宋体" w:cs="宋体"/>
                <w:color w:val="000000"/>
                <w:sz w:val="20"/>
              </w:rPr>
            </w:pPr>
          </w:p>
        </w:tc>
        <w:tc>
          <w:tcPr>
            <w:tcW w:w="1366" w:type="dxa"/>
            <w:tcBorders>
              <w:top w:val="single" w:sz="4" w:space="0" w:color="000000"/>
              <w:left w:val="single" w:sz="4" w:space="0" w:color="000000"/>
              <w:bottom w:val="single" w:sz="4" w:space="0" w:color="000000"/>
              <w:right w:val="single" w:sz="4" w:space="0" w:color="000000"/>
            </w:tcBorders>
            <w:vAlign w:val="center"/>
          </w:tcPr>
          <w:p w:rsidR="00F70B48" w:rsidRDefault="00F70B48" w:rsidP="00CE6AB4">
            <w:pPr>
              <w:spacing w:line="264" w:lineRule="auto"/>
              <w:rPr>
                <w:rFonts w:ascii="宋体" w:hAnsi="宋体" w:cs="宋体"/>
                <w:color w:val="000000"/>
                <w:sz w:val="20"/>
              </w:rPr>
            </w:pPr>
            <w:r>
              <w:rPr>
                <w:rFonts w:ascii="宋体" w:hAnsi="宋体" w:cs="宋体" w:hint="eastAsia"/>
                <w:color w:val="000000"/>
                <w:sz w:val="20"/>
              </w:rPr>
              <w:t>可持续影响</w:t>
            </w:r>
          </w:p>
        </w:tc>
        <w:tc>
          <w:tcPr>
            <w:tcW w:w="1100" w:type="dxa"/>
            <w:tcBorders>
              <w:top w:val="single" w:sz="4" w:space="0" w:color="000000"/>
              <w:left w:val="single" w:sz="4" w:space="0" w:color="000000"/>
              <w:bottom w:val="single" w:sz="4" w:space="0" w:color="000000"/>
              <w:right w:val="single" w:sz="4" w:space="0" w:color="000000"/>
            </w:tcBorders>
            <w:vAlign w:val="center"/>
          </w:tcPr>
          <w:p w:rsidR="00F70B48" w:rsidRDefault="00F70B48" w:rsidP="00CE6AB4">
            <w:pPr>
              <w:spacing w:line="264" w:lineRule="auto"/>
              <w:rPr>
                <w:rFonts w:ascii="宋体" w:hAnsi="宋体" w:cs="宋体"/>
                <w:color w:val="000000"/>
                <w:sz w:val="20"/>
              </w:rPr>
            </w:pPr>
            <w:r>
              <w:rPr>
                <w:rFonts w:ascii="宋体" w:hAnsi="宋体" w:cs="宋体" w:hint="eastAsia"/>
                <w:color w:val="000000"/>
                <w:sz w:val="20"/>
              </w:rPr>
              <w:t>持续发展农村客运，优化运输发展环境，持续保障农村群众出行需求，为群众脱贫攻坚和致富提供运输保障。</w:t>
            </w:r>
          </w:p>
        </w:tc>
        <w:tc>
          <w:tcPr>
            <w:tcW w:w="1350" w:type="dxa"/>
            <w:tcBorders>
              <w:top w:val="single" w:sz="4" w:space="0" w:color="000000"/>
              <w:left w:val="single" w:sz="4" w:space="0" w:color="000000"/>
              <w:bottom w:val="single" w:sz="4" w:space="0" w:color="000000"/>
              <w:right w:val="single" w:sz="4" w:space="0" w:color="000000"/>
            </w:tcBorders>
            <w:vAlign w:val="center"/>
          </w:tcPr>
          <w:p w:rsidR="00F70B48" w:rsidRDefault="00F70B48" w:rsidP="00CE6AB4">
            <w:pPr>
              <w:spacing w:line="264" w:lineRule="auto"/>
              <w:rPr>
                <w:rFonts w:ascii="宋体" w:hAnsi="宋体" w:cs="宋体"/>
                <w:color w:val="000000"/>
                <w:sz w:val="20"/>
              </w:rPr>
            </w:pPr>
            <w:r>
              <w:rPr>
                <w:rFonts w:ascii="宋体" w:hAnsi="宋体" w:cs="宋体" w:hint="eastAsia"/>
                <w:color w:val="000000"/>
                <w:sz w:val="20"/>
              </w:rPr>
              <w:t>2020年农村客运经营者调动了积极性，安全文明运输，没有出现安全亡人事故，实现群众安全便捷出行。政策的实施实现良好的社会效益，推进行业可持续发展。</w:t>
            </w:r>
          </w:p>
        </w:tc>
        <w:tc>
          <w:tcPr>
            <w:tcW w:w="1267" w:type="dxa"/>
            <w:tcBorders>
              <w:top w:val="single" w:sz="4" w:space="0" w:color="000000"/>
              <w:left w:val="single" w:sz="4" w:space="0" w:color="000000"/>
              <w:bottom w:val="single" w:sz="4" w:space="0" w:color="000000"/>
              <w:right w:val="single" w:sz="4" w:space="0" w:color="000000"/>
            </w:tcBorders>
            <w:vAlign w:val="center"/>
          </w:tcPr>
          <w:p w:rsidR="00F70B48" w:rsidRDefault="00F70B48" w:rsidP="00CE6AB4">
            <w:pPr>
              <w:spacing w:line="264" w:lineRule="auto"/>
              <w:rPr>
                <w:rFonts w:ascii="宋体" w:hAnsi="宋体" w:cs="宋体"/>
                <w:color w:val="000000"/>
                <w:sz w:val="20"/>
              </w:rPr>
            </w:pPr>
            <w:r>
              <w:rPr>
                <w:rFonts w:ascii="宋体" w:hAnsi="宋体" w:cs="宋体" w:hint="eastAsia"/>
                <w:color w:val="000000"/>
                <w:sz w:val="20"/>
              </w:rPr>
              <w:t>100%</w:t>
            </w:r>
          </w:p>
        </w:tc>
        <w:tc>
          <w:tcPr>
            <w:tcW w:w="2138" w:type="dxa"/>
            <w:tcBorders>
              <w:top w:val="single" w:sz="4" w:space="0" w:color="000000"/>
              <w:left w:val="single" w:sz="4" w:space="0" w:color="000000"/>
              <w:bottom w:val="single" w:sz="4" w:space="0" w:color="000000"/>
              <w:right w:val="single" w:sz="4" w:space="0" w:color="000000"/>
            </w:tcBorders>
            <w:vAlign w:val="center"/>
          </w:tcPr>
          <w:p w:rsidR="00F70B48" w:rsidRDefault="00F70B48" w:rsidP="00CE6AB4">
            <w:pPr>
              <w:spacing w:line="264" w:lineRule="auto"/>
              <w:rPr>
                <w:rFonts w:ascii="宋体" w:hAnsi="宋体" w:cs="宋体"/>
                <w:color w:val="000000"/>
                <w:sz w:val="20"/>
              </w:rPr>
            </w:pPr>
          </w:p>
        </w:tc>
      </w:tr>
      <w:tr w:rsidR="00F70B48" w:rsidTr="00CE6AB4">
        <w:trPr>
          <w:trHeight w:val="435"/>
        </w:trPr>
        <w:tc>
          <w:tcPr>
            <w:tcW w:w="1687" w:type="dxa"/>
            <w:vMerge/>
            <w:tcBorders>
              <w:top w:val="single" w:sz="4" w:space="0" w:color="000000"/>
              <w:left w:val="single" w:sz="4" w:space="0" w:color="000000"/>
              <w:bottom w:val="single" w:sz="4" w:space="0" w:color="000000"/>
              <w:right w:val="single" w:sz="4" w:space="0" w:color="000000"/>
            </w:tcBorders>
            <w:textDirection w:val="tbRlV"/>
            <w:vAlign w:val="center"/>
          </w:tcPr>
          <w:p w:rsidR="00F70B48" w:rsidRDefault="00F70B48" w:rsidP="00CE6AB4">
            <w:pPr>
              <w:spacing w:line="264" w:lineRule="auto"/>
              <w:rPr>
                <w:rFonts w:ascii="宋体" w:hAnsi="宋体" w:cs="宋体"/>
                <w:color w:val="000000"/>
                <w:sz w:val="20"/>
              </w:rPr>
            </w:pPr>
          </w:p>
        </w:tc>
        <w:tc>
          <w:tcPr>
            <w:tcW w:w="1366" w:type="dxa"/>
            <w:tcBorders>
              <w:top w:val="single" w:sz="4" w:space="0" w:color="000000"/>
              <w:left w:val="single" w:sz="4" w:space="0" w:color="000000"/>
              <w:bottom w:val="single" w:sz="4" w:space="0" w:color="000000"/>
              <w:right w:val="single" w:sz="4" w:space="0" w:color="000000"/>
            </w:tcBorders>
            <w:vAlign w:val="center"/>
          </w:tcPr>
          <w:p w:rsidR="00F70B48" w:rsidRDefault="00F70B48" w:rsidP="00CE6AB4">
            <w:pPr>
              <w:spacing w:line="264" w:lineRule="auto"/>
              <w:rPr>
                <w:rFonts w:ascii="宋体" w:hAnsi="宋体" w:cs="宋体"/>
                <w:sz w:val="20"/>
              </w:rPr>
            </w:pPr>
            <w:r>
              <w:rPr>
                <w:rFonts w:ascii="宋体" w:hAnsi="宋体" w:cs="宋体" w:hint="eastAsia"/>
                <w:sz w:val="20"/>
              </w:rPr>
              <w:t>满意度指标</w:t>
            </w:r>
          </w:p>
        </w:tc>
        <w:tc>
          <w:tcPr>
            <w:tcW w:w="1100" w:type="dxa"/>
            <w:tcBorders>
              <w:top w:val="single" w:sz="4" w:space="0" w:color="000000"/>
              <w:left w:val="single" w:sz="4" w:space="0" w:color="000000"/>
              <w:bottom w:val="single" w:sz="4" w:space="0" w:color="000000"/>
              <w:right w:val="single" w:sz="4" w:space="0" w:color="000000"/>
            </w:tcBorders>
            <w:vAlign w:val="center"/>
          </w:tcPr>
          <w:p w:rsidR="00F70B48" w:rsidRDefault="00F70B48" w:rsidP="00CE6AB4">
            <w:pPr>
              <w:spacing w:line="264" w:lineRule="auto"/>
              <w:rPr>
                <w:rFonts w:ascii="宋体" w:hAnsi="宋体" w:cs="宋体"/>
                <w:sz w:val="20"/>
              </w:rPr>
            </w:pPr>
            <w:r>
              <w:rPr>
                <w:rFonts w:ascii="宋体" w:hAnsi="宋体" w:cs="宋体" w:hint="eastAsia"/>
                <w:sz w:val="20"/>
              </w:rPr>
              <w:t>95%</w:t>
            </w:r>
          </w:p>
        </w:tc>
        <w:tc>
          <w:tcPr>
            <w:tcW w:w="1350" w:type="dxa"/>
            <w:tcBorders>
              <w:top w:val="single" w:sz="4" w:space="0" w:color="000000"/>
              <w:left w:val="single" w:sz="4" w:space="0" w:color="000000"/>
              <w:bottom w:val="single" w:sz="4" w:space="0" w:color="000000"/>
              <w:right w:val="single" w:sz="4" w:space="0" w:color="000000"/>
            </w:tcBorders>
            <w:vAlign w:val="center"/>
          </w:tcPr>
          <w:p w:rsidR="00F70B48" w:rsidRDefault="00F70B48" w:rsidP="00CE6AB4">
            <w:pPr>
              <w:spacing w:line="264" w:lineRule="auto"/>
              <w:rPr>
                <w:rFonts w:ascii="宋体" w:hAnsi="宋体" w:cs="宋体"/>
                <w:sz w:val="20"/>
              </w:rPr>
            </w:pPr>
          </w:p>
        </w:tc>
        <w:tc>
          <w:tcPr>
            <w:tcW w:w="1267" w:type="dxa"/>
            <w:tcBorders>
              <w:top w:val="single" w:sz="4" w:space="0" w:color="000000"/>
              <w:left w:val="single" w:sz="4" w:space="0" w:color="000000"/>
              <w:bottom w:val="single" w:sz="4" w:space="0" w:color="000000"/>
              <w:right w:val="single" w:sz="4" w:space="0" w:color="000000"/>
            </w:tcBorders>
            <w:vAlign w:val="center"/>
          </w:tcPr>
          <w:p w:rsidR="00F70B48" w:rsidRDefault="00F70B48" w:rsidP="00CE6AB4">
            <w:pPr>
              <w:spacing w:line="264" w:lineRule="auto"/>
              <w:rPr>
                <w:rFonts w:ascii="宋体" w:hAnsi="宋体" w:cs="宋体"/>
                <w:sz w:val="20"/>
              </w:rPr>
            </w:pPr>
            <w:r>
              <w:rPr>
                <w:rFonts w:ascii="宋体" w:hAnsi="宋体" w:cs="宋体" w:hint="eastAsia"/>
                <w:sz w:val="20"/>
              </w:rPr>
              <w:t>95%</w:t>
            </w:r>
          </w:p>
        </w:tc>
        <w:tc>
          <w:tcPr>
            <w:tcW w:w="2138" w:type="dxa"/>
            <w:tcBorders>
              <w:top w:val="single" w:sz="4" w:space="0" w:color="000000"/>
              <w:left w:val="single" w:sz="4" w:space="0" w:color="000000"/>
              <w:bottom w:val="single" w:sz="4" w:space="0" w:color="000000"/>
              <w:right w:val="single" w:sz="4" w:space="0" w:color="000000"/>
            </w:tcBorders>
            <w:vAlign w:val="center"/>
          </w:tcPr>
          <w:p w:rsidR="00F70B48" w:rsidRDefault="00F70B48" w:rsidP="00CE6AB4">
            <w:pPr>
              <w:spacing w:line="264" w:lineRule="auto"/>
              <w:rPr>
                <w:rFonts w:ascii="宋体" w:hAnsi="宋体" w:cs="宋体"/>
                <w:color w:val="000000"/>
                <w:sz w:val="20"/>
              </w:rPr>
            </w:pPr>
          </w:p>
        </w:tc>
      </w:tr>
      <w:tr w:rsidR="00F70B48" w:rsidTr="00CE6AB4">
        <w:trPr>
          <w:trHeight w:val="435"/>
        </w:trPr>
        <w:tc>
          <w:tcPr>
            <w:tcW w:w="1687" w:type="dxa"/>
            <w:vMerge/>
            <w:tcBorders>
              <w:top w:val="single" w:sz="4" w:space="0" w:color="000000"/>
              <w:left w:val="single" w:sz="4" w:space="0" w:color="000000"/>
              <w:bottom w:val="single" w:sz="4" w:space="0" w:color="000000"/>
              <w:right w:val="single" w:sz="4" w:space="0" w:color="000000"/>
            </w:tcBorders>
            <w:textDirection w:val="tbRlV"/>
            <w:vAlign w:val="center"/>
          </w:tcPr>
          <w:p w:rsidR="00F70B48" w:rsidRDefault="00F70B48" w:rsidP="00CE6AB4">
            <w:pPr>
              <w:spacing w:line="264" w:lineRule="auto"/>
              <w:rPr>
                <w:rFonts w:ascii="宋体" w:hAnsi="宋体" w:cs="宋体"/>
                <w:color w:val="000000"/>
                <w:sz w:val="20"/>
              </w:rPr>
            </w:pPr>
          </w:p>
        </w:tc>
        <w:tc>
          <w:tcPr>
            <w:tcW w:w="1366" w:type="dxa"/>
            <w:tcBorders>
              <w:top w:val="single" w:sz="4" w:space="0" w:color="000000"/>
              <w:left w:val="single" w:sz="4" w:space="0" w:color="000000"/>
              <w:bottom w:val="single" w:sz="4" w:space="0" w:color="000000"/>
              <w:right w:val="single" w:sz="4" w:space="0" w:color="000000"/>
            </w:tcBorders>
            <w:vAlign w:val="center"/>
          </w:tcPr>
          <w:p w:rsidR="00F70B48" w:rsidRDefault="00F70B48" w:rsidP="00CE6AB4">
            <w:pPr>
              <w:spacing w:line="264" w:lineRule="auto"/>
              <w:rPr>
                <w:rFonts w:ascii="宋体" w:hAnsi="宋体" w:cs="宋体"/>
                <w:color w:val="000000"/>
                <w:sz w:val="20"/>
              </w:rPr>
            </w:pPr>
          </w:p>
        </w:tc>
        <w:tc>
          <w:tcPr>
            <w:tcW w:w="1100" w:type="dxa"/>
            <w:tcBorders>
              <w:top w:val="single" w:sz="4" w:space="0" w:color="000000"/>
              <w:left w:val="single" w:sz="4" w:space="0" w:color="000000"/>
              <w:bottom w:val="single" w:sz="4" w:space="0" w:color="000000"/>
              <w:right w:val="single" w:sz="4" w:space="0" w:color="000000"/>
            </w:tcBorders>
            <w:vAlign w:val="center"/>
          </w:tcPr>
          <w:p w:rsidR="00F70B48" w:rsidRDefault="00F70B48" w:rsidP="00CE6AB4">
            <w:pPr>
              <w:spacing w:line="264" w:lineRule="auto"/>
              <w:rPr>
                <w:rFonts w:ascii="宋体" w:hAnsi="宋体" w:cs="宋体"/>
                <w:color w:val="000000"/>
                <w:sz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F70B48" w:rsidRDefault="00F70B48" w:rsidP="00CE6AB4">
            <w:pPr>
              <w:spacing w:line="264" w:lineRule="auto"/>
              <w:rPr>
                <w:rFonts w:ascii="宋体" w:hAnsi="宋体" w:cs="宋体"/>
                <w:color w:val="000000"/>
                <w:sz w:val="20"/>
              </w:rPr>
            </w:pPr>
          </w:p>
        </w:tc>
        <w:tc>
          <w:tcPr>
            <w:tcW w:w="1267" w:type="dxa"/>
            <w:tcBorders>
              <w:top w:val="single" w:sz="4" w:space="0" w:color="000000"/>
              <w:left w:val="single" w:sz="4" w:space="0" w:color="000000"/>
              <w:bottom w:val="single" w:sz="4" w:space="0" w:color="000000"/>
              <w:right w:val="single" w:sz="4" w:space="0" w:color="000000"/>
            </w:tcBorders>
            <w:vAlign w:val="center"/>
          </w:tcPr>
          <w:p w:rsidR="00F70B48" w:rsidRDefault="00F70B48" w:rsidP="00CE6AB4">
            <w:pPr>
              <w:spacing w:line="264" w:lineRule="auto"/>
              <w:rPr>
                <w:rFonts w:ascii="宋体" w:hAnsi="宋体" w:cs="宋体"/>
                <w:color w:val="000000"/>
                <w:sz w:val="20"/>
              </w:rPr>
            </w:pPr>
          </w:p>
        </w:tc>
        <w:tc>
          <w:tcPr>
            <w:tcW w:w="2138" w:type="dxa"/>
            <w:tcBorders>
              <w:top w:val="single" w:sz="4" w:space="0" w:color="000000"/>
              <w:left w:val="single" w:sz="4" w:space="0" w:color="000000"/>
              <w:bottom w:val="single" w:sz="4" w:space="0" w:color="000000"/>
              <w:right w:val="single" w:sz="4" w:space="0" w:color="000000"/>
            </w:tcBorders>
            <w:vAlign w:val="center"/>
          </w:tcPr>
          <w:p w:rsidR="00F70B48" w:rsidRDefault="00F70B48" w:rsidP="00CE6AB4">
            <w:pPr>
              <w:spacing w:line="264" w:lineRule="auto"/>
              <w:rPr>
                <w:rFonts w:ascii="宋体" w:hAnsi="宋体" w:cs="宋体"/>
                <w:color w:val="000000"/>
                <w:sz w:val="20"/>
              </w:rPr>
            </w:pPr>
          </w:p>
        </w:tc>
      </w:tr>
      <w:tr w:rsidR="00F70B48" w:rsidTr="00CE6AB4">
        <w:trPr>
          <w:trHeight w:val="435"/>
        </w:trPr>
        <w:tc>
          <w:tcPr>
            <w:tcW w:w="1687" w:type="dxa"/>
            <w:vMerge/>
            <w:tcBorders>
              <w:top w:val="single" w:sz="4" w:space="0" w:color="000000"/>
              <w:left w:val="single" w:sz="4" w:space="0" w:color="000000"/>
              <w:bottom w:val="single" w:sz="4" w:space="0" w:color="000000"/>
              <w:right w:val="single" w:sz="4" w:space="0" w:color="000000"/>
            </w:tcBorders>
            <w:textDirection w:val="tbRlV"/>
            <w:vAlign w:val="center"/>
          </w:tcPr>
          <w:p w:rsidR="00F70B48" w:rsidRDefault="00F70B48" w:rsidP="00CE6AB4">
            <w:pPr>
              <w:spacing w:line="264" w:lineRule="auto"/>
              <w:rPr>
                <w:rFonts w:ascii="宋体" w:hAnsi="宋体" w:cs="宋体"/>
                <w:color w:val="000000"/>
                <w:sz w:val="20"/>
              </w:rPr>
            </w:pPr>
          </w:p>
        </w:tc>
        <w:tc>
          <w:tcPr>
            <w:tcW w:w="1366" w:type="dxa"/>
            <w:tcBorders>
              <w:top w:val="single" w:sz="4" w:space="0" w:color="000000"/>
              <w:left w:val="single" w:sz="4" w:space="0" w:color="000000"/>
              <w:bottom w:val="single" w:sz="4" w:space="0" w:color="000000"/>
              <w:right w:val="single" w:sz="4" w:space="0" w:color="000000"/>
            </w:tcBorders>
            <w:vAlign w:val="center"/>
          </w:tcPr>
          <w:p w:rsidR="00F70B48" w:rsidRDefault="00F70B48" w:rsidP="00CE6AB4">
            <w:pPr>
              <w:spacing w:line="264" w:lineRule="auto"/>
              <w:rPr>
                <w:rFonts w:ascii="宋体" w:hAnsi="宋体" w:cs="宋体"/>
                <w:color w:val="000000"/>
                <w:sz w:val="20"/>
              </w:rPr>
            </w:pPr>
          </w:p>
        </w:tc>
        <w:tc>
          <w:tcPr>
            <w:tcW w:w="1100" w:type="dxa"/>
            <w:tcBorders>
              <w:top w:val="single" w:sz="4" w:space="0" w:color="000000"/>
              <w:left w:val="single" w:sz="4" w:space="0" w:color="000000"/>
              <w:bottom w:val="single" w:sz="4" w:space="0" w:color="000000"/>
              <w:right w:val="single" w:sz="4" w:space="0" w:color="000000"/>
            </w:tcBorders>
            <w:vAlign w:val="center"/>
          </w:tcPr>
          <w:p w:rsidR="00F70B48" w:rsidRDefault="00F70B48" w:rsidP="00CE6AB4">
            <w:pPr>
              <w:spacing w:line="264" w:lineRule="auto"/>
              <w:rPr>
                <w:rFonts w:ascii="宋体" w:hAnsi="宋体" w:cs="宋体"/>
                <w:color w:val="000000"/>
                <w:sz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F70B48" w:rsidRDefault="00F70B48" w:rsidP="00CE6AB4">
            <w:pPr>
              <w:spacing w:line="264" w:lineRule="auto"/>
              <w:rPr>
                <w:rFonts w:ascii="宋体" w:hAnsi="宋体" w:cs="宋体"/>
                <w:color w:val="000000"/>
                <w:sz w:val="20"/>
              </w:rPr>
            </w:pPr>
          </w:p>
        </w:tc>
        <w:tc>
          <w:tcPr>
            <w:tcW w:w="1267" w:type="dxa"/>
            <w:tcBorders>
              <w:top w:val="single" w:sz="4" w:space="0" w:color="000000"/>
              <w:left w:val="single" w:sz="4" w:space="0" w:color="000000"/>
              <w:bottom w:val="single" w:sz="4" w:space="0" w:color="000000"/>
              <w:right w:val="single" w:sz="4" w:space="0" w:color="000000"/>
            </w:tcBorders>
            <w:vAlign w:val="center"/>
          </w:tcPr>
          <w:p w:rsidR="00F70B48" w:rsidRDefault="00F70B48" w:rsidP="00CE6AB4">
            <w:pPr>
              <w:spacing w:line="264" w:lineRule="auto"/>
              <w:rPr>
                <w:rFonts w:ascii="宋体" w:hAnsi="宋体" w:cs="宋体"/>
                <w:color w:val="000000"/>
                <w:sz w:val="20"/>
              </w:rPr>
            </w:pPr>
          </w:p>
        </w:tc>
        <w:tc>
          <w:tcPr>
            <w:tcW w:w="2138" w:type="dxa"/>
            <w:tcBorders>
              <w:top w:val="single" w:sz="4" w:space="0" w:color="000000"/>
              <w:left w:val="single" w:sz="4" w:space="0" w:color="000000"/>
              <w:bottom w:val="single" w:sz="4" w:space="0" w:color="000000"/>
              <w:right w:val="single" w:sz="4" w:space="0" w:color="000000"/>
            </w:tcBorders>
            <w:vAlign w:val="center"/>
          </w:tcPr>
          <w:p w:rsidR="00F70B48" w:rsidRDefault="00F70B48" w:rsidP="00CE6AB4">
            <w:pPr>
              <w:spacing w:line="264" w:lineRule="auto"/>
              <w:rPr>
                <w:rFonts w:ascii="宋体" w:hAnsi="宋体" w:cs="宋体"/>
                <w:color w:val="000000"/>
                <w:sz w:val="20"/>
              </w:rPr>
            </w:pPr>
          </w:p>
        </w:tc>
      </w:tr>
      <w:tr w:rsidR="00F70B48" w:rsidTr="00CE6AB4">
        <w:trPr>
          <w:trHeight w:val="435"/>
        </w:trPr>
        <w:tc>
          <w:tcPr>
            <w:tcW w:w="1687" w:type="dxa"/>
            <w:vMerge/>
            <w:tcBorders>
              <w:top w:val="single" w:sz="4" w:space="0" w:color="000000"/>
              <w:left w:val="single" w:sz="4" w:space="0" w:color="000000"/>
              <w:bottom w:val="single" w:sz="4" w:space="0" w:color="000000"/>
              <w:right w:val="single" w:sz="4" w:space="0" w:color="000000"/>
            </w:tcBorders>
            <w:textDirection w:val="tbRlV"/>
            <w:vAlign w:val="center"/>
          </w:tcPr>
          <w:p w:rsidR="00F70B48" w:rsidRDefault="00F70B48" w:rsidP="00CE6AB4">
            <w:pPr>
              <w:spacing w:line="264" w:lineRule="auto"/>
              <w:rPr>
                <w:rFonts w:ascii="宋体" w:hAnsi="宋体" w:cs="宋体"/>
                <w:color w:val="000000"/>
                <w:sz w:val="20"/>
              </w:rPr>
            </w:pPr>
          </w:p>
        </w:tc>
        <w:tc>
          <w:tcPr>
            <w:tcW w:w="1366" w:type="dxa"/>
            <w:tcBorders>
              <w:top w:val="single" w:sz="4" w:space="0" w:color="000000"/>
              <w:left w:val="single" w:sz="4" w:space="0" w:color="000000"/>
              <w:bottom w:val="single" w:sz="4" w:space="0" w:color="000000"/>
              <w:right w:val="single" w:sz="4" w:space="0" w:color="000000"/>
            </w:tcBorders>
            <w:vAlign w:val="center"/>
          </w:tcPr>
          <w:p w:rsidR="00F70B48" w:rsidRDefault="00F70B48" w:rsidP="00CE6AB4">
            <w:pPr>
              <w:spacing w:line="264" w:lineRule="auto"/>
              <w:rPr>
                <w:rFonts w:ascii="宋体" w:hAnsi="宋体" w:cs="宋体"/>
                <w:color w:val="000000"/>
                <w:sz w:val="20"/>
              </w:rPr>
            </w:pPr>
          </w:p>
        </w:tc>
        <w:tc>
          <w:tcPr>
            <w:tcW w:w="1100" w:type="dxa"/>
            <w:tcBorders>
              <w:top w:val="single" w:sz="4" w:space="0" w:color="000000"/>
              <w:left w:val="single" w:sz="4" w:space="0" w:color="000000"/>
              <w:bottom w:val="single" w:sz="4" w:space="0" w:color="000000"/>
              <w:right w:val="single" w:sz="4" w:space="0" w:color="000000"/>
            </w:tcBorders>
            <w:vAlign w:val="center"/>
          </w:tcPr>
          <w:p w:rsidR="00F70B48" w:rsidRDefault="00F70B48" w:rsidP="00CE6AB4">
            <w:pPr>
              <w:spacing w:line="264" w:lineRule="auto"/>
              <w:rPr>
                <w:rFonts w:ascii="宋体" w:hAnsi="宋体" w:cs="宋体"/>
                <w:color w:val="000000"/>
                <w:sz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F70B48" w:rsidRDefault="00F70B48" w:rsidP="00CE6AB4">
            <w:pPr>
              <w:spacing w:line="264" w:lineRule="auto"/>
              <w:rPr>
                <w:rFonts w:ascii="宋体" w:hAnsi="宋体" w:cs="宋体"/>
                <w:color w:val="000000"/>
                <w:sz w:val="20"/>
              </w:rPr>
            </w:pPr>
          </w:p>
        </w:tc>
        <w:tc>
          <w:tcPr>
            <w:tcW w:w="1267" w:type="dxa"/>
            <w:tcBorders>
              <w:top w:val="single" w:sz="4" w:space="0" w:color="000000"/>
              <w:left w:val="single" w:sz="4" w:space="0" w:color="000000"/>
              <w:bottom w:val="single" w:sz="4" w:space="0" w:color="000000"/>
              <w:right w:val="single" w:sz="4" w:space="0" w:color="000000"/>
            </w:tcBorders>
            <w:vAlign w:val="center"/>
          </w:tcPr>
          <w:p w:rsidR="00F70B48" w:rsidRDefault="00F70B48" w:rsidP="00CE6AB4">
            <w:pPr>
              <w:spacing w:line="264" w:lineRule="auto"/>
              <w:rPr>
                <w:rFonts w:ascii="宋体" w:hAnsi="宋体" w:cs="宋体"/>
                <w:color w:val="000000"/>
                <w:sz w:val="20"/>
              </w:rPr>
            </w:pPr>
          </w:p>
        </w:tc>
        <w:tc>
          <w:tcPr>
            <w:tcW w:w="2138" w:type="dxa"/>
            <w:tcBorders>
              <w:top w:val="single" w:sz="4" w:space="0" w:color="000000"/>
              <w:left w:val="single" w:sz="4" w:space="0" w:color="000000"/>
              <w:bottom w:val="single" w:sz="4" w:space="0" w:color="000000"/>
              <w:right w:val="single" w:sz="4" w:space="0" w:color="000000"/>
            </w:tcBorders>
            <w:vAlign w:val="center"/>
          </w:tcPr>
          <w:p w:rsidR="00F70B48" w:rsidRDefault="00F70B48" w:rsidP="00CE6AB4">
            <w:pPr>
              <w:spacing w:line="264" w:lineRule="auto"/>
              <w:rPr>
                <w:rFonts w:ascii="宋体" w:hAnsi="宋体" w:cs="宋体"/>
                <w:color w:val="000000"/>
                <w:sz w:val="20"/>
              </w:rPr>
            </w:pPr>
          </w:p>
        </w:tc>
      </w:tr>
      <w:tr w:rsidR="00F70B48" w:rsidTr="00CE6AB4">
        <w:trPr>
          <w:trHeight w:val="675"/>
        </w:trPr>
        <w:tc>
          <w:tcPr>
            <w:tcW w:w="1687" w:type="dxa"/>
            <w:tcBorders>
              <w:top w:val="single" w:sz="4" w:space="0" w:color="000000"/>
              <w:left w:val="single" w:sz="4" w:space="0" w:color="000000"/>
              <w:bottom w:val="single" w:sz="4" w:space="0" w:color="000000"/>
              <w:right w:val="single" w:sz="4" w:space="0" w:color="000000"/>
            </w:tcBorders>
            <w:vAlign w:val="center"/>
          </w:tcPr>
          <w:p w:rsidR="00F70B48" w:rsidRDefault="00F70B48" w:rsidP="00CE6AB4">
            <w:pPr>
              <w:spacing w:line="264" w:lineRule="auto"/>
              <w:textAlignment w:val="center"/>
              <w:rPr>
                <w:rFonts w:ascii="宋体" w:hAnsi="宋体" w:cs="宋体"/>
                <w:color w:val="000000"/>
                <w:sz w:val="20"/>
              </w:rPr>
            </w:pPr>
            <w:r>
              <w:rPr>
                <w:rFonts w:ascii="宋体" w:hAnsi="宋体" w:cs="宋体" w:hint="eastAsia"/>
                <w:color w:val="000000"/>
                <w:sz w:val="20"/>
              </w:rPr>
              <w:t>说明</w:t>
            </w:r>
          </w:p>
        </w:tc>
        <w:tc>
          <w:tcPr>
            <w:tcW w:w="7221" w:type="dxa"/>
            <w:gridSpan w:val="5"/>
            <w:tcBorders>
              <w:top w:val="single" w:sz="4" w:space="0" w:color="000000"/>
              <w:left w:val="single" w:sz="4" w:space="0" w:color="000000"/>
              <w:bottom w:val="single" w:sz="4" w:space="0" w:color="000000"/>
              <w:right w:val="single" w:sz="4" w:space="0" w:color="000000"/>
            </w:tcBorders>
            <w:vAlign w:val="center"/>
          </w:tcPr>
          <w:p w:rsidR="00F70B48" w:rsidRDefault="00F70B48" w:rsidP="00CE6AB4">
            <w:pPr>
              <w:spacing w:line="264" w:lineRule="auto"/>
              <w:textAlignment w:val="center"/>
              <w:rPr>
                <w:rFonts w:ascii="宋体" w:hAnsi="宋体" w:cs="宋体"/>
                <w:color w:val="000000"/>
                <w:sz w:val="20"/>
              </w:rPr>
            </w:pPr>
            <w:r>
              <w:rPr>
                <w:rFonts w:ascii="宋体" w:hAnsi="宋体" w:cs="宋体" w:hint="eastAsia"/>
                <w:color w:val="000000"/>
                <w:sz w:val="20"/>
              </w:rPr>
              <w:t>请在此处简要说明各级审计和财政监督检查中发现的问题及其所涉及的金额，如没有请填无。</w:t>
            </w:r>
          </w:p>
        </w:tc>
      </w:tr>
    </w:tbl>
    <w:p w:rsidR="006D6088" w:rsidRDefault="006D6088"/>
    <w:sectPr w:rsidR="006D6088">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altName w:val="微软雅黑"/>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70B48"/>
    <w:rsid w:val="00050549"/>
    <w:rsid w:val="000864EC"/>
    <w:rsid w:val="00086C29"/>
    <w:rsid w:val="00087C3B"/>
    <w:rsid w:val="0009558E"/>
    <w:rsid w:val="000963DC"/>
    <w:rsid w:val="000B582A"/>
    <w:rsid w:val="000B7578"/>
    <w:rsid w:val="001043D5"/>
    <w:rsid w:val="001413E2"/>
    <w:rsid w:val="00162ECC"/>
    <w:rsid w:val="00170036"/>
    <w:rsid w:val="00194A46"/>
    <w:rsid w:val="00235402"/>
    <w:rsid w:val="002704DF"/>
    <w:rsid w:val="002764E2"/>
    <w:rsid w:val="002B2508"/>
    <w:rsid w:val="002C50FA"/>
    <w:rsid w:val="002F01FF"/>
    <w:rsid w:val="0030753C"/>
    <w:rsid w:val="003372C0"/>
    <w:rsid w:val="00341B06"/>
    <w:rsid w:val="00367497"/>
    <w:rsid w:val="0037450C"/>
    <w:rsid w:val="00374EEC"/>
    <w:rsid w:val="003819C4"/>
    <w:rsid w:val="00395FFF"/>
    <w:rsid w:val="003A39ED"/>
    <w:rsid w:val="003C78F5"/>
    <w:rsid w:val="003E0EB1"/>
    <w:rsid w:val="003E279B"/>
    <w:rsid w:val="003E3BFC"/>
    <w:rsid w:val="00435D6D"/>
    <w:rsid w:val="00463BCA"/>
    <w:rsid w:val="004A30CF"/>
    <w:rsid w:val="004C32ED"/>
    <w:rsid w:val="004D6471"/>
    <w:rsid w:val="004E163B"/>
    <w:rsid w:val="004F3B26"/>
    <w:rsid w:val="004F7F64"/>
    <w:rsid w:val="005178E6"/>
    <w:rsid w:val="00546CDB"/>
    <w:rsid w:val="00547E44"/>
    <w:rsid w:val="0057293C"/>
    <w:rsid w:val="0057594B"/>
    <w:rsid w:val="005A694F"/>
    <w:rsid w:val="005B2A76"/>
    <w:rsid w:val="005E5BC0"/>
    <w:rsid w:val="0069158E"/>
    <w:rsid w:val="00693425"/>
    <w:rsid w:val="00697BB4"/>
    <w:rsid w:val="006A0B48"/>
    <w:rsid w:val="006D6088"/>
    <w:rsid w:val="006E55E7"/>
    <w:rsid w:val="006F2723"/>
    <w:rsid w:val="00714425"/>
    <w:rsid w:val="00756B82"/>
    <w:rsid w:val="00762D38"/>
    <w:rsid w:val="007E21F2"/>
    <w:rsid w:val="007F4CF3"/>
    <w:rsid w:val="008060AB"/>
    <w:rsid w:val="00814D1C"/>
    <w:rsid w:val="00816EFB"/>
    <w:rsid w:val="00840734"/>
    <w:rsid w:val="00855148"/>
    <w:rsid w:val="00874D86"/>
    <w:rsid w:val="00881528"/>
    <w:rsid w:val="008A0A23"/>
    <w:rsid w:val="008D5B0F"/>
    <w:rsid w:val="0093171A"/>
    <w:rsid w:val="00984488"/>
    <w:rsid w:val="009A0EF6"/>
    <w:rsid w:val="009C28B1"/>
    <w:rsid w:val="009E65C2"/>
    <w:rsid w:val="00A75D19"/>
    <w:rsid w:val="00A83A41"/>
    <w:rsid w:val="00AB7863"/>
    <w:rsid w:val="00B0057A"/>
    <w:rsid w:val="00B2312E"/>
    <w:rsid w:val="00B946FB"/>
    <w:rsid w:val="00BB051A"/>
    <w:rsid w:val="00BE2541"/>
    <w:rsid w:val="00BF7457"/>
    <w:rsid w:val="00BF77ED"/>
    <w:rsid w:val="00C11015"/>
    <w:rsid w:val="00C26CD3"/>
    <w:rsid w:val="00C52066"/>
    <w:rsid w:val="00C561F5"/>
    <w:rsid w:val="00C6740D"/>
    <w:rsid w:val="00C825B4"/>
    <w:rsid w:val="00CC740E"/>
    <w:rsid w:val="00D105EB"/>
    <w:rsid w:val="00D13B5E"/>
    <w:rsid w:val="00D2674D"/>
    <w:rsid w:val="00D6373F"/>
    <w:rsid w:val="00DB1CBE"/>
    <w:rsid w:val="00E022C9"/>
    <w:rsid w:val="00E125DF"/>
    <w:rsid w:val="00E147FC"/>
    <w:rsid w:val="00E43ABB"/>
    <w:rsid w:val="00EA36E2"/>
    <w:rsid w:val="00ED7D03"/>
    <w:rsid w:val="00EE6F8D"/>
    <w:rsid w:val="00F0578B"/>
    <w:rsid w:val="00F418CC"/>
    <w:rsid w:val="00F70B48"/>
    <w:rsid w:val="00F86E2C"/>
    <w:rsid w:val="00FE2DA9"/>
    <w:rsid w:val="00FF0599"/>
    <w:rsid w:val="00FF36B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B48"/>
    <w:pPr>
      <w:spacing w:line="288" w:lineRule="auto"/>
      <w:jc w:val="both"/>
    </w:pPr>
    <w:rPr>
      <w:rFonts w:ascii="Times New Roman" w:eastAsia="宋体" w:hAnsi="Times New Roman"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158</Words>
  <Characters>904</Characters>
  <Application>Microsoft Office Word</Application>
  <DocSecurity>0</DocSecurity>
  <Lines>7</Lines>
  <Paragraphs>2</Paragraphs>
  <ScaleCrop>false</ScaleCrop>
  <Company/>
  <LinksUpToDate>false</LinksUpToDate>
  <CharactersWithSpaces>1060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重庆市黔江区交通局</dc:creator>
  <cp:lastModifiedBy>重庆市黔江区交通局</cp:lastModifiedBy>
  <cp:revision>1</cp:revision>
  <dcterms:created xsi:type="dcterms:W3CDTF">2021-08-26T08:52:00Z</dcterms:created>
  <dcterms:modified xsi:type="dcterms:W3CDTF">2021-08-26T08:53:00Z</dcterms:modified>
</cp:coreProperties>
</file>