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40" w:lineRule="exact"/>
        <w:ind w:right="65" w:rightChars="31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附件4：</w:t>
      </w: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一般性体育经营项目(设立)审批办事指南</w:t>
      </w:r>
    </w:p>
    <w:p>
      <w:pPr>
        <w:tabs>
          <w:tab w:val="left" w:pos="5250"/>
        </w:tabs>
        <w:spacing w:before="312" w:beforeLines="100" w:after="312" w:afterLines="100" w:line="400" w:lineRule="exact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一、申请条件</w:t>
      </w:r>
    </w:p>
    <w:p>
      <w:pPr>
        <w:tabs>
          <w:tab w:val="left" w:pos="5250"/>
        </w:tabs>
        <w:spacing w:before="312" w:beforeLines="100" w:after="312" w:afterLines="100" w:line="400" w:lineRule="exact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1. 有与所经营的体育活动相适应的名称和场所；2. 有必要的资金和符合标准的体育设施、器材；3. 有相应的安全、卫生保障条件；4. 法律、法规规定的其他条件；5.从事危险性大、技术性强的体育经营活动，国家对从业人员有专业资格要求的，按国家规定执行。</w:t>
      </w:r>
    </w:p>
    <w:p>
      <w:pPr>
        <w:tabs>
          <w:tab w:val="left" w:pos="5250"/>
        </w:tabs>
        <w:spacing w:before="312" w:beforeLines="100" w:after="312" w:afterLines="100" w:line="300" w:lineRule="exact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二、申请资料目录</w:t>
      </w:r>
    </w:p>
    <w:p>
      <w:pPr>
        <w:tabs>
          <w:tab w:val="left" w:pos="5250"/>
        </w:tabs>
        <w:spacing w:before="312" w:beforeLines="100" w:after="312" w:afterLines="100" w:line="300" w:lineRule="exact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1.营业执照（复印件一份）；</w:t>
      </w:r>
    </w:p>
    <w:p>
      <w:pPr>
        <w:tabs>
          <w:tab w:val="left" w:pos="5250"/>
        </w:tabs>
        <w:spacing w:before="312" w:beforeLines="100" w:after="312" w:afterLines="100" w:line="300" w:lineRule="exact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2.申请书（原件一份）；</w:t>
      </w:r>
    </w:p>
    <w:p>
      <w:pPr>
        <w:tabs>
          <w:tab w:val="left" w:pos="5250"/>
        </w:tabs>
        <w:spacing w:before="312" w:beforeLines="100" w:after="312" w:afterLines="100" w:line="300" w:lineRule="exact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3.安全保障制度和措施（复印件一份）；</w:t>
      </w:r>
    </w:p>
    <w:p>
      <w:pPr>
        <w:tabs>
          <w:tab w:val="left" w:pos="5250"/>
        </w:tabs>
        <w:spacing w:before="312" w:beforeLines="100" w:after="312" w:afterLines="100" w:line="300" w:lineRule="exact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4.体育器材、设施配备清单（原件一份）；</w:t>
      </w:r>
    </w:p>
    <w:p>
      <w:pPr>
        <w:tabs>
          <w:tab w:val="left" w:pos="5250"/>
        </w:tabs>
        <w:spacing w:before="312" w:beforeLines="100" w:after="312" w:afterLines="100" w:line="300" w:lineRule="exact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5.房屋租聘合同（复印件一份）；</w:t>
      </w:r>
    </w:p>
    <w:p>
      <w:pPr>
        <w:tabs>
          <w:tab w:val="left" w:pos="5250"/>
        </w:tabs>
        <w:spacing w:before="312" w:beforeLines="100" w:after="312" w:afterLines="100" w:line="300" w:lineRule="exact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6.从业人员资格证书（复印件一份）；</w:t>
      </w:r>
    </w:p>
    <w:p>
      <w:pPr>
        <w:tabs>
          <w:tab w:val="left" w:pos="5250"/>
        </w:tabs>
        <w:spacing w:before="312" w:beforeLines="100" w:after="312" w:afterLines="100" w:line="300" w:lineRule="exact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7.房地产权证（复印件一份）。</w:t>
      </w:r>
    </w:p>
    <w:p>
      <w:pPr>
        <w:ind w:firstLine="720" w:firstLineChars="200"/>
        <w:rPr>
          <w:rFonts w:ascii="方正小标宋_GBK" w:hAnsi="方正小标宋_GBK" w:eastAsia="方正小标宋_GBK" w:cs="方正小标宋_GBK"/>
          <w:sz w:val="36"/>
          <w:szCs w:val="36"/>
        </w:rPr>
      </w:pPr>
    </w:p>
    <w:p/>
    <w:p/>
    <w:p/>
    <w:p/>
    <w:p/>
    <w:p/>
    <w:p/>
    <w:p>
      <w:pPr>
        <w:rPr>
          <w:rFonts w:ascii="方正仿宋_GBK" w:eastAsia="方正仿宋_GBK"/>
          <w:sz w:val="32"/>
          <w:szCs w:val="32"/>
        </w:rPr>
      </w:pPr>
    </w:p>
    <w:p/>
    <w:p>
      <w:pPr>
        <w:widowControl/>
        <w:shd w:val="clear" w:color="auto" w:fill="FFFFFF"/>
        <w:ind w:firstLine="640"/>
        <w:jc w:val="center"/>
        <w:rPr>
          <w:rFonts w:ascii="宋体" w:hAnsi="宋体" w:eastAsia="宋体" w:cs="宋体"/>
          <w:color w:val="000000"/>
          <w:kern w:val="0"/>
          <w:sz w:val="40"/>
          <w:szCs w:val="40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0"/>
          <w:szCs w:val="40"/>
        </w:rPr>
        <w:t>一般性体育项目经营许可申请书（样本）</w:t>
      </w:r>
    </w:p>
    <w:tbl>
      <w:tblPr>
        <w:tblStyle w:val="2"/>
        <w:tblpPr w:leftFromText="180" w:rightFromText="180" w:vertAnchor="text" w:horzAnchor="page" w:tblpX="1665" w:tblpY="55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7"/>
        <w:gridCol w:w="300"/>
        <w:gridCol w:w="87"/>
        <w:gridCol w:w="998"/>
        <w:gridCol w:w="17"/>
        <w:gridCol w:w="172"/>
        <w:gridCol w:w="835"/>
        <w:gridCol w:w="22"/>
        <w:gridCol w:w="217"/>
        <w:gridCol w:w="709"/>
        <w:gridCol w:w="985"/>
        <w:gridCol w:w="552"/>
        <w:gridCol w:w="165"/>
        <w:gridCol w:w="184"/>
        <w:gridCol w:w="257"/>
        <w:gridCol w:w="6"/>
        <w:gridCol w:w="16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申请人名称</w:t>
            </w:r>
          </w:p>
        </w:tc>
        <w:tc>
          <w:tcPr>
            <w:tcW w:w="2348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69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申请人住所</w:t>
            </w:r>
          </w:p>
        </w:tc>
        <w:tc>
          <w:tcPr>
            <w:tcW w:w="2813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667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16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经营机构</w:t>
            </w:r>
          </w:p>
        </w:tc>
        <w:tc>
          <w:tcPr>
            <w:tcW w:w="234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16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241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16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住址</w:t>
            </w:r>
          </w:p>
        </w:tc>
        <w:tc>
          <w:tcPr>
            <w:tcW w:w="209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16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经营场所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667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4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1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09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经营项目</w:t>
            </w:r>
          </w:p>
        </w:tc>
        <w:tc>
          <w:tcPr>
            <w:tcW w:w="3057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企业类型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41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5581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66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3057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经营面积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24" w:type="dxa"/>
            <w:gridSpan w:val="10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法律法规是否要求必须具备经营场地</w:t>
            </w:r>
          </w:p>
        </w:tc>
        <w:tc>
          <w:tcPr>
            <w:tcW w:w="188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是□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否□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667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  <w:szCs w:val="24"/>
              </w:rPr>
              <w:t>法定代表</w:t>
            </w:r>
          </w:p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  <w:szCs w:val="24"/>
              </w:rPr>
              <w:t>（负责人）</w:t>
            </w:r>
          </w:p>
        </w:tc>
        <w:tc>
          <w:tcPr>
            <w:tcW w:w="3057" w:type="dxa"/>
            <w:gridSpan w:val="8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667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057" w:type="dxa"/>
            <w:gridSpan w:val="8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住址</w:t>
            </w:r>
          </w:p>
        </w:tc>
        <w:tc>
          <w:tcPr>
            <w:tcW w:w="6855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  <w:gridSpan w:val="1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  <w:szCs w:val="24"/>
              </w:rPr>
              <w:t>体育经营设施、器材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2769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种  类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数量</w:t>
            </w:r>
          </w:p>
        </w:tc>
        <w:tc>
          <w:tcPr>
            <w:tcW w:w="2463" w:type="dxa"/>
            <w:gridSpan w:val="4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是否具有产品合格证书或合法的检验检测报告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有或无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769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63" w:type="dxa"/>
            <w:gridSpan w:val="4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9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63" w:type="dxa"/>
            <w:gridSpan w:val="4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2769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63" w:type="dxa"/>
            <w:gridSpan w:val="4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9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63" w:type="dxa"/>
            <w:gridSpan w:val="4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522" w:type="dxa"/>
            <w:gridSpan w:val="1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  <w:szCs w:val="24"/>
              </w:rPr>
              <w:t>体育专业技术人员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75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248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从事的工作或职务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资质证书编号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75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8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75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8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75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48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8522" w:type="dxa"/>
            <w:gridSpan w:val="1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132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  <w:szCs w:val="24"/>
              </w:rPr>
              <w:t>申请材料目录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3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楷体_GBK" w:hAnsi="微软雅黑" w:eastAsia="方正楷体_GBK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5506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楷体_GBK" w:hAnsi="微软雅黑" w:eastAsia="方正楷体_GBK" w:cs="宋体"/>
                <w:b/>
                <w:bCs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微软雅黑" w:eastAsia="方正仿宋_GBK" w:cs="宋体"/>
                <w:b/>
                <w:bCs/>
                <w:kern w:val="0"/>
                <w:sz w:val="24"/>
                <w:szCs w:val="24"/>
              </w:rPr>
              <w:t>审查人检查是否缺漏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506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工商营业执照及复印件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3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506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场地场所。法律、法规、规章及国家强制性标准要求必须有体育经营场所的，须提供场地产权证明或使用权证明（合同）及复印件及场所符合国家强制性标准的说明性材料（可由有资质第三方提供检测或认证报告或申请人自行对照提供）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3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500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器材设施。所使用的体育器材或设备清单（含种类、型号、数量）以及对应的质量检验情况证明及复印件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3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00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4"/>
                <w:kern w:val="0"/>
                <w:sz w:val="24"/>
                <w:szCs w:val="24"/>
              </w:rPr>
              <w:t>从业人员。与经营范围对应的、聘用的专业技术人员资质证明及复印件，有国家标准和要求的从国家标准和要求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3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5500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安全保障制度和措施。安全救护设施设备及应急救护预案、安全保障制度（设施设备检查维修制度、人员岗位责任制度）书面材料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8522" w:type="dxa"/>
            <w:gridSpan w:val="1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  <w:szCs w:val="24"/>
              </w:rPr>
              <w:t>审查人意见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3" w:hRule="atLeast"/>
        </w:trPr>
        <w:tc>
          <w:tcPr>
            <w:tcW w:w="8522" w:type="dxa"/>
            <w:gridSpan w:val="1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  <w:szCs w:val="24"/>
              </w:rPr>
              <w:t>审批单位意见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1" w:hRule="atLeast"/>
        </w:trPr>
        <w:tc>
          <w:tcPr>
            <w:tcW w:w="8522" w:type="dxa"/>
            <w:gridSpan w:val="1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560" w:lineRule="atLeast"/>
              <w:jc w:val="left"/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560" w:lineRule="atLeast"/>
              <w:jc w:val="left"/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560" w:lineRule="atLeast"/>
              <w:ind w:firstLine="492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单位（盖章）</w:t>
            </w:r>
          </w:p>
          <w:p>
            <w:pPr>
              <w:widowControl/>
              <w:spacing w:line="560" w:lineRule="atLeast"/>
              <w:jc w:val="left"/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负责人签字：              年    月    日</w:t>
            </w:r>
          </w:p>
          <w:p>
            <w:pPr>
              <w:widowControl/>
              <w:spacing w:line="560" w:lineRule="atLeast"/>
              <w:jc w:val="left"/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</w:tr>
    </w:tbl>
    <w:p/>
    <w:p/>
    <w:p>
      <w:pPr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高危险性体育经营项目</w:t>
      </w:r>
      <w:bookmarkEnd w:id="0"/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(设立)审批办事指南</w:t>
      </w:r>
    </w:p>
    <w:p>
      <w:pPr>
        <w:tabs>
          <w:tab w:val="left" w:pos="5250"/>
        </w:tabs>
        <w:spacing w:before="312" w:beforeLines="100" w:after="312" w:afterLines="100" w:line="360" w:lineRule="exact"/>
        <w:rPr>
          <w:rFonts w:ascii="方正仿宋_GBK" w:hAnsi="方正仿宋_GBK" w:eastAsia="方正仿宋_GBK" w:cs="方正仿宋_GBK"/>
          <w:sz w:val="28"/>
          <w:szCs w:val="28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shd w:val="clear" w:color="auto" w:fill="FFFFFF"/>
        </w:rPr>
        <w:t>一、申请条件</w:t>
      </w: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1.游泳池、救生设施、救生器材、滑雪道、潜水泳池、攀岩壁、设施设备等设施符合国家标准（GB19079.1—2013）；</w:t>
      </w: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2.有符合国家标准（GB19079.1—2013）数量要求、取得国家职业资格证书的社会体育指导员（游泳、滑雪、潜水、攀岩）和游泳救生员，不从事游泳培训的无需提供社会体育指导员（游泳）；</w:t>
      </w: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3.有安全保障制度和措施。</w:t>
      </w:r>
    </w:p>
    <w:p>
      <w:pPr>
        <w:tabs>
          <w:tab w:val="left" w:pos="5250"/>
        </w:tabs>
        <w:spacing w:before="312" w:beforeLines="100" w:after="312" w:afterLines="100" w:line="360" w:lineRule="exact"/>
        <w:rPr>
          <w:rFonts w:ascii="方正仿宋_GBK" w:hAnsi="方正仿宋_GBK" w:eastAsia="方正仿宋_GBK" w:cs="方正仿宋_GBK"/>
          <w:sz w:val="28"/>
          <w:szCs w:val="28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shd w:val="clear" w:color="auto" w:fill="FFFFFF"/>
        </w:rPr>
        <w:t>二、申请材料目录</w:t>
      </w: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1.申请书。申请书应当包括申请人的名称、住所，拟经营的高危险性体育项目，经营机构的名称、住址、经营场所（原件1份）；</w:t>
      </w: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2.体育设施符合相关国家标准的说明性材料（详见附件，申请人自行检查提供或检验机构、认证机构检查出具，需要合格证明的需出具合格证明）（复印件1套）；</w:t>
      </w: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3.经营场所的所有权或使用权证明（复印件1份）；</w:t>
      </w: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4.人力资源和社会保障部门统一印制的社会体育指导员（游泳、滑雪、潜水、攀岩）、游泳池还需提供救生员职业资格证书及复印件，不从事游泳培训的无需提供社会体育指导员（游泳）相关材料（复印件1套）；</w:t>
      </w: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5.安全保障制度和措施（治安保卫、安全救护、设施设备维修制度及人员服务岗位责任制，突发事件应急预案；游泳还需要提供溺水抢救操作规程、溺水事故处理制度、救生员定期培训制度；滑雪还需要提供滑雪人员须知、滑雪者行为与安全守则；潜水还需要提供潜水人员须知、溺水抢救操作规程、溺水事故处理制度；攀岩还需要提供攀岩活动人员活动须知、设施设备安全检查制度）书面材料（复印件1套）；</w:t>
      </w: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6.工商营业执照（复印件1份）。</w:t>
      </w: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</w:p>
    <w:p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经营高危险性体育项目申请书</w:t>
      </w:r>
    </w:p>
    <w:tbl>
      <w:tblPr>
        <w:tblStyle w:val="3"/>
        <w:tblW w:w="852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637"/>
        <w:gridCol w:w="1528"/>
        <w:gridCol w:w="1448"/>
        <w:gridCol w:w="718"/>
        <w:gridCol w:w="203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529" w:type="dxa"/>
            <w:gridSpan w:val="6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申    请   人   信   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65" w:type="dxa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姓名或名称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联系电话</w:t>
            </w:r>
          </w:p>
        </w:tc>
        <w:tc>
          <w:tcPr>
            <w:tcW w:w="2033" w:type="dxa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2165" w:type="dxa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身份证号码</w:t>
            </w:r>
          </w:p>
        </w:tc>
        <w:tc>
          <w:tcPr>
            <w:tcW w:w="6364" w:type="dxa"/>
            <w:gridSpan w:val="5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65" w:type="dxa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住所</w:t>
            </w:r>
          </w:p>
        </w:tc>
        <w:tc>
          <w:tcPr>
            <w:tcW w:w="6364" w:type="dxa"/>
            <w:gridSpan w:val="5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8529" w:type="dxa"/>
            <w:gridSpan w:val="6"/>
            <w:vAlign w:val="center"/>
          </w:tcPr>
          <w:p>
            <w:pPr>
              <w:jc w:val="center"/>
              <w:rPr>
                <w:rFonts w:ascii="方正仿宋_GBK" w:eastAsia="方正仿宋_GBK"/>
                <w:spacing w:val="52"/>
                <w:sz w:val="24"/>
              </w:rPr>
            </w:pPr>
            <w:r>
              <w:rPr>
                <w:rFonts w:hint="eastAsia" w:ascii="方正仿宋_GBK" w:eastAsia="方正仿宋_GBK"/>
                <w:spacing w:val="52"/>
                <w:sz w:val="24"/>
                <w:szCs w:val="24"/>
              </w:rPr>
              <w:t>拟经营高危险性体育项目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65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项目（范围）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033" w:type="dxa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65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经营场所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033" w:type="dxa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65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申请材料数量</w:t>
            </w:r>
          </w:p>
        </w:tc>
        <w:tc>
          <w:tcPr>
            <w:tcW w:w="6364" w:type="dxa"/>
            <w:gridSpan w:val="5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2165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保密要求</w:t>
            </w:r>
          </w:p>
        </w:tc>
        <w:tc>
          <w:tcPr>
            <w:tcW w:w="6364" w:type="dxa"/>
            <w:gridSpan w:val="5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atLeast"/>
        </w:trPr>
        <w:tc>
          <w:tcPr>
            <w:tcW w:w="8529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本申请书及所附申请材料均真实、合法，复印件与原件一致。如有不实之处，申请人承担由此造成的法律后果。</w:t>
            </w:r>
          </w:p>
          <w:p>
            <w:pPr>
              <w:ind w:firstLine="5400" w:firstLineChars="2250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申请人：</w:t>
            </w:r>
          </w:p>
          <w:p>
            <w:pPr>
              <w:ind w:firstLine="6600" w:firstLineChars="2750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atLeast"/>
        </w:trPr>
        <w:tc>
          <w:tcPr>
            <w:tcW w:w="2802" w:type="dxa"/>
            <w:gridSpan w:val="2"/>
            <w:vAlign w:val="bottom"/>
          </w:tcPr>
          <w:p>
            <w:pPr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材料是否齐全</w:t>
            </w:r>
          </w:p>
          <w:p>
            <w:pPr>
              <w:rPr>
                <w:rFonts w:ascii="方正仿宋_GBK" w:eastAsia="方正仿宋_GBK"/>
                <w:sz w:val="24"/>
              </w:rPr>
            </w:pPr>
          </w:p>
          <w:p>
            <w:pPr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经办人员：</w:t>
            </w:r>
          </w:p>
          <w:p>
            <w:pPr>
              <w:ind w:firstLine="840" w:firstLineChars="350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年    月   日</w:t>
            </w:r>
          </w:p>
        </w:tc>
        <w:tc>
          <w:tcPr>
            <w:tcW w:w="2976" w:type="dxa"/>
            <w:gridSpan w:val="2"/>
            <w:vAlign w:val="bottom"/>
          </w:tcPr>
          <w:p>
            <w:pPr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实地核查意见</w:t>
            </w:r>
          </w:p>
          <w:p>
            <w:pPr>
              <w:rPr>
                <w:rFonts w:ascii="方正仿宋_GBK" w:eastAsia="方正仿宋_GBK"/>
                <w:sz w:val="24"/>
              </w:rPr>
            </w:pPr>
          </w:p>
          <w:p>
            <w:pPr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经办人员：</w:t>
            </w:r>
          </w:p>
          <w:p>
            <w:pPr>
              <w:ind w:firstLine="1200" w:firstLineChars="500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年   月    日</w:t>
            </w:r>
          </w:p>
        </w:tc>
        <w:tc>
          <w:tcPr>
            <w:tcW w:w="2751" w:type="dxa"/>
            <w:gridSpan w:val="2"/>
            <w:vAlign w:val="bottom"/>
          </w:tcPr>
          <w:p>
            <w:pPr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体育主管部门意见</w:t>
            </w:r>
          </w:p>
          <w:p>
            <w:pPr>
              <w:rPr>
                <w:rFonts w:ascii="方正仿宋_GBK" w:eastAsia="方正仿宋_GBK"/>
                <w:sz w:val="24"/>
              </w:rPr>
            </w:pPr>
          </w:p>
          <w:p>
            <w:pPr>
              <w:ind w:firstLine="1560" w:firstLineChars="650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（公章）</w:t>
            </w:r>
          </w:p>
          <w:p>
            <w:pPr>
              <w:ind w:firstLine="1200" w:firstLineChars="500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年   月   日</w:t>
            </w:r>
          </w:p>
        </w:tc>
      </w:tr>
    </w:tbl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游泳场所体育设施符合相关国家标准的说明性材料</w:t>
      </w:r>
    </w:p>
    <w:p>
      <w:pPr>
        <w:rPr>
          <w:rFonts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游泳场所名称：                             地址：</w:t>
      </w:r>
    </w:p>
    <w:p>
      <w:pPr>
        <w:rPr>
          <w:rFonts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游泳场所尺寸及面积：</w:t>
      </w:r>
    </w:p>
    <w:tbl>
      <w:tblPr>
        <w:tblStyle w:val="3"/>
        <w:tblW w:w="857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6702"/>
        <w:gridCol w:w="119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场所</w:t>
            </w:r>
          </w:p>
        </w:tc>
        <w:tc>
          <w:tcPr>
            <w:tcW w:w="6702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主  要  内  容  说  明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是否合格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restart"/>
            <w:vAlign w:val="center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人</w:t>
            </w:r>
          </w:p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工</w:t>
            </w:r>
          </w:p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游</w:t>
            </w:r>
          </w:p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泳</w:t>
            </w:r>
          </w:p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场</w:t>
            </w:r>
          </w:p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</w:t>
            </w: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游泳池壁及池底光洁、不渗水、呈浅色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游泳池无视线盲区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池面有醒目的水深度、深浅水区警示标识，或标志明显的深、浅水隔离带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带出发台的游泳池，从出发端开始延伸至少6米的范围内，水深不小于1.35米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水面面积500平方米以下至少设置2个出入水扶梯，500平方米以上（含500平方米）至少设置4个出入水池扶梯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扶梯经过光滑倒角处理，不应有粗糙或锐角部位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游泳池池岸、卫生间、淋浴间及更衣室地面防滑，在湿润状态下地面静摩擦系数不少于0.5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游泳池区域的水面水平照度不低于200LX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开放夜场有足够的应急照明灯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儿童游泳池不应配备戏水设备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有广播设施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游泳池水面面积250平方米以下的，应至少设置2个救生观察台；水面面积在250平方米及以上的，应按面积每增加250平方米及以内增设1个救生观察台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救生观察台高度不小于1.5米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有救生浮标、救生圈、救生杆、救生板、救生绳和颈套等就救生器材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有救生药品、氧气袋等急救用品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有醒目位置悬挂社会体育指导员（游泳）、游泳救生员的姓名、照片、职业资格证明编号等信息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在醒目位置悬挂“游泳人员须知”、“严禁跳水”、“严禁追跑打闹”、“防滑”、“佩戴泳帽”等必要的安全警示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</w:trPr>
        <w:tc>
          <w:tcPr>
            <w:tcW w:w="679" w:type="dxa"/>
            <w:vMerge w:val="continue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6702" w:type="dxa"/>
            <w:vAlign w:val="center"/>
          </w:tcPr>
          <w:p>
            <w:pPr>
              <w:spacing w:line="2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在醒目位置悬挂安全生产岗位责任制，溺水抢救操作过程，溺水事故处理制度，游泳设施、设备、器材安全检查制度，救生员定期培训制度</w:t>
            </w:r>
          </w:p>
        </w:tc>
        <w:tc>
          <w:tcPr>
            <w:tcW w:w="1191" w:type="dxa"/>
          </w:tcPr>
          <w:p>
            <w:pPr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</w:tbl>
    <w:p>
      <w:pPr>
        <w:rPr>
          <w:rFonts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检查人：</w:t>
      </w:r>
    </w:p>
    <w:p>
      <w:pPr>
        <w:rPr>
          <w:rFonts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检查单位（盖章）：   年  月   日</w:t>
      </w:r>
    </w:p>
    <w:p>
      <w:pPr>
        <w:pStyle w:val="5"/>
        <w:spacing w:line="360" w:lineRule="exact"/>
        <w:ind w:firstLine="0" w:firstLineChars="0"/>
        <w:rPr>
          <w:rFonts w:ascii="方正仿宋_GBK" w:hAnsi="方正仿宋_GBK" w:eastAsia="方正仿宋_GBK" w:cs="方正仿宋_GBK"/>
          <w:sz w:val="28"/>
          <w:szCs w:val="28"/>
        </w:rPr>
      </w:pPr>
    </w:p>
    <w:p>
      <w:pPr>
        <w:ind w:firstLine="720" w:firstLineChars="200"/>
        <w:rPr>
          <w:rFonts w:ascii="方正小标宋_GBK" w:hAnsi="方正小标宋_GBK" w:eastAsia="方正小标宋_GBK" w:cs="方正小标宋_GBK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808F2"/>
    <w:rsid w:val="116808F2"/>
    <w:rsid w:val="12FB4D14"/>
    <w:rsid w:val="5B9F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2021-12-09T07:28:00Z</dcterms:created>
  <dc:creator>小杨同学</dc:creator>
  <cp:lastModifiedBy>小杨同学</cp:lastModifiedBy>
  <dcterms:modified xsi:type="dcterms:W3CDTF">2021-12-09T07:29:46Z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1F8AFFE894DD43F4825257D6112C3F7D</vt:lpwstr>
  </property>
</Properties>
</file>