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FD" w:rsidRDefault="00FC4CFD" w:rsidP="00FC4CFD"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1162050</wp:posOffset>
                </wp:positionV>
                <wp:extent cx="5400040" cy="666115"/>
                <wp:effectExtent l="3810" t="9525" r="6350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666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CFD" w:rsidRDefault="00FC4CFD" w:rsidP="00FC4CF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重庆市黔江区教育委员会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5.05pt;margin-top:91.5pt;width:425.2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" filled="f" stroked="f" strokecolor="red">
                <v:stroke joinstyle="round"/>
                <o:lock v:ext="edit" shapetype="t"/>
                <v:textbox style="mso-fit-shape-to-text:t">
                  <w:txbxContent>
                    <w:p w:rsidR="00FC4CFD" w:rsidRDefault="00FC4CFD" w:rsidP="00FC4CF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重庆市黔江区教育委员会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4CFD" w:rsidRDefault="00FC4CFD" w:rsidP="00FC4CFD"/>
    <w:p w:rsidR="00FC4CFD" w:rsidRDefault="00FC4CFD" w:rsidP="00FC4CFD"/>
    <w:p w:rsidR="00FC4CFD" w:rsidRDefault="00FC4CFD" w:rsidP="00FC4CFD"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2108200</wp:posOffset>
                </wp:positionV>
                <wp:extent cx="6120130" cy="0"/>
                <wp:effectExtent l="0" t="38100" r="5207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A51DD5"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15pt,166pt" to="538.0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" strokecolor="red" strokeweight="6pt">
                <v:stroke linestyle="thickThin"/>
                <o:lock v:ext="edit" shapetype="f"/>
                <w10:wrap anchorx="page" anchory="page"/>
              </v:line>
            </w:pict>
          </mc:Fallback>
        </mc:AlternateContent>
      </w:r>
    </w:p>
    <w:p w:rsidR="00FC4CFD" w:rsidRDefault="00FC4CFD" w:rsidP="00FC4CFD"/>
    <w:p w:rsidR="00B62542" w:rsidRDefault="00B62542" w:rsidP="00B6254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B65F2" w:rsidRPr="009F52A0" w:rsidRDefault="00B62542" w:rsidP="006B65F2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9F52A0">
        <w:rPr>
          <w:rFonts w:eastAsia="方正小标宋_GBK"/>
          <w:sz w:val="44"/>
          <w:szCs w:val="44"/>
        </w:rPr>
        <w:t>重庆市黔江区教育委员会</w:t>
      </w:r>
    </w:p>
    <w:p w:rsidR="009F52A0" w:rsidRDefault="001842F1" w:rsidP="00D939F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1842F1">
        <w:rPr>
          <w:rFonts w:eastAsia="方正小标宋_GBK" w:hint="eastAsia"/>
          <w:sz w:val="44"/>
          <w:szCs w:val="44"/>
        </w:rPr>
        <w:t>关于</w:t>
      </w:r>
      <w:r w:rsidR="00DD7F96">
        <w:rPr>
          <w:rFonts w:eastAsia="方正小标宋_GBK" w:hint="eastAsia"/>
          <w:sz w:val="44"/>
          <w:szCs w:val="44"/>
        </w:rPr>
        <w:t>在外就读</w:t>
      </w:r>
      <w:r w:rsidR="00DD7F96">
        <w:rPr>
          <w:rFonts w:eastAsia="方正小标宋_GBK"/>
          <w:sz w:val="44"/>
          <w:szCs w:val="44"/>
        </w:rPr>
        <w:t>的</w:t>
      </w:r>
      <w:r w:rsidR="00DD7F96">
        <w:rPr>
          <w:rFonts w:eastAsia="方正小标宋_GBK" w:hint="eastAsia"/>
          <w:sz w:val="44"/>
          <w:szCs w:val="44"/>
        </w:rPr>
        <w:t>黔江户</w:t>
      </w:r>
      <w:r w:rsidR="00F43603">
        <w:rPr>
          <w:rFonts w:eastAsia="方正小标宋_GBK"/>
          <w:sz w:val="44"/>
          <w:szCs w:val="44"/>
        </w:rPr>
        <w:t>籍学生</w:t>
      </w:r>
      <w:r w:rsidR="002C0DAD">
        <w:rPr>
          <w:rFonts w:eastAsia="方正小标宋_GBK" w:hint="eastAsia"/>
          <w:sz w:val="44"/>
          <w:szCs w:val="44"/>
        </w:rPr>
        <w:t>回</w:t>
      </w:r>
      <w:r w:rsidR="00F43603">
        <w:rPr>
          <w:rFonts w:eastAsia="方正小标宋_GBK"/>
          <w:sz w:val="44"/>
          <w:szCs w:val="44"/>
        </w:rPr>
        <w:t>本区</w:t>
      </w:r>
      <w:r w:rsidR="002C0DAD">
        <w:rPr>
          <w:rFonts w:eastAsia="方正小标宋_GBK" w:hint="eastAsia"/>
          <w:sz w:val="44"/>
          <w:szCs w:val="44"/>
        </w:rPr>
        <w:t>参加</w:t>
      </w:r>
      <w:r w:rsidR="00D939F5" w:rsidRPr="00D939F5">
        <w:rPr>
          <w:rFonts w:eastAsia="方正小标宋_GBK" w:hint="eastAsia"/>
          <w:sz w:val="44"/>
          <w:szCs w:val="44"/>
        </w:rPr>
        <w:t>初中学业水平考试</w:t>
      </w:r>
      <w:proofErr w:type="gramStart"/>
      <w:r w:rsidR="00D939F5" w:rsidRPr="00D939F5">
        <w:rPr>
          <w:rFonts w:eastAsia="方正小标宋_GBK" w:hint="eastAsia"/>
          <w:sz w:val="44"/>
          <w:szCs w:val="44"/>
        </w:rPr>
        <w:t>暨普通</w:t>
      </w:r>
      <w:proofErr w:type="gramEnd"/>
      <w:r w:rsidR="00D939F5" w:rsidRPr="00D939F5">
        <w:rPr>
          <w:rFonts w:eastAsia="方正小标宋_GBK" w:hint="eastAsia"/>
          <w:sz w:val="44"/>
          <w:szCs w:val="44"/>
        </w:rPr>
        <w:t>高中招生</w:t>
      </w:r>
      <w:r w:rsidR="00F43603">
        <w:rPr>
          <w:rFonts w:eastAsia="方正小标宋_GBK"/>
          <w:sz w:val="44"/>
          <w:szCs w:val="44"/>
        </w:rPr>
        <w:t>有关</w:t>
      </w:r>
      <w:r w:rsidR="00F43603">
        <w:rPr>
          <w:rFonts w:eastAsia="方正小标宋_GBK" w:hint="eastAsia"/>
          <w:sz w:val="44"/>
          <w:szCs w:val="44"/>
        </w:rPr>
        <w:t>规定</w:t>
      </w:r>
      <w:r w:rsidR="00F43603">
        <w:rPr>
          <w:rFonts w:eastAsia="方正小标宋_GBK"/>
          <w:sz w:val="44"/>
          <w:szCs w:val="44"/>
        </w:rPr>
        <w:t>的公告</w:t>
      </w:r>
    </w:p>
    <w:p w:rsidR="001842F1" w:rsidRPr="001842F1" w:rsidRDefault="001842F1" w:rsidP="001842F1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F43603" w:rsidRPr="00F43603" w:rsidRDefault="00DD7F96" w:rsidP="00504634">
      <w:pPr>
        <w:spacing w:line="560" w:lineRule="exac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在</w:t>
      </w:r>
      <w:r w:rsidR="00F43603" w:rsidRPr="00F43603">
        <w:rPr>
          <w:rFonts w:ascii="方正仿宋_GBK" w:eastAsia="方正仿宋_GBK" w:hint="eastAsia"/>
          <w:kern w:val="0"/>
          <w:sz w:val="32"/>
          <w:szCs w:val="32"/>
        </w:rPr>
        <w:t>外就读</w:t>
      </w:r>
      <w:r>
        <w:rPr>
          <w:rFonts w:ascii="方正仿宋_GBK" w:eastAsia="方正仿宋_GBK" w:hint="eastAsia"/>
          <w:kern w:val="0"/>
          <w:sz w:val="32"/>
          <w:szCs w:val="32"/>
        </w:rPr>
        <w:t>黔江</w:t>
      </w:r>
      <w:r>
        <w:rPr>
          <w:rFonts w:ascii="方正仿宋_GBK" w:eastAsia="方正仿宋_GBK"/>
          <w:kern w:val="0"/>
          <w:sz w:val="32"/>
          <w:szCs w:val="32"/>
        </w:rPr>
        <w:t>户籍学生及家长</w:t>
      </w:r>
      <w:r w:rsidR="00F43603" w:rsidRPr="00F43603">
        <w:rPr>
          <w:rFonts w:ascii="方正仿宋_GBK" w:eastAsia="方正仿宋_GBK" w:hint="eastAsia"/>
          <w:kern w:val="0"/>
          <w:sz w:val="32"/>
          <w:szCs w:val="32"/>
        </w:rPr>
        <w:t>：</w:t>
      </w:r>
    </w:p>
    <w:p w:rsidR="005100B7" w:rsidRDefault="00F43603" w:rsidP="00DD7F96">
      <w:pPr>
        <w:spacing w:line="560" w:lineRule="exact"/>
        <w:ind w:firstLine="660"/>
        <w:rPr>
          <w:rFonts w:ascii="方正仿宋_GBK" w:eastAsia="方正仿宋_GBK"/>
          <w:kern w:val="0"/>
          <w:sz w:val="32"/>
          <w:szCs w:val="32"/>
        </w:rPr>
      </w:pPr>
      <w:r w:rsidRPr="00F43603">
        <w:rPr>
          <w:rFonts w:ascii="方正仿宋_GBK" w:eastAsia="方正仿宋_GBK" w:hint="eastAsia"/>
          <w:kern w:val="0"/>
          <w:sz w:val="32"/>
          <w:szCs w:val="32"/>
        </w:rPr>
        <w:t>按照《重庆市教育委员会关于做好2022年初中学业水平考试暨普通高中招生工作的通知》及《重庆市教育委员会关于严格规范中小学校招生行为的通知》精神，</w:t>
      </w:r>
      <w:r w:rsidR="005100B7">
        <w:rPr>
          <w:rFonts w:ascii="方正仿宋_GBK" w:eastAsia="方正仿宋_GBK" w:hint="eastAsia"/>
          <w:kern w:val="0"/>
          <w:sz w:val="32"/>
          <w:szCs w:val="32"/>
        </w:rPr>
        <w:t>现将</w:t>
      </w:r>
      <w:r w:rsidR="00DD7F96" w:rsidRPr="00DD7F96">
        <w:rPr>
          <w:rFonts w:ascii="方正仿宋_GBK" w:eastAsia="方正仿宋_GBK" w:hint="eastAsia"/>
          <w:kern w:val="0"/>
          <w:sz w:val="32"/>
          <w:szCs w:val="32"/>
        </w:rPr>
        <w:t>在外就读的黔江户籍学生回本区参加</w:t>
      </w:r>
      <w:r w:rsidR="006D3ED8" w:rsidRPr="00F43603">
        <w:rPr>
          <w:rFonts w:ascii="方正仿宋_GBK" w:eastAsia="方正仿宋_GBK" w:hint="eastAsia"/>
          <w:kern w:val="0"/>
          <w:sz w:val="32"/>
          <w:szCs w:val="32"/>
        </w:rPr>
        <w:t>初中学业水平考试</w:t>
      </w:r>
      <w:proofErr w:type="gramStart"/>
      <w:r w:rsidR="006D3ED8" w:rsidRPr="00F43603">
        <w:rPr>
          <w:rFonts w:ascii="方正仿宋_GBK" w:eastAsia="方正仿宋_GBK" w:hint="eastAsia"/>
          <w:kern w:val="0"/>
          <w:sz w:val="32"/>
          <w:szCs w:val="32"/>
        </w:rPr>
        <w:t>暨普通</w:t>
      </w:r>
      <w:proofErr w:type="gramEnd"/>
      <w:r w:rsidR="006D3ED8" w:rsidRPr="00F43603">
        <w:rPr>
          <w:rFonts w:ascii="方正仿宋_GBK" w:eastAsia="方正仿宋_GBK" w:hint="eastAsia"/>
          <w:kern w:val="0"/>
          <w:sz w:val="32"/>
          <w:szCs w:val="32"/>
        </w:rPr>
        <w:t>高中招生</w:t>
      </w:r>
      <w:r w:rsidR="006D3ED8">
        <w:rPr>
          <w:rFonts w:ascii="方正仿宋_GBK" w:eastAsia="方正仿宋_GBK" w:hint="eastAsia"/>
          <w:kern w:val="0"/>
          <w:sz w:val="32"/>
          <w:szCs w:val="32"/>
        </w:rPr>
        <w:t>（以下</w:t>
      </w:r>
      <w:r w:rsidR="006D3ED8">
        <w:rPr>
          <w:rFonts w:ascii="方正仿宋_GBK" w:eastAsia="方正仿宋_GBK"/>
          <w:kern w:val="0"/>
          <w:sz w:val="32"/>
          <w:szCs w:val="32"/>
        </w:rPr>
        <w:t>简称</w:t>
      </w:r>
      <w:r w:rsidR="006D3ED8">
        <w:rPr>
          <w:rFonts w:ascii="方正仿宋_GBK" w:eastAsia="方正仿宋_GBK"/>
          <w:kern w:val="0"/>
          <w:sz w:val="32"/>
          <w:szCs w:val="32"/>
        </w:rPr>
        <w:t>“</w:t>
      </w:r>
      <w:r w:rsidR="006D3ED8" w:rsidRPr="004C5CF2">
        <w:rPr>
          <w:rFonts w:ascii="方正仿宋_GBK" w:eastAsia="方正仿宋_GBK" w:hint="eastAsia"/>
          <w:kern w:val="0"/>
          <w:sz w:val="32"/>
          <w:szCs w:val="32"/>
        </w:rPr>
        <w:t>中考</w:t>
      </w:r>
      <w:r w:rsidR="006D3ED8">
        <w:rPr>
          <w:rFonts w:ascii="方正仿宋_GBK" w:eastAsia="方正仿宋_GBK"/>
          <w:kern w:val="0"/>
          <w:sz w:val="32"/>
          <w:szCs w:val="32"/>
        </w:rPr>
        <w:t>”</w:t>
      </w:r>
      <w:r w:rsidR="006D3ED8">
        <w:rPr>
          <w:rFonts w:ascii="方正仿宋_GBK" w:eastAsia="方正仿宋_GBK" w:hint="eastAsia"/>
          <w:kern w:val="0"/>
          <w:sz w:val="32"/>
          <w:szCs w:val="32"/>
        </w:rPr>
        <w:t>）</w:t>
      </w:r>
      <w:r w:rsidR="00DD7F96" w:rsidRPr="00DD7F96">
        <w:rPr>
          <w:rFonts w:ascii="方正仿宋_GBK" w:eastAsia="方正仿宋_GBK" w:hint="eastAsia"/>
          <w:kern w:val="0"/>
          <w:sz w:val="32"/>
          <w:szCs w:val="32"/>
        </w:rPr>
        <w:t>有关规定</w:t>
      </w:r>
      <w:r w:rsidR="00DD7F96">
        <w:rPr>
          <w:rFonts w:ascii="方正仿宋_GBK" w:eastAsia="方正仿宋_GBK" w:hint="eastAsia"/>
          <w:kern w:val="0"/>
          <w:sz w:val="32"/>
          <w:szCs w:val="32"/>
        </w:rPr>
        <w:t>公告</w:t>
      </w:r>
      <w:r w:rsidR="005100B7">
        <w:rPr>
          <w:rFonts w:ascii="方正仿宋_GBK" w:eastAsia="方正仿宋_GBK"/>
          <w:kern w:val="0"/>
          <w:sz w:val="32"/>
          <w:szCs w:val="32"/>
        </w:rPr>
        <w:t>如下</w:t>
      </w:r>
      <w:r w:rsidR="00AC5ED9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4C5CF2" w:rsidRPr="004C5CF2" w:rsidRDefault="004C5CF2" w:rsidP="005100B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一</w:t>
      </w:r>
      <w:r w:rsidRPr="004C5CF2">
        <w:rPr>
          <w:rFonts w:ascii="方正黑体_GBK" w:eastAsia="方正黑体_GBK" w:hAnsi="黑体" w:cs="黑体" w:hint="eastAsia"/>
          <w:sz w:val="32"/>
          <w:szCs w:val="32"/>
        </w:rPr>
        <w:t>、办理转学手续。</w:t>
      </w:r>
      <w:r w:rsidR="00A37E97">
        <w:rPr>
          <w:rFonts w:ascii="方正仿宋_GBK" w:eastAsia="方正仿宋_GBK" w:hint="eastAsia"/>
          <w:kern w:val="0"/>
          <w:sz w:val="32"/>
          <w:szCs w:val="32"/>
        </w:rPr>
        <w:t>学生</w:t>
      </w:r>
      <w:r w:rsidRPr="004C5CF2">
        <w:rPr>
          <w:rFonts w:ascii="方正仿宋_GBK" w:eastAsia="方正仿宋_GBK" w:hint="eastAsia"/>
          <w:kern w:val="0"/>
          <w:sz w:val="32"/>
          <w:szCs w:val="32"/>
        </w:rPr>
        <w:t>（或家长）即日起至</w:t>
      </w:r>
      <w:r w:rsidR="00D939F5" w:rsidRPr="004C5CF2">
        <w:rPr>
          <w:rFonts w:ascii="方正仿宋_GBK" w:eastAsia="方正仿宋_GBK" w:hint="eastAsia"/>
          <w:kern w:val="0"/>
          <w:sz w:val="32"/>
          <w:szCs w:val="32"/>
        </w:rPr>
        <w:t>中考</w:t>
      </w:r>
      <w:bookmarkStart w:id="0" w:name="_GoBack"/>
      <w:bookmarkEnd w:id="0"/>
      <w:r w:rsidRPr="004C5CF2">
        <w:rPr>
          <w:rFonts w:ascii="方正仿宋_GBK" w:eastAsia="方正仿宋_GBK" w:hint="eastAsia"/>
          <w:kern w:val="0"/>
          <w:sz w:val="32"/>
          <w:szCs w:val="32"/>
        </w:rPr>
        <w:t>前向现就读学校和</w:t>
      </w:r>
      <w:r w:rsidR="00F23446">
        <w:rPr>
          <w:rFonts w:ascii="方正仿宋_GBK" w:eastAsia="方正仿宋_GBK" w:hint="eastAsia"/>
          <w:kern w:val="0"/>
          <w:sz w:val="32"/>
          <w:szCs w:val="32"/>
        </w:rPr>
        <w:t>报名</w:t>
      </w:r>
      <w:r w:rsidRPr="004C5CF2">
        <w:rPr>
          <w:rFonts w:ascii="方正仿宋_GBK" w:eastAsia="方正仿宋_GBK" w:hint="eastAsia"/>
          <w:kern w:val="0"/>
          <w:sz w:val="32"/>
          <w:szCs w:val="32"/>
        </w:rPr>
        <w:t>参考学校提出转学申请，按转学流程办理。</w:t>
      </w:r>
      <w:r w:rsidR="00F23446">
        <w:rPr>
          <w:rFonts w:ascii="方正仿宋_GBK" w:eastAsia="方正仿宋_GBK" w:hint="eastAsia"/>
          <w:kern w:val="0"/>
          <w:sz w:val="32"/>
          <w:szCs w:val="32"/>
        </w:rPr>
        <w:t>学籍转出手续由学生及监护人自行负责</w:t>
      </w:r>
      <w:r w:rsidRPr="004C5CF2">
        <w:rPr>
          <w:rFonts w:ascii="方正仿宋_GBK" w:eastAsia="方正仿宋_GBK" w:hint="eastAsia"/>
          <w:kern w:val="0"/>
          <w:sz w:val="32"/>
          <w:szCs w:val="32"/>
        </w:rPr>
        <w:t>。</w:t>
      </w:r>
      <w:r w:rsidR="00353734">
        <w:rPr>
          <w:rFonts w:ascii="方正仿宋_GBK" w:eastAsia="方正仿宋_GBK" w:hint="eastAsia"/>
          <w:kern w:val="0"/>
          <w:sz w:val="32"/>
          <w:szCs w:val="32"/>
        </w:rPr>
        <w:t>未</w:t>
      </w:r>
      <w:r w:rsidR="00353734">
        <w:rPr>
          <w:rFonts w:ascii="方正仿宋_GBK" w:eastAsia="方正仿宋_GBK"/>
          <w:kern w:val="0"/>
          <w:sz w:val="32"/>
          <w:szCs w:val="32"/>
        </w:rPr>
        <w:t>及时办理转学手续的，</w:t>
      </w:r>
      <w:r w:rsidR="00353734">
        <w:rPr>
          <w:rFonts w:ascii="方正仿宋_GBK" w:eastAsia="方正仿宋_GBK" w:hint="eastAsia"/>
          <w:kern w:val="0"/>
          <w:sz w:val="32"/>
          <w:szCs w:val="32"/>
        </w:rPr>
        <w:t>可先报名</w:t>
      </w:r>
      <w:r w:rsidRPr="004C5CF2">
        <w:rPr>
          <w:rFonts w:ascii="方正仿宋_GBK" w:eastAsia="方正仿宋_GBK" w:hint="eastAsia"/>
          <w:kern w:val="0"/>
          <w:sz w:val="32"/>
          <w:szCs w:val="32"/>
        </w:rPr>
        <w:t>再跟进办理</w:t>
      </w:r>
      <w:r w:rsidR="00353734">
        <w:rPr>
          <w:rFonts w:ascii="方正仿宋_GBK" w:eastAsia="方正仿宋_GBK" w:hint="eastAsia"/>
          <w:kern w:val="0"/>
          <w:sz w:val="32"/>
          <w:szCs w:val="32"/>
        </w:rPr>
        <w:t>（务必</w:t>
      </w:r>
      <w:r w:rsidR="00353734">
        <w:rPr>
          <w:rFonts w:ascii="方正仿宋_GBK" w:eastAsia="方正仿宋_GBK"/>
          <w:kern w:val="0"/>
          <w:sz w:val="32"/>
          <w:szCs w:val="32"/>
        </w:rPr>
        <w:t>在</w:t>
      </w:r>
      <w:r w:rsidR="00353734">
        <w:rPr>
          <w:rFonts w:ascii="方正仿宋_GBK" w:eastAsia="方正仿宋_GBK" w:hint="eastAsia"/>
          <w:kern w:val="0"/>
          <w:sz w:val="32"/>
          <w:szCs w:val="32"/>
        </w:rPr>
        <w:t>5月17日</w:t>
      </w:r>
      <w:r w:rsidR="00353734">
        <w:rPr>
          <w:rFonts w:ascii="方正仿宋_GBK" w:eastAsia="方正仿宋_GBK"/>
          <w:kern w:val="0"/>
          <w:sz w:val="32"/>
          <w:szCs w:val="32"/>
        </w:rPr>
        <w:t>前完成</w:t>
      </w:r>
      <w:r w:rsidR="00353734">
        <w:rPr>
          <w:rFonts w:ascii="方正仿宋_GBK" w:eastAsia="方正仿宋_GBK" w:hint="eastAsia"/>
          <w:kern w:val="0"/>
          <w:sz w:val="32"/>
          <w:szCs w:val="32"/>
        </w:rPr>
        <w:t>）</w:t>
      </w:r>
      <w:r w:rsidRPr="004C5CF2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5100B7" w:rsidRDefault="005120FF" w:rsidP="005100B7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9448800</wp:posOffset>
                </wp:positionV>
                <wp:extent cx="6120130" cy="0"/>
                <wp:effectExtent l="36830" t="28575" r="34290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3F4F7D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44pt" to="538.0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RM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" strokecolor="red" strokeweight="4.5pt">
                <v:stroke linestyle="thinThick"/>
                <w10:wrap anchorx="page" anchory="page"/>
              </v:line>
            </w:pict>
          </mc:Fallback>
        </mc:AlternateContent>
      </w:r>
      <w:r w:rsidR="004C5CF2">
        <w:rPr>
          <w:rFonts w:ascii="方正黑体_GBK" w:eastAsia="方正黑体_GBK" w:hAnsi="黑体" w:cs="黑体" w:hint="eastAsia"/>
          <w:sz w:val="32"/>
          <w:szCs w:val="32"/>
        </w:rPr>
        <w:t>二</w:t>
      </w:r>
      <w:r w:rsidR="005100B7" w:rsidRPr="00355E14">
        <w:rPr>
          <w:rFonts w:ascii="方正黑体_GBK" w:eastAsia="方正黑体_GBK" w:hAnsi="黑体" w:cs="黑体" w:hint="eastAsia"/>
          <w:sz w:val="32"/>
          <w:szCs w:val="32"/>
        </w:rPr>
        <w:t>、及时</w:t>
      </w:r>
      <w:r w:rsidR="004C5CF2">
        <w:rPr>
          <w:rFonts w:ascii="方正黑体_GBK" w:eastAsia="方正黑体_GBK" w:hAnsi="黑体" w:cs="黑体" w:hint="eastAsia"/>
          <w:sz w:val="32"/>
          <w:szCs w:val="32"/>
        </w:rPr>
        <w:t>登记</w:t>
      </w:r>
      <w:r w:rsidR="005100B7">
        <w:rPr>
          <w:rFonts w:ascii="方正黑体_GBK" w:eastAsia="方正黑体_GBK" w:hAnsi="黑体" w:cs="黑体" w:hint="eastAsia"/>
          <w:sz w:val="32"/>
          <w:szCs w:val="32"/>
        </w:rPr>
        <w:t>报名</w:t>
      </w:r>
      <w:r w:rsidR="005100B7" w:rsidRPr="00355E14">
        <w:rPr>
          <w:rFonts w:ascii="方正黑体_GBK" w:eastAsia="方正黑体_GBK" w:hAnsi="仿宋_GB2312" w:cs="仿宋_GB2312" w:hint="eastAsia"/>
          <w:sz w:val="32"/>
          <w:szCs w:val="32"/>
        </w:rPr>
        <w:t>。</w:t>
      </w:r>
      <w:r w:rsidR="00DD7F96" w:rsidRPr="00DD7F96">
        <w:rPr>
          <w:rFonts w:ascii="方正仿宋_GBK" w:eastAsia="方正仿宋_GBK" w:hint="eastAsia"/>
          <w:kern w:val="0"/>
          <w:sz w:val="32"/>
          <w:szCs w:val="32"/>
        </w:rPr>
        <w:t>学生</w:t>
      </w:r>
      <w:r w:rsidR="005100B7" w:rsidRPr="00885CDC">
        <w:rPr>
          <w:rFonts w:ascii="方正仿宋_GBK" w:eastAsia="方正仿宋_GBK" w:hint="eastAsia"/>
          <w:kern w:val="0"/>
          <w:sz w:val="32"/>
          <w:szCs w:val="32"/>
        </w:rPr>
        <w:t>务必</w:t>
      </w:r>
      <w:r w:rsidR="007C4559">
        <w:rPr>
          <w:rFonts w:ascii="方正仿宋_GBK" w:eastAsia="方正仿宋_GBK" w:hint="eastAsia"/>
          <w:kern w:val="0"/>
          <w:sz w:val="32"/>
          <w:szCs w:val="32"/>
        </w:rPr>
        <w:t>在</w:t>
      </w:r>
      <w:r w:rsidR="005100B7" w:rsidRPr="00F43603">
        <w:rPr>
          <w:rFonts w:ascii="方正仿宋_GBK" w:eastAsia="方正仿宋_GBK" w:hint="eastAsia"/>
          <w:kern w:val="0"/>
          <w:sz w:val="32"/>
          <w:szCs w:val="32"/>
        </w:rPr>
        <w:t>中考报名（5月1</w:t>
      </w:r>
      <w:r w:rsidR="007C4559">
        <w:rPr>
          <w:rFonts w:ascii="方正仿宋_GBK" w:eastAsia="方正仿宋_GBK"/>
          <w:kern w:val="0"/>
          <w:sz w:val="32"/>
          <w:szCs w:val="32"/>
        </w:rPr>
        <w:t>7</w:t>
      </w:r>
      <w:r w:rsidR="005100B7" w:rsidRPr="00F43603">
        <w:rPr>
          <w:rFonts w:ascii="方正仿宋_GBK" w:eastAsia="方正仿宋_GBK" w:hint="eastAsia"/>
          <w:kern w:val="0"/>
          <w:sz w:val="32"/>
          <w:szCs w:val="32"/>
        </w:rPr>
        <w:t>日）前</w:t>
      </w:r>
      <w:r w:rsidR="009530B8" w:rsidRPr="00355E14">
        <w:rPr>
          <w:rFonts w:ascii="方正仿宋_GBK" w:eastAsia="方正仿宋_GBK" w:hAnsi="仿宋_GB2312" w:cs="仿宋_GB2312" w:hint="eastAsia"/>
          <w:sz w:val="32"/>
          <w:szCs w:val="32"/>
        </w:rPr>
        <w:t>自行联系户籍地中考考场学校</w:t>
      </w:r>
      <w:r w:rsidR="00F4164C">
        <w:rPr>
          <w:rFonts w:ascii="方正仿宋_GBK" w:eastAsia="方正仿宋_GBK" w:hAnsi="仿宋_GB2312" w:cs="仿宋_GB2312" w:hint="eastAsia"/>
          <w:sz w:val="32"/>
          <w:szCs w:val="32"/>
        </w:rPr>
        <w:t>报名</w:t>
      </w:r>
      <w:r w:rsidR="00F4164C">
        <w:rPr>
          <w:rFonts w:ascii="方正仿宋_GBK" w:eastAsia="方正仿宋_GBK" w:hAnsi="仿宋_GB2312" w:cs="仿宋_GB2312"/>
          <w:sz w:val="32"/>
          <w:szCs w:val="32"/>
        </w:rPr>
        <w:t>登记</w:t>
      </w:r>
      <w:r w:rsidR="007C4559">
        <w:rPr>
          <w:rFonts w:ascii="方正仿宋_GBK" w:eastAsia="方正仿宋_GBK" w:hAnsi="仿宋_GB2312" w:cs="仿宋_GB2312" w:hint="eastAsia"/>
          <w:sz w:val="32"/>
          <w:szCs w:val="32"/>
        </w:rPr>
        <w:t>，在</w:t>
      </w:r>
      <w:r w:rsidR="007C4559">
        <w:rPr>
          <w:rFonts w:ascii="方正仿宋_GBK" w:eastAsia="方正仿宋_GBK" w:hAnsi="仿宋_GB2312" w:cs="仿宋_GB2312"/>
          <w:sz w:val="32"/>
          <w:szCs w:val="32"/>
        </w:rPr>
        <w:t>报名参考学校</w:t>
      </w:r>
      <w:r w:rsidR="005100B7" w:rsidRPr="00355E14">
        <w:rPr>
          <w:rFonts w:ascii="方正仿宋_GBK" w:eastAsia="方正仿宋_GBK" w:hAnsi="仿宋_GB2312" w:cs="仿宋_GB2312" w:hint="eastAsia"/>
          <w:sz w:val="32"/>
          <w:szCs w:val="32"/>
        </w:rPr>
        <w:t>填写《</w:t>
      </w:r>
      <w:r w:rsidR="00F23446">
        <w:rPr>
          <w:rFonts w:eastAsia="方正仿宋_GBK" w:hint="eastAsia"/>
          <w:sz w:val="32"/>
          <w:szCs w:val="32"/>
        </w:rPr>
        <w:t>黔江户籍</w:t>
      </w:r>
      <w:r w:rsidR="00F23446" w:rsidRPr="00AA73D0">
        <w:rPr>
          <w:rFonts w:eastAsia="方正仿宋_GBK" w:hint="eastAsia"/>
          <w:sz w:val="32"/>
          <w:szCs w:val="32"/>
        </w:rPr>
        <w:t>学生</w:t>
      </w:r>
      <w:r w:rsidR="00F23446">
        <w:rPr>
          <w:rFonts w:eastAsia="方正仿宋_GBK" w:hint="eastAsia"/>
          <w:sz w:val="32"/>
          <w:szCs w:val="32"/>
        </w:rPr>
        <w:t>回本区参加中考</w:t>
      </w:r>
      <w:r w:rsidR="00F23446">
        <w:rPr>
          <w:rFonts w:eastAsia="方正仿宋_GBK"/>
          <w:sz w:val="32"/>
          <w:szCs w:val="32"/>
        </w:rPr>
        <w:t>报名</w:t>
      </w:r>
      <w:r w:rsidR="00F23446" w:rsidRPr="00AA73D0">
        <w:rPr>
          <w:rFonts w:eastAsia="方正仿宋_GBK" w:hint="eastAsia"/>
          <w:sz w:val="32"/>
          <w:szCs w:val="32"/>
        </w:rPr>
        <w:t>申</w:t>
      </w:r>
      <w:r w:rsidR="00F23446">
        <w:rPr>
          <w:rFonts w:eastAsia="方正仿宋_GBK" w:hint="eastAsia"/>
          <w:sz w:val="32"/>
          <w:szCs w:val="32"/>
        </w:rPr>
        <w:t>请</w:t>
      </w:r>
      <w:r w:rsidR="00F23446" w:rsidRPr="00AA73D0">
        <w:rPr>
          <w:rFonts w:eastAsia="方正仿宋_GBK" w:hint="eastAsia"/>
          <w:sz w:val="32"/>
          <w:szCs w:val="32"/>
        </w:rPr>
        <w:t>表</w:t>
      </w:r>
      <w:r w:rsidR="005100B7" w:rsidRPr="00355E14">
        <w:rPr>
          <w:rFonts w:ascii="方正仿宋_GBK" w:eastAsia="方正仿宋_GBK" w:hAnsi="仿宋_GB2312" w:cs="仿宋_GB2312" w:hint="eastAsia"/>
          <w:sz w:val="32"/>
          <w:szCs w:val="32"/>
        </w:rPr>
        <w:t>》，由该学校对其参考资格进行审核。</w:t>
      </w:r>
      <w:r w:rsidR="00A90884">
        <w:rPr>
          <w:rFonts w:ascii="方正仿宋_GBK" w:eastAsia="方正仿宋_GBK" w:hAnsi="仿宋_GB2312" w:cs="仿宋_GB2312" w:hint="eastAsia"/>
          <w:sz w:val="32"/>
          <w:szCs w:val="32"/>
        </w:rPr>
        <w:t>学生</w:t>
      </w:r>
      <w:r w:rsidR="00624DA0">
        <w:rPr>
          <w:rFonts w:ascii="方正仿宋_GBK" w:eastAsia="方正仿宋_GBK" w:hAnsi="仿宋_GB2312" w:cs="仿宋_GB2312" w:hint="eastAsia"/>
          <w:sz w:val="32"/>
          <w:szCs w:val="32"/>
        </w:rPr>
        <w:t>生地</w:t>
      </w:r>
      <w:r w:rsidR="00624DA0">
        <w:rPr>
          <w:rFonts w:ascii="方正仿宋_GBK" w:eastAsia="方正仿宋_GBK" w:hAnsi="仿宋_GB2312" w:cs="仿宋_GB2312"/>
          <w:sz w:val="32"/>
          <w:szCs w:val="32"/>
        </w:rPr>
        <w:t>、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体育成绩由</w:t>
      </w:r>
      <w:r w:rsidR="00A90884">
        <w:rPr>
          <w:rFonts w:ascii="方正仿宋_GBK" w:eastAsia="方正仿宋_GBK" w:hAnsi="仿宋_GB2312" w:cs="仿宋_GB2312" w:hint="eastAsia"/>
          <w:sz w:val="32"/>
          <w:szCs w:val="32"/>
        </w:rPr>
        <w:t>现就读</w:t>
      </w:r>
      <w:r w:rsidR="00A90884">
        <w:rPr>
          <w:rFonts w:ascii="方正仿宋_GBK" w:eastAsia="方正仿宋_GBK" w:hAnsi="仿宋_GB2312" w:cs="仿宋_GB2312"/>
          <w:sz w:val="32"/>
          <w:szCs w:val="32"/>
        </w:rPr>
        <w:t>学校提</w:t>
      </w:r>
      <w:r w:rsidR="00A90884">
        <w:rPr>
          <w:rFonts w:ascii="方正仿宋_GBK" w:eastAsia="方正仿宋_GBK" w:hAnsi="仿宋_GB2312" w:cs="仿宋_GB2312" w:hint="eastAsia"/>
          <w:sz w:val="32"/>
          <w:szCs w:val="32"/>
        </w:rPr>
        <w:t>供</w:t>
      </w:r>
      <w:r w:rsidR="00A90884" w:rsidRPr="005100B7">
        <w:rPr>
          <w:rFonts w:ascii="方正仿宋_GBK" w:eastAsia="方正仿宋_GBK" w:hAnsi="仿宋_GB2312" w:cs="仿宋_GB2312" w:hint="eastAsia"/>
          <w:sz w:val="32"/>
          <w:szCs w:val="32"/>
        </w:rPr>
        <w:t>成绩证明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（学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校、教委盖章），</w:t>
      </w:r>
      <w:r w:rsidR="00DD7F96">
        <w:rPr>
          <w:rFonts w:ascii="方正仿宋_GBK" w:eastAsia="方正仿宋_GBK" w:hAnsi="仿宋_GB2312" w:cs="仿宋_GB2312" w:hint="eastAsia"/>
          <w:sz w:val="32"/>
          <w:szCs w:val="32"/>
        </w:rPr>
        <w:t>若</w:t>
      </w:r>
      <w:r w:rsidR="00DD7F96">
        <w:rPr>
          <w:rFonts w:ascii="方正仿宋_GBK" w:eastAsia="方正仿宋_GBK" w:hAnsi="仿宋_GB2312" w:cs="仿宋_GB2312"/>
          <w:sz w:val="32"/>
          <w:szCs w:val="32"/>
        </w:rPr>
        <w:t>成绩弄虚作假，</w:t>
      </w:r>
      <w:r w:rsidR="00DD7F96">
        <w:rPr>
          <w:rFonts w:ascii="方正仿宋_GBK" w:eastAsia="方正仿宋_GBK" w:hAnsi="仿宋_GB2312" w:cs="仿宋_GB2312" w:hint="eastAsia"/>
          <w:sz w:val="32"/>
          <w:szCs w:val="32"/>
        </w:rPr>
        <w:t>则</w:t>
      </w:r>
      <w:r w:rsidR="00DD7F96">
        <w:rPr>
          <w:rFonts w:ascii="方正仿宋_GBK" w:eastAsia="方正仿宋_GBK" w:hAnsi="仿宋_GB2312" w:cs="仿宋_GB2312"/>
          <w:sz w:val="32"/>
          <w:szCs w:val="32"/>
        </w:rPr>
        <w:t>不</w:t>
      </w:r>
      <w:r w:rsidR="00DD7F96">
        <w:rPr>
          <w:rFonts w:ascii="方正仿宋_GBK" w:eastAsia="方正仿宋_GBK" w:hAnsi="仿宋_GB2312" w:cs="仿宋_GB2312" w:hint="eastAsia"/>
          <w:sz w:val="32"/>
          <w:szCs w:val="32"/>
        </w:rPr>
        <w:t>计</w:t>
      </w:r>
      <w:r w:rsidR="00DD7F96">
        <w:rPr>
          <w:rFonts w:ascii="方正仿宋_GBK" w:eastAsia="方正仿宋_GBK" w:hAnsi="仿宋_GB2312" w:cs="仿宋_GB2312"/>
          <w:sz w:val="32"/>
          <w:szCs w:val="32"/>
        </w:rPr>
        <w:t>入招生</w:t>
      </w:r>
      <w:r w:rsidR="00DD7F96">
        <w:rPr>
          <w:rFonts w:ascii="方正仿宋_GBK" w:eastAsia="方正仿宋_GBK" w:hAnsi="仿宋_GB2312" w:cs="仿宋_GB2312" w:hint="eastAsia"/>
          <w:sz w:val="32"/>
          <w:szCs w:val="32"/>
        </w:rPr>
        <w:t>总</w:t>
      </w:r>
      <w:r w:rsidR="00DD7F96">
        <w:rPr>
          <w:rFonts w:ascii="方正仿宋_GBK" w:eastAsia="方正仿宋_GBK" w:hAnsi="仿宋_GB2312" w:cs="仿宋_GB2312"/>
          <w:sz w:val="32"/>
          <w:szCs w:val="32"/>
        </w:rPr>
        <w:t>成绩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；生地两科</w:t>
      </w:r>
      <w:r w:rsidR="005514A7" w:rsidRPr="005100B7">
        <w:rPr>
          <w:rFonts w:ascii="方正仿宋_GBK" w:eastAsia="方正仿宋_GBK" w:hAnsi="仿宋_GB2312" w:cs="仿宋_GB2312" w:hint="eastAsia"/>
          <w:sz w:val="32"/>
          <w:szCs w:val="32"/>
        </w:rPr>
        <w:t>成绩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凭考试</w:t>
      </w:r>
      <w:proofErr w:type="gramStart"/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证明按</w:t>
      </w:r>
      <w:proofErr w:type="gramEnd"/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(中考文化考试成绩</w:t>
      </w:r>
      <w:r w:rsidR="00D548B8" w:rsidRPr="00D548B8">
        <w:rPr>
          <w:rFonts w:ascii="方正仿宋_GBK" w:eastAsia="方正仿宋_GBK" w:hAnsi="仿宋_GB2312" w:cs="仿宋_GB2312" w:hint="eastAsia"/>
          <w:sz w:val="32"/>
          <w:szCs w:val="32"/>
        </w:rPr>
        <w:t>÷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700)×100计入</w:t>
      </w:r>
      <w:r w:rsidR="005514A7">
        <w:rPr>
          <w:rFonts w:ascii="方正仿宋_GBK" w:eastAsia="方正仿宋_GBK" w:hAnsi="仿宋_GB2312" w:cs="仿宋_GB2312" w:hint="eastAsia"/>
          <w:sz w:val="32"/>
          <w:szCs w:val="32"/>
        </w:rPr>
        <w:t>招生</w:t>
      </w:r>
      <w:r w:rsidR="005514A7">
        <w:rPr>
          <w:rFonts w:ascii="方正仿宋_GBK" w:eastAsia="方正仿宋_GBK" w:hAnsi="仿宋_GB2312" w:cs="仿宋_GB2312"/>
          <w:sz w:val="32"/>
          <w:szCs w:val="32"/>
        </w:rPr>
        <w:t>成绩</w:t>
      </w:r>
      <w:r w:rsidR="00895C0B">
        <w:rPr>
          <w:rFonts w:ascii="方正仿宋_GBK" w:eastAsia="方正仿宋_GBK" w:hAnsi="仿宋_GB2312" w:cs="仿宋_GB2312" w:hint="eastAsia"/>
          <w:sz w:val="32"/>
          <w:szCs w:val="32"/>
        </w:rPr>
        <w:t>总分。未参加生地学业水平考试的应届毕业生，可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参加2022级生地学业水平考试</w:t>
      </w:r>
      <w:r w:rsidR="00895C0B">
        <w:rPr>
          <w:rFonts w:ascii="方正仿宋_GBK" w:eastAsia="方正仿宋_GBK" w:hAnsi="仿宋_GB2312" w:cs="仿宋_GB2312" w:hint="eastAsia"/>
          <w:sz w:val="32"/>
          <w:szCs w:val="32"/>
        </w:rPr>
        <w:t>。未参加黔江</w:t>
      </w:r>
      <w:r w:rsidR="00895C0B">
        <w:rPr>
          <w:rFonts w:ascii="方正仿宋_GBK" w:eastAsia="方正仿宋_GBK" w:hAnsi="仿宋_GB2312" w:cs="仿宋_GB2312"/>
          <w:sz w:val="32"/>
          <w:szCs w:val="32"/>
        </w:rPr>
        <w:t>区中考的学生</w:t>
      </w:r>
      <w:r w:rsidR="00895C0B">
        <w:rPr>
          <w:rFonts w:ascii="方正仿宋_GBK" w:eastAsia="方正仿宋_GBK" w:hAnsi="仿宋_GB2312" w:cs="仿宋_GB2312" w:hint="eastAsia"/>
          <w:sz w:val="32"/>
          <w:szCs w:val="32"/>
        </w:rPr>
        <w:t>，一律</w:t>
      </w:r>
      <w:r w:rsidR="00895C0B">
        <w:rPr>
          <w:rFonts w:ascii="方正仿宋_GBK" w:eastAsia="方正仿宋_GBK" w:hAnsi="仿宋_GB2312" w:cs="仿宋_GB2312"/>
          <w:sz w:val="32"/>
          <w:szCs w:val="32"/>
        </w:rPr>
        <w:t>不得被</w:t>
      </w:r>
      <w:r w:rsidR="005100B7" w:rsidRPr="005100B7">
        <w:rPr>
          <w:rFonts w:ascii="方正仿宋_GBK" w:eastAsia="方正仿宋_GBK" w:hAnsi="仿宋_GB2312" w:cs="仿宋_GB2312" w:hint="eastAsia"/>
          <w:sz w:val="32"/>
          <w:szCs w:val="32"/>
        </w:rPr>
        <w:t>区内普通高中录取。</w:t>
      </w:r>
    </w:p>
    <w:p w:rsidR="005100B7" w:rsidRPr="00355E14" w:rsidRDefault="005100B7" w:rsidP="005100B7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三</w:t>
      </w:r>
      <w:r w:rsidRPr="00355E14">
        <w:rPr>
          <w:rFonts w:ascii="方正黑体_GBK" w:eastAsia="方正黑体_GBK" w:hAnsi="黑体" w:cs="黑体" w:hint="eastAsia"/>
          <w:sz w:val="32"/>
          <w:szCs w:val="32"/>
        </w:rPr>
        <w:t>、交纳考试费用。</w:t>
      </w:r>
      <w:r w:rsidRPr="00355E14">
        <w:rPr>
          <w:rFonts w:ascii="方正仿宋_GBK" w:eastAsia="方正仿宋_GBK" w:hAnsi="仿宋_GB2312" w:cs="仿宋_GB2312" w:hint="eastAsia"/>
          <w:sz w:val="32"/>
          <w:szCs w:val="32"/>
        </w:rPr>
        <w:t>考生凭户口簿到</w:t>
      </w:r>
      <w:r w:rsidR="00D939F5">
        <w:rPr>
          <w:rFonts w:ascii="方正仿宋_GBK" w:eastAsia="方正仿宋_GBK" w:hAnsi="仿宋_GB2312" w:cs="仿宋_GB2312" w:hint="eastAsia"/>
          <w:sz w:val="32"/>
          <w:szCs w:val="32"/>
        </w:rPr>
        <w:t>报名</w:t>
      </w:r>
      <w:r w:rsidRPr="00355E14">
        <w:rPr>
          <w:rFonts w:ascii="方正仿宋_GBK" w:eastAsia="方正仿宋_GBK" w:hAnsi="仿宋_GB2312" w:cs="仿宋_GB2312" w:hint="eastAsia"/>
          <w:sz w:val="32"/>
          <w:szCs w:val="32"/>
        </w:rPr>
        <w:t>参考</w:t>
      </w:r>
      <w:r w:rsidR="00D939F5">
        <w:rPr>
          <w:rFonts w:ascii="方正仿宋_GBK" w:eastAsia="方正仿宋_GBK" w:hAnsi="仿宋_GB2312" w:cs="仿宋_GB2312" w:hint="eastAsia"/>
          <w:sz w:val="32"/>
          <w:szCs w:val="32"/>
        </w:rPr>
        <w:t>学校</w:t>
      </w:r>
      <w:r w:rsidRPr="00355E14">
        <w:rPr>
          <w:rFonts w:ascii="方正仿宋_GBK" w:eastAsia="方正仿宋_GBK" w:hAnsi="仿宋_GB2312" w:cs="仿宋_GB2312" w:hint="eastAsia"/>
          <w:sz w:val="32"/>
          <w:szCs w:val="32"/>
        </w:rPr>
        <w:t>填报高中阶段招生志愿，交纳相关考试费用。</w:t>
      </w:r>
      <w:r w:rsidRPr="005100B7">
        <w:rPr>
          <w:rFonts w:ascii="方正仿宋_GBK" w:eastAsia="方正仿宋_GBK" w:hAnsi="仿宋_GB2312" w:cs="仿宋_GB2312" w:hint="eastAsia"/>
          <w:sz w:val="32"/>
          <w:szCs w:val="32"/>
        </w:rPr>
        <w:t>2022年中考报名费：重点高中90元/人；一般高中及中职学校80元/人。</w:t>
      </w:r>
    </w:p>
    <w:p w:rsidR="00B62542" w:rsidRPr="00F43603" w:rsidRDefault="00F43603" w:rsidP="00216060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F43603">
        <w:rPr>
          <w:rFonts w:ascii="方正仿宋_GBK" w:eastAsia="方正仿宋_GBK" w:hint="eastAsia"/>
          <w:kern w:val="0"/>
          <w:sz w:val="32"/>
          <w:szCs w:val="32"/>
        </w:rPr>
        <w:t>特此公告</w:t>
      </w:r>
    </w:p>
    <w:p w:rsidR="009924BC" w:rsidRDefault="009924BC" w:rsidP="009924BC">
      <w:pPr>
        <w:spacing w:line="560" w:lineRule="exact"/>
        <w:rPr>
          <w:rFonts w:eastAsia="方正仿宋_GBK"/>
          <w:sz w:val="32"/>
          <w:szCs w:val="32"/>
        </w:rPr>
      </w:pPr>
    </w:p>
    <w:p w:rsidR="00355E14" w:rsidRDefault="009924BC" w:rsidP="0021606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 w:rsidR="00355E14">
        <w:rPr>
          <w:rFonts w:eastAsia="方正仿宋_GBK" w:hint="eastAsia"/>
          <w:sz w:val="32"/>
          <w:szCs w:val="32"/>
        </w:rPr>
        <w:t>：</w:t>
      </w:r>
      <w:r w:rsidR="00753BED">
        <w:rPr>
          <w:rFonts w:eastAsia="方正仿宋_GBK" w:hint="eastAsia"/>
          <w:sz w:val="32"/>
          <w:szCs w:val="32"/>
        </w:rPr>
        <w:t>黔江户籍</w:t>
      </w:r>
      <w:r w:rsidR="00AA73D0" w:rsidRPr="00AA73D0">
        <w:rPr>
          <w:rFonts w:eastAsia="方正仿宋_GBK" w:hint="eastAsia"/>
          <w:sz w:val="32"/>
          <w:szCs w:val="32"/>
        </w:rPr>
        <w:t>学生</w:t>
      </w:r>
      <w:r w:rsidR="00753BED">
        <w:rPr>
          <w:rFonts w:eastAsia="方正仿宋_GBK" w:hint="eastAsia"/>
          <w:sz w:val="32"/>
          <w:szCs w:val="32"/>
        </w:rPr>
        <w:t>回本区参加中考</w:t>
      </w:r>
      <w:r w:rsidR="00753BED">
        <w:rPr>
          <w:rFonts w:eastAsia="方正仿宋_GBK"/>
          <w:sz w:val="32"/>
          <w:szCs w:val="32"/>
        </w:rPr>
        <w:t>报名</w:t>
      </w:r>
      <w:r w:rsidR="00AA73D0" w:rsidRPr="00AA73D0">
        <w:rPr>
          <w:rFonts w:eastAsia="方正仿宋_GBK" w:hint="eastAsia"/>
          <w:sz w:val="32"/>
          <w:szCs w:val="32"/>
        </w:rPr>
        <w:t>申</w:t>
      </w:r>
      <w:r w:rsidR="00753BED">
        <w:rPr>
          <w:rFonts w:eastAsia="方正仿宋_GBK" w:hint="eastAsia"/>
          <w:sz w:val="32"/>
          <w:szCs w:val="32"/>
        </w:rPr>
        <w:t>请</w:t>
      </w:r>
      <w:r w:rsidR="00AA73D0" w:rsidRPr="00AA73D0">
        <w:rPr>
          <w:rFonts w:eastAsia="方正仿宋_GBK" w:hint="eastAsia"/>
          <w:sz w:val="32"/>
          <w:szCs w:val="32"/>
        </w:rPr>
        <w:t>表</w:t>
      </w:r>
    </w:p>
    <w:p w:rsidR="009924BC" w:rsidRDefault="009924BC" w:rsidP="009924BC">
      <w:pPr>
        <w:spacing w:line="560" w:lineRule="exact"/>
        <w:rPr>
          <w:rFonts w:eastAsia="方正仿宋_GBK"/>
          <w:sz w:val="32"/>
          <w:szCs w:val="32"/>
        </w:rPr>
      </w:pPr>
    </w:p>
    <w:p w:rsidR="00355E14" w:rsidRPr="009924BC" w:rsidRDefault="00355E14" w:rsidP="009924BC">
      <w:pPr>
        <w:spacing w:line="560" w:lineRule="exact"/>
        <w:rPr>
          <w:rFonts w:eastAsia="方正仿宋_GBK"/>
          <w:sz w:val="32"/>
          <w:szCs w:val="32"/>
        </w:rPr>
      </w:pPr>
    </w:p>
    <w:p w:rsidR="00B62542" w:rsidRPr="009F52A0" w:rsidRDefault="00B62542" w:rsidP="009F52A0">
      <w:pPr>
        <w:spacing w:line="560" w:lineRule="exact"/>
        <w:ind w:firstLineChars="1600" w:firstLine="5120"/>
        <w:rPr>
          <w:rFonts w:eastAsia="方正仿宋_GBK"/>
          <w:sz w:val="32"/>
          <w:szCs w:val="32"/>
        </w:rPr>
      </w:pPr>
      <w:r w:rsidRPr="009F52A0">
        <w:rPr>
          <w:rFonts w:eastAsia="方正仿宋_GBK"/>
          <w:sz w:val="32"/>
          <w:szCs w:val="32"/>
        </w:rPr>
        <w:t>重庆市黔江区教育委员会</w:t>
      </w:r>
    </w:p>
    <w:p w:rsidR="00AA73D0" w:rsidRDefault="00B62542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  <w:r w:rsidRPr="009F52A0">
        <w:rPr>
          <w:rFonts w:eastAsia="方正仿宋_GBK"/>
          <w:sz w:val="32"/>
          <w:szCs w:val="32"/>
        </w:rPr>
        <w:t xml:space="preserve">                    </w:t>
      </w:r>
      <w:r w:rsidR="009F52A0">
        <w:rPr>
          <w:rFonts w:eastAsia="方正仿宋_GBK"/>
          <w:sz w:val="32"/>
          <w:szCs w:val="32"/>
        </w:rPr>
        <w:t xml:space="preserve">    </w:t>
      </w:r>
      <w:r w:rsidRPr="009F52A0">
        <w:rPr>
          <w:rFonts w:eastAsia="方正仿宋_GBK"/>
          <w:sz w:val="32"/>
          <w:szCs w:val="32"/>
        </w:rPr>
        <w:t xml:space="preserve">     </w:t>
      </w:r>
      <w:r w:rsidR="0062125D" w:rsidRPr="009F52A0">
        <w:rPr>
          <w:rFonts w:eastAsia="方正仿宋_GBK"/>
          <w:sz w:val="32"/>
          <w:szCs w:val="32"/>
        </w:rPr>
        <w:t xml:space="preserve">  </w:t>
      </w:r>
      <w:r w:rsidRPr="009F52A0">
        <w:rPr>
          <w:rFonts w:eastAsia="方正仿宋_GBK"/>
          <w:sz w:val="32"/>
          <w:szCs w:val="32"/>
        </w:rPr>
        <w:t xml:space="preserve"> 20</w:t>
      </w:r>
      <w:r w:rsidR="009F179E" w:rsidRPr="009F52A0">
        <w:rPr>
          <w:rFonts w:eastAsia="方正仿宋_GBK"/>
          <w:sz w:val="32"/>
          <w:szCs w:val="32"/>
        </w:rPr>
        <w:t>2</w:t>
      </w:r>
      <w:r w:rsidR="00F43603">
        <w:rPr>
          <w:rFonts w:eastAsia="方正仿宋_GBK"/>
          <w:sz w:val="32"/>
          <w:szCs w:val="32"/>
        </w:rPr>
        <w:t>2</w:t>
      </w:r>
      <w:r w:rsidRPr="009F52A0">
        <w:rPr>
          <w:rFonts w:eastAsia="方正仿宋_GBK"/>
          <w:sz w:val="32"/>
          <w:szCs w:val="32"/>
        </w:rPr>
        <w:t>年</w:t>
      </w:r>
      <w:r w:rsidR="00216060">
        <w:rPr>
          <w:rFonts w:eastAsia="方正仿宋_GBK"/>
          <w:sz w:val="32"/>
          <w:szCs w:val="32"/>
        </w:rPr>
        <w:t>5</w:t>
      </w:r>
      <w:r w:rsidRPr="009F52A0">
        <w:rPr>
          <w:rFonts w:eastAsia="方正仿宋_GBK"/>
          <w:sz w:val="32"/>
          <w:szCs w:val="32"/>
        </w:rPr>
        <w:t>月</w:t>
      </w:r>
      <w:r w:rsidR="00216060">
        <w:rPr>
          <w:rFonts w:eastAsia="方正仿宋_GBK"/>
          <w:sz w:val="32"/>
          <w:szCs w:val="32"/>
        </w:rPr>
        <w:t>5</w:t>
      </w:r>
      <w:r w:rsidRPr="009F52A0">
        <w:rPr>
          <w:rFonts w:eastAsia="方正仿宋_GBK"/>
          <w:sz w:val="32"/>
          <w:szCs w:val="32"/>
        </w:rPr>
        <w:t>日</w:t>
      </w:r>
    </w:p>
    <w:p w:rsidR="00E41772" w:rsidRDefault="00E41772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4C5CF2" w:rsidRDefault="004C5CF2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986F86" w:rsidRDefault="00986F86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986F86" w:rsidRDefault="00986F86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5120FF" w:rsidRDefault="005120FF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986F86" w:rsidRDefault="00986F86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753BED" w:rsidRDefault="00753BED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AB6EC8" w:rsidRDefault="00AB6EC8" w:rsidP="00AA73D0">
      <w:pPr>
        <w:tabs>
          <w:tab w:val="left" w:pos="7740"/>
        </w:tabs>
        <w:spacing w:line="560" w:lineRule="exact"/>
        <w:ind w:firstLineChars="150" w:firstLine="480"/>
        <w:jc w:val="left"/>
        <w:rPr>
          <w:rFonts w:eastAsia="方正仿宋_GBK"/>
          <w:sz w:val="32"/>
          <w:szCs w:val="32"/>
        </w:rPr>
      </w:pPr>
    </w:p>
    <w:p w:rsidR="009924BC" w:rsidRPr="001A19B1" w:rsidRDefault="001A19B1" w:rsidP="001A19B1">
      <w:pPr>
        <w:tabs>
          <w:tab w:val="left" w:pos="7740"/>
        </w:tabs>
        <w:spacing w:line="56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1A19B1"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:rsidR="009924BC" w:rsidRPr="009924BC" w:rsidRDefault="00753BED" w:rsidP="009924BC">
      <w:pPr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</w:rPr>
      </w:pPr>
      <w:r w:rsidRPr="00753BED">
        <w:rPr>
          <w:rFonts w:ascii="方正小标宋_GBK" w:eastAsia="方正小标宋_GBK" w:hAnsi="方正小标宋_GBK" w:cs="方正小标宋_GBK" w:hint="eastAsia"/>
          <w:sz w:val="36"/>
          <w:szCs w:val="36"/>
        </w:rPr>
        <w:t>黔江户籍学生回本区参加中考报名申请表</w:t>
      </w:r>
    </w:p>
    <w:tbl>
      <w:tblPr>
        <w:tblW w:w="9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910"/>
        <w:gridCol w:w="1372"/>
        <w:gridCol w:w="2054"/>
        <w:gridCol w:w="534"/>
        <w:gridCol w:w="1032"/>
        <w:gridCol w:w="1699"/>
      </w:tblGrid>
      <w:tr w:rsidR="009924BC" w:rsidRPr="009924BC" w:rsidTr="00C86FBF">
        <w:trPr>
          <w:trHeight w:hRule="exact" w:val="680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姓</w:t>
            </w:r>
            <w:r w:rsidRPr="009924BC">
              <w:rPr>
                <w:rFonts w:ascii="Calibri" w:hAnsi="Calibri" w:hint="eastAsia"/>
              </w:rPr>
              <w:t xml:space="preserve">    </w:t>
            </w:r>
            <w:r w:rsidRPr="009924BC">
              <w:rPr>
                <w:rFonts w:ascii="Calibri" w:hAnsi="Calibri" w:hint="eastAsia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性</w:t>
            </w:r>
            <w:r w:rsidRPr="009924BC">
              <w:rPr>
                <w:rFonts w:ascii="Calibri" w:hAnsi="Calibri" w:hint="eastAsia"/>
              </w:rPr>
              <w:t xml:space="preserve">   </w:t>
            </w:r>
            <w:r w:rsidRPr="009924BC">
              <w:rPr>
                <w:rFonts w:ascii="Calibri" w:hAnsi="Calibri" w:hint="eastAsia"/>
              </w:rPr>
              <w:t>别</w:t>
            </w:r>
          </w:p>
        </w:tc>
        <w:tc>
          <w:tcPr>
            <w:tcW w:w="1566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照片</w:t>
            </w:r>
            <w:r w:rsidR="005E351B">
              <w:rPr>
                <w:rFonts w:ascii="Calibri" w:hAnsi="Calibri" w:hint="eastAsia"/>
              </w:rPr>
              <w:t>（</w:t>
            </w:r>
            <w:r w:rsidR="005E351B">
              <w:rPr>
                <w:rFonts w:ascii="Calibri" w:hAnsi="Calibri" w:hint="eastAsia"/>
              </w:rPr>
              <w:t>1</w:t>
            </w:r>
            <w:r w:rsidR="005E351B">
              <w:rPr>
                <w:rFonts w:ascii="Calibri" w:hAnsi="Calibri" w:hint="eastAsia"/>
              </w:rPr>
              <w:t>寸</w:t>
            </w:r>
            <w:r w:rsidR="007B36A4">
              <w:rPr>
                <w:rFonts w:ascii="Calibri" w:hAnsi="Calibri"/>
              </w:rPr>
              <w:t>蓝底</w:t>
            </w:r>
            <w:r w:rsidR="005E351B">
              <w:rPr>
                <w:rFonts w:ascii="Calibri" w:hAnsi="Calibri" w:hint="eastAsia"/>
              </w:rPr>
              <w:t>）</w:t>
            </w:r>
            <w:r w:rsidRPr="009924BC">
              <w:rPr>
                <w:rFonts w:ascii="Calibri" w:hAnsi="Calibri" w:hint="eastAsia"/>
              </w:rPr>
              <w:t xml:space="preserve"> </w:t>
            </w: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出生日期</w:t>
            </w:r>
          </w:p>
        </w:tc>
        <w:tc>
          <w:tcPr>
            <w:tcW w:w="2282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民族</w:t>
            </w:r>
          </w:p>
        </w:tc>
        <w:tc>
          <w:tcPr>
            <w:tcW w:w="1566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Merge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学籍号</w:t>
            </w:r>
          </w:p>
        </w:tc>
        <w:tc>
          <w:tcPr>
            <w:tcW w:w="2282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居民身份证号</w:t>
            </w:r>
          </w:p>
        </w:tc>
        <w:tc>
          <w:tcPr>
            <w:tcW w:w="1566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Merge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户籍所在地</w:t>
            </w:r>
          </w:p>
        </w:tc>
        <w:tc>
          <w:tcPr>
            <w:tcW w:w="5902" w:type="dxa"/>
            <w:gridSpan w:val="5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 xml:space="preserve">  </w:t>
            </w:r>
          </w:p>
        </w:tc>
        <w:tc>
          <w:tcPr>
            <w:tcW w:w="1699" w:type="dxa"/>
            <w:vMerge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家庭地址</w:t>
            </w:r>
          </w:p>
        </w:tc>
        <w:tc>
          <w:tcPr>
            <w:tcW w:w="7601" w:type="dxa"/>
            <w:gridSpan w:val="6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Merge w:val="restart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700393">
              <w:rPr>
                <w:rFonts w:ascii="Calibri" w:hAnsi="Calibri" w:hint="eastAsia"/>
              </w:rPr>
              <w:t>父母或监护人情况</w:t>
            </w:r>
          </w:p>
        </w:tc>
        <w:tc>
          <w:tcPr>
            <w:tcW w:w="910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称谓</w:t>
            </w:r>
          </w:p>
        </w:tc>
        <w:tc>
          <w:tcPr>
            <w:tcW w:w="1372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姓名</w:t>
            </w:r>
          </w:p>
        </w:tc>
        <w:tc>
          <w:tcPr>
            <w:tcW w:w="3620" w:type="dxa"/>
            <w:gridSpan w:val="3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工作单位</w:t>
            </w:r>
          </w:p>
        </w:tc>
        <w:tc>
          <w:tcPr>
            <w:tcW w:w="1699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联系电话</w:t>
            </w: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Merge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0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2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20" w:type="dxa"/>
            <w:gridSpan w:val="3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hRule="exact" w:val="680"/>
        </w:trPr>
        <w:tc>
          <w:tcPr>
            <w:tcW w:w="1844" w:type="dxa"/>
            <w:vMerge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0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2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20" w:type="dxa"/>
            <w:gridSpan w:val="3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AB6EC8">
        <w:trPr>
          <w:trHeight w:hRule="exact" w:val="754"/>
        </w:trPr>
        <w:tc>
          <w:tcPr>
            <w:tcW w:w="1844" w:type="dxa"/>
            <w:vAlign w:val="center"/>
          </w:tcPr>
          <w:p w:rsidR="009924BC" w:rsidRPr="009924BC" w:rsidRDefault="009924BC" w:rsidP="00594BBD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转学前就读学校名称</w:t>
            </w:r>
          </w:p>
        </w:tc>
        <w:tc>
          <w:tcPr>
            <w:tcW w:w="2282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转学前就读学校联系电话</w:t>
            </w:r>
          </w:p>
        </w:tc>
        <w:tc>
          <w:tcPr>
            <w:tcW w:w="2731" w:type="dxa"/>
            <w:gridSpan w:val="2"/>
            <w:vAlign w:val="center"/>
          </w:tcPr>
          <w:p w:rsidR="009924BC" w:rsidRPr="009924BC" w:rsidRDefault="009924BC" w:rsidP="009924BC">
            <w:pPr>
              <w:jc w:val="center"/>
              <w:rPr>
                <w:rFonts w:ascii="Calibri" w:hAnsi="Calibri"/>
              </w:rPr>
            </w:pPr>
          </w:p>
        </w:tc>
      </w:tr>
      <w:tr w:rsidR="009924BC" w:rsidRPr="009924BC" w:rsidTr="00C86FBF">
        <w:trPr>
          <w:trHeight w:val="691"/>
        </w:trPr>
        <w:tc>
          <w:tcPr>
            <w:tcW w:w="1844" w:type="dxa"/>
            <w:vAlign w:val="center"/>
          </w:tcPr>
          <w:p w:rsidR="009924BC" w:rsidRPr="009924BC" w:rsidRDefault="009924BC" w:rsidP="00700393">
            <w:pPr>
              <w:spacing w:line="260" w:lineRule="exact"/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拟申</w:t>
            </w:r>
            <w:r w:rsidR="00700393">
              <w:rPr>
                <w:rFonts w:ascii="Calibri" w:hAnsi="Calibri" w:hint="eastAsia"/>
              </w:rPr>
              <w:t>请</w:t>
            </w:r>
            <w:r w:rsidRPr="009924BC">
              <w:rPr>
                <w:rFonts w:ascii="Calibri" w:hAnsi="Calibri" w:hint="eastAsia"/>
              </w:rPr>
              <w:t>参考学校名称</w:t>
            </w:r>
          </w:p>
        </w:tc>
        <w:tc>
          <w:tcPr>
            <w:tcW w:w="2282" w:type="dxa"/>
            <w:gridSpan w:val="2"/>
          </w:tcPr>
          <w:p w:rsidR="009924BC" w:rsidRPr="009924BC" w:rsidRDefault="009924BC" w:rsidP="009924BC">
            <w:pPr>
              <w:rPr>
                <w:rFonts w:ascii="Calibri" w:hAnsi="Calibri"/>
              </w:rPr>
            </w:pPr>
          </w:p>
        </w:tc>
        <w:tc>
          <w:tcPr>
            <w:tcW w:w="2588" w:type="dxa"/>
            <w:gridSpan w:val="2"/>
          </w:tcPr>
          <w:p w:rsidR="009924BC" w:rsidRPr="009924BC" w:rsidRDefault="009924BC" w:rsidP="00700393">
            <w:pPr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拟申</w:t>
            </w:r>
            <w:r w:rsidR="00700393">
              <w:rPr>
                <w:rFonts w:ascii="Calibri" w:hAnsi="Calibri" w:hint="eastAsia"/>
              </w:rPr>
              <w:t>请</w:t>
            </w:r>
            <w:r w:rsidRPr="009924BC">
              <w:rPr>
                <w:rFonts w:ascii="Calibri" w:hAnsi="Calibri" w:hint="eastAsia"/>
              </w:rPr>
              <w:t>参考学校联系电话</w:t>
            </w:r>
          </w:p>
        </w:tc>
        <w:tc>
          <w:tcPr>
            <w:tcW w:w="2731" w:type="dxa"/>
            <w:gridSpan w:val="2"/>
          </w:tcPr>
          <w:p w:rsidR="009924BC" w:rsidRPr="009924BC" w:rsidRDefault="009924BC" w:rsidP="009924BC">
            <w:pPr>
              <w:rPr>
                <w:rFonts w:ascii="Calibri" w:hAnsi="Calibri"/>
              </w:rPr>
            </w:pPr>
          </w:p>
        </w:tc>
      </w:tr>
      <w:tr w:rsidR="009924BC" w:rsidRPr="009924BC" w:rsidTr="001A19B1">
        <w:trPr>
          <w:trHeight w:val="2399"/>
        </w:trPr>
        <w:tc>
          <w:tcPr>
            <w:tcW w:w="1844" w:type="dxa"/>
            <w:vAlign w:val="center"/>
          </w:tcPr>
          <w:p w:rsidR="009924BC" w:rsidRPr="009924BC" w:rsidRDefault="009924BC" w:rsidP="009924BC">
            <w:pPr>
              <w:spacing w:line="260" w:lineRule="exact"/>
              <w:jc w:val="center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 xml:space="preserve">  </w:t>
            </w:r>
            <w:r w:rsidRPr="009924BC">
              <w:rPr>
                <w:rFonts w:ascii="Calibri" w:hAnsi="Calibri" w:hint="eastAsia"/>
              </w:rPr>
              <w:t>申</w:t>
            </w:r>
            <w:r w:rsidR="00700393">
              <w:rPr>
                <w:rFonts w:ascii="Calibri" w:hAnsi="Calibri" w:hint="eastAsia"/>
              </w:rPr>
              <w:t>请</w:t>
            </w:r>
            <w:r w:rsidRPr="009924BC">
              <w:rPr>
                <w:rFonts w:ascii="Calibri" w:hAnsi="Calibri" w:hint="eastAsia"/>
              </w:rPr>
              <w:t>理由</w:t>
            </w:r>
          </w:p>
          <w:p w:rsidR="009924BC" w:rsidRPr="009924BC" w:rsidRDefault="009924BC" w:rsidP="00C86FBF">
            <w:pPr>
              <w:ind w:firstLineChars="150" w:firstLine="315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7601" w:type="dxa"/>
            <w:gridSpan w:val="6"/>
          </w:tcPr>
          <w:p w:rsidR="009924BC" w:rsidRPr="009924BC" w:rsidRDefault="009924BC" w:rsidP="009924BC">
            <w:pPr>
              <w:rPr>
                <w:rFonts w:ascii="Calibri" w:hAnsi="Calibri"/>
              </w:rPr>
            </w:pPr>
          </w:p>
          <w:p w:rsidR="00700393" w:rsidRDefault="00700393" w:rsidP="002310CB">
            <w:pPr>
              <w:spacing w:line="560" w:lineRule="exact"/>
              <w:ind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因</w:t>
            </w:r>
            <w:r>
              <w:rPr>
                <w:rFonts w:ascii="Calibri" w:hAnsi="Calibri"/>
              </w:rPr>
              <w:t>__________________________________________________________</w:t>
            </w:r>
          </w:p>
          <w:p w:rsidR="009924BC" w:rsidRPr="00700393" w:rsidRDefault="00700393" w:rsidP="002310CB">
            <w:pPr>
              <w:spacing w:line="560" w:lineRule="exact"/>
              <w:ind w:firstLineChars="200" w:firstLine="4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</w:t>
            </w:r>
            <w:r>
              <w:rPr>
                <w:rFonts w:ascii="Calibri" w:hAnsi="Calibri" w:hint="eastAsia"/>
              </w:rPr>
              <w:t>原因</w:t>
            </w:r>
            <w:r>
              <w:rPr>
                <w:rFonts w:ascii="Calibri" w:hAnsi="Calibri"/>
              </w:rPr>
              <w:t>，</w:t>
            </w:r>
            <w:r w:rsidR="009924BC" w:rsidRPr="009924BC">
              <w:rPr>
                <w:rFonts w:ascii="Calibri" w:hAnsi="Calibri" w:hint="eastAsia"/>
              </w:rPr>
              <w:t>本人自愿回</w:t>
            </w:r>
            <w:r w:rsidR="000677C2">
              <w:rPr>
                <w:rFonts w:ascii="Calibri" w:hAnsi="Calibri" w:hint="eastAsia"/>
              </w:rPr>
              <w:t>黔江区</w:t>
            </w:r>
            <w:r w:rsidR="009924BC" w:rsidRPr="009924BC">
              <w:rPr>
                <w:rFonts w:ascii="Calibri" w:hAnsi="Calibri" w:hint="eastAsia"/>
              </w:rPr>
              <w:t>参加</w:t>
            </w:r>
            <w:r w:rsidR="009924BC" w:rsidRPr="009924BC">
              <w:rPr>
                <w:rFonts w:ascii="Calibri" w:hAnsi="Calibri" w:hint="eastAsia"/>
              </w:rPr>
              <w:t>2022</w:t>
            </w:r>
            <w:r w:rsidR="009924BC" w:rsidRPr="009924BC">
              <w:rPr>
                <w:rFonts w:ascii="Calibri" w:hAnsi="Calibri" w:hint="eastAsia"/>
              </w:rPr>
              <w:t>年初中学业水平</w:t>
            </w:r>
            <w:proofErr w:type="gramStart"/>
            <w:r w:rsidR="009924BC" w:rsidRPr="009924BC">
              <w:rPr>
                <w:rFonts w:ascii="Calibri" w:hAnsi="Calibri" w:hint="eastAsia"/>
              </w:rPr>
              <w:t>暨普通</w:t>
            </w:r>
            <w:proofErr w:type="gramEnd"/>
            <w:r w:rsidR="009924BC" w:rsidRPr="009924BC">
              <w:rPr>
                <w:rFonts w:ascii="Calibri" w:hAnsi="Calibri" w:hint="eastAsia"/>
              </w:rPr>
              <w:t>高中招生考试。</w:t>
            </w:r>
          </w:p>
          <w:p w:rsidR="009924BC" w:rsidRPr="009924BC" w:rsidRDefault="009924BC" w:rsidP="002310CB">
            <w:pPr>
              <w:spacing w:line="560" w:lineRule="exact"/>
              <w:ind w:firstLineChars="1600" w:firstLine="3360"/>
              <w:rPr>
                <w:rFonts w:ascii="Calibri" w:hAnsi="Calibri"/>
              </w:rPr>
            </w:pPr>
            <w:r w:rsidRPr="009924BC">
              <w:rPr>
                <w:rFonts w:ascii="Calibri" w:hAnsi="Calibri" w:hint="eastAsia"/>
              </w:rPr>
              <w:t>学生签名：</w:t>
            </w:r>
          </w:p>
          <w:p w:rsidR="009924BC" w:rsidRPr="00AA73D0" w:rsidRDefault="009924BC" w:rsidP="00C86FBF">
            <w:pPr>
              <w:spacing w:line="560" w:lineRule="exact"/>
              <w:ind w:firstLineChars="1600" w:firstLine="3360"/>
              <w:rPr>
                <w:rFonts w:ascii="仿宋_GB2312" w:eastAsia="仿宋_GB2312" w:hAnsi="仿宋_GB2312" w:cs="仿宋_GB2312"/>
                <w:sz w:val="24"/>
              </w:rPr>
            </w:pPr>
            <w:r w:rsidRPr="00C86FBF">
              <w:rPr>
                <w:rFonts w:ascii="Calibri" w:hAnsi="Calibri" w:hint="eastAsia"/>
              </w:rPr>
              <w:t>家长签名：</w:t>
            </w:r>
            <w:r w:rsidRPr="00AA73D0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9924BC" w:rsidRPr="009924BC" w:rsidRDefault="009924BC" w:rsidP="009924BC">
            <w:pPr>
              <w:ind w:firstLineChars="1900" w:firstLine="3990"/>
            </w:pPr>
          </w:p>
          <w:p w:rsidR="009924BC" w:rsidRPr="009924BC" w:rsidRDefault="009924BC" w:rsidP="009924BC">
            <w:pPr>
              <w:ind w:firstLineChars="2000" w:firstLine="4200"/>
              <w:rPr>
                <w:rFonts w:ascii="Calibri" w:hAnsi="Calibri"/>
              </w:rPr>
            </w:pPr>
            <w:r w:rsidRPr="009924BC">
              <w:rPr>
                <w:rFonts w:hint="eastAsia"/>
              </w:rPr>
              <w:t>年</w:t>
            </w:r>
            <w:r w:rsidRPr="009924BC">
              <w:rPr>
                <w:rFonts w:hint="eastAsia"/>
              </w:rPr>
              <w:t xml:space="preserve">    </w:t>
            </w:r>
            <w:r w:rsidRPr="009924BC">
              <w:rPr>
                <w:rFonts w:hint="eastAsia"/>
              </w:rPr>
              <w:t>月</w:t>
            </w:r>
            <w:r w:rsidRPr="009924BC">
              <w:rPr>
                <w:rFonts w:hint="eastAsia"/>
              </w:rPr>
              <w:t xml:space="preserve">    </w:t>
            </w:r>
            <w:r w:rsidRPr="009924BC">
              <w:rPr>
                <w:rFonts w:hint="eastAsia"/>
              </w:rPr>
              <w:t>日</w:t>
            </w:r>
          </w:p>
        </w:tc>
      </w:tr>
    </w:tbl>
    <w:p w:rsidR="009924BC" w:rsidRPr="005100B7" w:rsidRDefault="009924BC" w:rsidP="005100B7">
      <w:pPr>
        <w:rPr>
          <w:rFonts w:ascii="宋体" w:hAnsi="宋体"/>
          <w:b/>
          <w:sz w:val="24"/>
        </w:rPr>
      </w:pPr>
      <w:r w:rsidRPr="009924BC">
        <w:rPr>
          <w:rFonts w:ascii="宋体" w:hAnsi="宋体" w:hint="eastAsia"/>
          <w:b/>
          <w:sz w:val="24"/>
        </w:rPr>
        <w:t>说明：本登记表主要用于学生中考报名信息录入。</w:t>
      </w:r>
    </w:p>
    <w:sectPr w:rsidR="009924BC" w:rsidRPr="005100B7" w:rsidSect="00C01CC7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40" w:rsidRDefault="009F4840" w:rsidP="00FC4CFD">
      <w:r>
        <w:separator/>
      </w:r>
    </w:p>
  </w:endnote>
  <w:endnote w:type="continuationSeparator" w:id="0">
    <w:p w:rsidR="009F4840" w:rsidRDefault="009F4840" w:rsidP="00F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320090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C01CC7" w:rsidRPr="009F52A0" w:rsidRDefault="00C01CC7">
        <w:pPr>
          <w:pStyle w:val="a5"/>
          <w:jc w:val="right"/>
          <w:rPr>
            <w:rFonts w:ascii="宋体" w:eastAsia="宋体" w:hAnsi="宋体"/>
          </w:rPr>
        </w:pPr>
        <w:r w:rsidRPr="009F52A0">
          <w:rPr>
            <w:rFonts w:ascii="宋体" w:eastAsia="宋体" w:hAnsi="宋体"/>
            <w:sz w:val="28"/>
            <w:szCs w:val="28"/>
          </w:rPr>
          <w:fldChar w:fldCharType="begin"/>
        </w:r>
        <w:r w:rsidRPr="009F52A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52A0">
          <w:rPr>
            <w:rFonts w:ascii="宋体" w:eastAsia="宋体" w:hAnsi="宋体"/>
            <w:sz w:val="28"/>
            <w:szCs w:val="28"/>
          </w:rPr>
          <w:fldChar w:fldCharType="separate"/>
        </w:r>
        <w:r w:rsidR="006D3ED8" w:rsidRPr="006D3ED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D3ED8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9F52A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E11C8" w:rsidRDefault="00FE1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40" w:rsidRDefault="009F4840" w:rsidP="00FC4CFD">
      <w:r>
        <w:separator/>
      </w:r>
    </w:p>
  </w:footnote>
  <w:footnote w:type="continuationSeparator" w:id="0">
    <w:p w:rsidR="009F4840" w:rsidRDefault="009F4840" w:rsidP="00F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2"/>
    <w:rsid w:val="0000419B"/>
    <w:rsid w:val="00030273"/>
    <w:rsid w:val="000574B9"/>
    <w:rsid w:val="000677C2"/>
    <w:rsid w:val="00072AFA"/>
    <w:rsid w:val="000E18A6"/>
    <w:rsid w:val="00101708"/>
    <w:rsid w:val="0015058B"/>
    <w:rsid w:val="00172AAF"/>
    <w:rsid w:val="00181764"/>
    <w:rsid w:val="001842F1"/>
    <w:rsid w:val="00197381"/>
    <w:rsid w:val="001A19B1"/>
    <w:rsid w:val="001C4A92"/>
    <w:rsid w:val="001E6788"/>
    <w:rsid w:val="001F1342"/>
    <w:rsid w:val="00216060"/>
    <w:rsid w:val="002310CB"/>
    <w:rsid w:val="00231FEC"/>
    <w:rsid w:val="002B5970"/>
    <w:rsid w:val="002C0DAD"/>
    <w:rsid w:val="002E52E0"/>
    <w:rsid w:val="002F1E2C"/>
    <w:rsid w:val="00353734"/>
    <w:rsid w:val="00355E14"/>
    <w:rsid w:val="003962E9"/>
    <w:rsid w:val="003C334B"/>
    <w:rsid w:val="003E16F3"/>
    <w:rsid w:val="003E2193"/>
    <w:rsid w:val="003F3370"/>
    <w:rsid w:val="00423268"/>
    <w:rsid w:val="004240A7"/>
    <w:rsid w:val="0046470C"/>
    <w:rsid w:val="004702F6"/>
    <w:rsid w:val="00485710"/>
    <w:rsid w:val="004878EB"/>
    <w:rsid w:val="004B2A21"/>
    <w:rsid w:val="004C5CF2"/>
    <w:rsid w:val="00504634"/>
    <w:rsid w:val="005100B7"/>
    <w:rsid w:val="005120FF"/>
    <w:rsid w:val="005172BC"/>
    <w:rsid w:val="005441F8"/>
    <w:rsid w:val="00551340"/>
    <w:rsid w:val="005514A7"/>
    <w:rsid w:val="005521C1"/>
    <w:rsid w:val="005661C9"/>
    <w:rsid w:val="005755E9"/>
    <w:rsid w:val="00585822"/>
    <w:rsid w:val="005924F0"/>
    <w:rsid w:val="00594BBD"/>
    <w:rsid w:val="005E351B"/>
    <w:rsid w:val="00604338"/>
    <w:rsid w:val="0062125D"/>
    <w:rsid w:val="00624DA0"/>
    <w:rsid w:val="00651797"/>
    <w:rsid w:val="00655BBE"/>
    <w:rsid w:val="00691F0D"/>
    <w:rsid w:val="006B01A2"/>
    <w:rsid w:val="006B65F2"/>
    <w:rsid w:val="006D1BB7"/>
    <w:rsid w:val="006D3ED8"/>
    <w:rsid w:val="006D65C4"/>
    <w:rsid w:val="00700393"/>
    <w:rsid w:val="00753BED"/>
    <w:rsid w:val="00772ED4"/>
    <w:rsid w:val="00785F23"/>
    <w:rsid w:val="007B36A4"/>
    <w:rsid w:val="007B7531"/>
    <w:rsid w:val="007C4559"/>
    <w:rsid w:val="00830A86"/>
    <w:rsid w:val="00830F51"/>
    <w:rsid w:val="00832FDF"/>
    <w:rsid w:val="00882FAF"/>
    <w:rsid w:val="00885CDC"/>
    <w:rsid w:val="008936D4"/>
    <w:rsid w:val="00895C0B"/>
    <w:rsid w:val="008C221D"/>
    <w:rsid w:val="008F24FC"/>
    <w:rsid w:val="00900129"/>
    <w:rsid w:val="0091114B"/>
    <w:rsid w:val="00911CE5"/>
    <w:rsid w:val="00913C7A"/>
    <w:rsid w:val="009345B2"/>
    <w:rsid w:val="009372D6"/>
    <w:rsid w:val="009530B8"/>
    <w:rsid w:val="00971432"/>
    <w:rsid w:val="00985C69"/>
    <w:rsid w:val="00986F86"/>
    <w:rsid w:val="009924BC"/>
    <w:rsid w:val="00992A02"/>
    <w:rsid w:val="00992BF9"/>
    <w:rsid w:val="009A4EF0"/>
    <w:rsid w:val="009D5740"/>
    <w:rsid w:val="009F179E"/>
    <w:rsid w:val="009F4840"/>
    <w:rsid w:val="009F52A0"/>
    <w:rsid w:val="00A002A6"/>
    <w:rsid w:val="00A26CEC"/>
    <w:rsid w:val="00A37E97"/>
    <w:rsid w:val="00A8229A"/>
    <w:rsid w:val="00A90884"/>
    <w:rsid w:val="00A97CBE"/>
    <w:rsid w:val="00AA3EB8"/>
    <w:rsid w:val="00AA73D0"/>
    <w:rsid w:val="00AB6D86"/>
    <w:rsid w:val="00AB6EC8"/>
    <w:rsid w:val="00AC5ED9"/>
    <w:rsid w:val="00AD7161"/>
    <w:rsid w:val="00AD7421"/>
    <w:rsid w:val="00AE1DD2"/>
    <w:rsid w:val="00AE2644"/>
    <w:rsid w:val="00B073C7"/>
    <w:rsid w:val="00B11A1F"/>
    <w:rsid w:val="00B46D22"/>
    <w:rsid w:val="00B62542"/>
    <w:rsid w:val="00B76C00"/>
    <w:rsid w:val="00B84778"/>
    <w:rsid w:val="00B94050"/>
    <w:rsid w:val="00BA78AB"/>
    <w:rsid w:val="00BE16F8"/>
    <w:rsid w:val="00BF31D6"/>
    <w:rsid w:val="00C01CC7"/>
    <w:rsid w:val="00C40843"/>
    <w:rsid w:val="00C5469B"/>
    <w:rsid w:val="00C86FBF"/>
    <w:rsid w:val="00CC4503"/>
    <w:rsid w:val="00D26CB9"/>
    <w:rsid w:val="00D548B8"/>
    <w:rsid w:val="00D939F5"/>
    <w:rsid w:val="00DC0BC1"/>
    <w:rsid w:val="00DD0785"/>
    <w:rsid w:val="00DD7F96"/>
    <w:rsid w:val="00DF3D89"/>
    <w:rsid w:val="00E41772"/>
    <w:rsid w:val="00E46D6E"/>
    <w:rsid w:val="00E6724D"/>
    <w:rsid w:val="00E86B32"/>
    <w:rsid w:val="00EA77F1"/>
    <w:rsid w:val="00EB49D6"/>
    <w:rsid w:val="00F23446"/>
    <w:rsid w:val="00F40EC2"/>
    <w:rsid w:val="00F4164C"/>
    <w:rsid w:val="00F43603"/>
    <w:rsid w:val="00F67666"/>
    <w:rsid w:val="00F84594"/>
    <w:rsid w:val="00FC4CFD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A80E0"/>
  <w15:chartTrackingRefBased/>
  <w15:docId w15:val="{02340887-EFB3-40DF-8EE8-0109634D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C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2F1E2C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11C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E11C8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459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84594"/>
    <w:rPr>
      <w:rFonts w:ascii="Times New Roman" w:eastAsia="宋体" w:hAnsi="Times New Roman" w:cs="Times New Roman"/>
      <w:sz w:val="18"/>
      <w:szCs w:val="18"/>
    </w:rPr>
  </w:style>
  <w:style w:type="paragraph" w:styleId="ad">
    <w:name w:val="Plain Text"/>
    <w:basedOn w:val="a"/>
    <w:link w:val="ae"/>
    <w:rsid w:val="00E86B32"/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86B32"/>
    <w:rPr>
      <w:rFonts w:ascii="宋体" w:eastAsia="宋体" w:hAnsi="Courier New" w:cs="宋体"/>
      <w:szCs w:val="21"/>
    </w:rPr>
  </w:style>
  <w:style w:type="paragraph" w:customStyle="1" w:styleId="CharCharCharChar">
    <w:name w:val="Char Char Char Char"/>
    <w:basedOn w:val="a"/>
    <w:rsid w:val="00E86B32"/>
    <w:rPr>
      <w:rFonts w:ascii="Tahoma" w:hAnsi="Tahoma"/>
      <w:sz w:val="24"/>
      <w:szCs w:val="20"/>
    </w:rPr>
  </w:style>
  <w:style w:type="paragraph" w:styleId="af">
    <w:name w:val="List Paragraph"/>
    <w:basedOn w:val="a"/>
    <w:uiPriority w:val="34"/>
    <w:qFormat/>
    <w:rsid w:val="0078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2799-C5B4-4D6B-A359-33194430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微软用户</cp:lastModifiedBy>
  <cp:revision>185</cp:revision>
  <cp:lastPrinted>2022-04-25T06:45:00Z</cp:lastPrinted>
  <dcterms:created xsi:type="dcterms:W3CDTF">2019-03-12T06:27:00Z</dcterms:created>
  <dcterms:modified xsi:type="dcterms:W3CDTF">2022-05-05T09:05:00Z</dcterms:modified>
</cp:coreProperties>
</file>