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1533"/>
        <w:gridCol w:w="967"/>
        <w:gridCol w:w="533"/>
        <w:gridCol w:w="1333"/>
        <w:gridCol w:w="967"/>
        <w:gridCol w:w="717"/>
        <w:gridCol w:w="2633"/>
        <w:gridCol w:w="2933"/>
        <w:gridCol w:w="917"/>
        <w:gridCol w:w="10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附件1</w:t>
            </w:r>
          </w:p>
          <w:p>
            <w:pPr>
              <w:spacing w:after="0" w:line="570" w:lineRule="exact"/>
              <w:ind w:firstLine="1767" w:firstLineChars="400"/>
              <w:jc w:val="both"/>
              <w:rPr>
                <w:rFonts w:hint="eastAsia" w:ascii="方正小标宋_GBK" w:eastAsia="方正小标宋_GBK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b/>
                <w:bCs/>
                <w:color w:val="000000"/>
                <w:sz w:val="44"/>
                <w:szCs w:val="44"/>
              </w:rPr>
              <w:t>黔江区202</w:t>
            </w:r>
            <w:r>
              <w:rPr>
                <w:rFonts w:hint="eastAsia" w:ascii="方正小标宋_GBK" w:eastAsia="方正小标宋_GBK"/>
                <w:b/>
                <w:bCs/>
                <w:color w:val="00000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_GBK" w:eastAsia="方正小标宋_GBK"/>
                <w:b/>
                <w:bCs/>
                <w:color w:val="000000"/>
                <w:sz w:val="44"/>
                <w:szCs w:val="44"/>
              </w:rPr>
              <w:t>年第</w:t>
            </w:r>
            <w:r>
              <w:rPr>
                <w:rFonts w:hint="eastAsia" w:ascii="方正小标宋_GBK" w:eastAsia="方正小标宋_GBK"/>
                <w:b/>
                <w:bCs/>
                <w:color w:val="000000"/>
                <w:sz w:val="44"/>
                <w:szCs w:val="44"/>
                <w:lang w:eastAsia="zh-CN"/>
              </w:rPr>
              <w:t>二</w:t>
            </w:r>
            <w:r>
              <w:rPr>
                <w:rFonts w:hint="eastAsia" w:ascii="方正小标宋_GBK" w:eastAsia="方正小标宋_GBK"/>
                <w:b/>
                <w:bCs/>
                <w:color w:val="000000"/>
                <w:sz w:val="44"/>
                <w:szCs w:val="44"/>
              </w:rPr>
              <w:t>批统筹整合财政涉农资金项目计划表</w:t>
            </w:r>
          </w:p>
          <w:p>
            <w:pPr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方正仿宋_GBK" w:eastAsia="方正仿宋_GBK"/>
                <w:color w:val="000000"/>
                <w:sz w:val="21"/>
                <w:szCs w:val="21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47" w:type="pc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345" w:type="pc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项目类型</w:t>
            </w:r>
          </w:p>
        </w:tc>
        <w:tc>
          <w:tcPr>
            <w:tcW w:w="190" w:type="pc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建设性质</w:t>
            </w:r>
          </w:p>
        </w:tc>
        <w:tc>
          <w:tcPr>
            <w:tcW w:w="476" w:type="pct"/>
            <w:tcBorders>
              <w:top w:val="single" w:color="000000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实施地点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进度计划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区级主管部门</w:t>
            </w:r>
          </w:p>
        </w:tc>
        <w:tc>
          <w:tcPr>
            <w:tcW w:w="941" w:type="pc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建设任务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327" w:type="pc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资金计划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31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756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水田乡蚕桑产业路建设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产业项目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新建、改建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大唐村、龙桥村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2021年6-12月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区民宗委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新建产业路5.1公里，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平均宽度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4.5米；改建产业路2公里，扩宽3米。</w:t>
            </w:r>
            <w:bookmarkStart w:id="0" w:name="_GoBack"/>
            <w:bookmarkEnd w:id="0"/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项目完工后，进一步提质增效蚕桑产业发展。带动大塘村、龙桥村村民500户2160人，其中脱贫户20户83人稳定增收，助推巩固拓展脱贫攻坚成果同乡村振兴有效衔接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85.2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  <w:t>以工代赈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  <w:t>太极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</w:rPr>
              <w:t>乡蚕桑产业路建设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</w:rPr>
              <w:t>产业项目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  <w:t>太极居委、太河村、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新陆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  <w:t>、鹿子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</w:rPr>
              <w:t>2021年6-12月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</w:rPr>
              <w:t>区民宗委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</w:rPr>
              <w:t>硬化产业路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2.85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</w:rPr>
              <w:t>公里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  <w:t>，平均宽度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3.5米，厚20厘米，C25混凝土路面。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</w:rPr>
              <w:t>支持产业发展，方便200余群众出行，改善生产条件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促进产业增收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。受益群众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200人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，其中脱贫户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人口20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人，</w:t>
            </w:r>
          </w:p>
        </w:tc>
        <w:tc>
          <w:tcPr>
            <w:tcW w:w="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119.7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  <w:t>以工代赈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石家镇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蚕桑产业路建设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产业项目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改建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石家居委，关口村，火石垭村，马脑顶村，茶溪村，交溪村，清塘村，渗坝村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2021年6-12月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区民宗委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硬化蚕桑产业路2公里，宽度3.5米，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0.2米，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C25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混凝土路面；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维修蚕桑产业路30公里，主要内容有路面铺碎石，弯道扩宽，改直，部分路段新建边沟抹底，增设涵管，堡坎等工程。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通过项目实施，能大幅提高产业管理水平，改善运输条件，降低蚕农生产成本，增加农户产业收入，改善周边群众生产生活环境，受益群众789户，3065人，其中贫困户111户，404人。</w:t>
            </w:r>
          </w:p>
        </w:tc>
        <w:tc>
          <w:tcPr>
            <w:tcW w:w="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  <w:t>以工代赈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鹅池镇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蚕桑产业路建设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产业项目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鹅池、治安、社溪、南溪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2021年6-12月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区民宗委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硬化产业路3.05公里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，平均宽度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3.5米，厚20厘米，C25混凝土路面。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建成后，亩可节约50%以上生产资料运输成本，促进产业增收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。受益群众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   476人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，其中脱贫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人口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人，</w:t>
            </w:r>
          </w:p>
        </w:tc>
        <w:tc>
          <w:tcPr>
            <w:tcW w:w="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127.1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  <w:t>以工代赈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太极乡鹿子村6组樊山路路面硬化工程项目</w:t>
            </w: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村基础设施</w:t>
            </w:r>
          </w:p>
        </w:tc>
        <w:tc>
          <w:tcPr>
            <w:tcW w:w="1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47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鹿子村</w:t>
            </w: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2021年6-12月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区民宗委</w:t>
            </w:r>
          </w:p>
        </w:tc>
        <w:tc>
          <w:tcPr>
            <w:tcW w:w="9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硬化路面长2公里、宽4.5，厚20厘米，C25混凝土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路面。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方便鹿子村6组42户，150余人（其中脱贫人口8人）群众出行，改善生产生活条件，减少生产成本，促进产业增收</w:t>
            </w:r>
          </w:p>
        </w:tc>
        <w:tc>
          <w:tcPr>
            <w:tcW w:w="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106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  <w:t>以工代赈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太极乡李子村金鸡坝人居环境整治项目</w:t>
            </w: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村基础设施</w:t>
            </w:r>
          </w:p>
        </w:tc>
        <w:tc>
          <w:tcPr>
            <w:tcW w:w="1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改建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李子村金鸡坝</w:t>
            </w: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2021年6-12月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区民宗委</w:t>
            </w:r>
          </w:p>
        </w:tc>
        <w:tc>
          <w:tcPr>
            <w:tcW w:w="9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完成太极乡李子村金鸡坝农房门头、沟、渠、院坝、堡坎、围墙等建设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改善李子村金鸡坝70余户，250余人（脱贫户11户44人）生产生活条件，减少生产成本，促进产业增收</w:t>
            </w:r>
          </w:p>
        </w:tc>
        <w:tc>
          <w:tcPr>
            <w:tcW w:w="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150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eastAsia="zh-CN"/>
              </w:rPr>
              <w:t>以工代赈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D2E97"/>
    <w:rsid w:val="000D2E97"/>
    <w:rsid w:val="005E5C8E"/>
    <w:rsid w:val="00630F32"/>
    <w:rsid w:val="00692A15"/>
    <w:rsid w:val="006C494D"/>
    <w:rsid w:val="00745816"/>
    <w:rsid w:val="00887325"/>
    <w:rsid w:val="0092004E"/>
    <w:rsid w:val="00C27EB7"/>
    <w:rsid w:val="00DE78B5"/>
    <w:rsid w:val="00DF2B42"/>
    <w:rsid w:val="00E77897"/>
    <w:rsid w:val="00F94F26"/>
    <w:rsid w:val="00FE624A"/>
    <w:rsid w:val="00FF4E2D"/>
    <w:rsid w:val="02BD06EB"/>
    <w:rsid w:val="03082DF0"/>
    <w:rsid w:val="04BA769E"/>
    <w:rsid w:val="065D69E2"/>
    <w:rsid w:val="066C6054"/>
    <w:rsid w:val="077E102B"/>
    <w:rsid w:val="083A33A6"/>
    <w:rsid w:val="089B66BE"/>
    <w:rsid w:val="09457786"/>
    <w:rsid w:val="0AC57B13"/>
    <w:rsid w:val="0B371F63"/>
    <w:rsid w:val="0B55665F"/>
    <w:rsid w:val="0C191306"/>
    <w:rsid w:val="0C524E5D"/>
    <w:rsid w:val="0D2169B2"/>
    <w:rsid w:val="0DEA1076"/>
    <w:rsid w:val="10213307"/>
    <w:rsid w:val="107D1547"/>
    <w:rsid w:val="1195167E"/>
    <w:rsid w:val="11CF1DF3"/>
    <w:rsid w:val="12997F32"/>
    <w:rsid w:val="12C176E0"/>
    <w:rsid w:val="13285312"/>
    <w:rsid w:val="132B53D1"/>
    <w:rsid w:val="143F035B"/>
    <w:rsid w:val="14514532"/>
    <w:rsid w:val="14783177"/>
    <w:rsid w:val="14B10618"/>
    <w:rsid w:val="15B04E60"/>
    <w:rsid w:val="16650697"/>
    <w:rsid w:val="16676DDC"/>
    <w:rsid w:val="168A49F6"/>
    <w:rsid w:val="16A04ED9"/>
    <w:rsid w:val="17E703E4"/>
    <w:rsid w:val="197C20E0"/>
    <w:rsid w:val="19F46CFB"/>
    <w:rsid w:val="1A734AC2"/>
    <w:rsid w:val="1A8A160E"/>
    <w:rsid w:val="1AEC12FA"/>
    <w:rsid w:val="1AF62BE6"/>
    <w:rsid w:val="1B8949D2"/>
    <w:rsid w:val="1C3F076E"/>
    <w:rsid w:val="1CC917C6"/>
    <w:rsid w:val="1CEA59D3"/>
    <w:rsid w:val="1D2D7F1E"/>
    <w:rsid w:val="1D343060"/>
    <w:rsid w:val="1D8A26F0"/>
    <w:rsid w:val="1D9074C9"/>
    <w:rsid w:val="1E3040B1"/>
    <w:rsid w:val="1E4D1C7A"/>
    <w:rsid w:val="1FE46382"/>
    <w:rsid w:val="206C79AC"/>
    <w:rsid w:val="21F61BC8"/>
    <w:rsid w:val="23561F94"/>
    <w:rsid w:val="23B93F17"/>
    <w:rsid w:val="2568206D"/>
    <w:rsid w:val="25934782"/>
    <w:rsid w:val="268A46F4"/>
    <w:rsid w:val="26E62567"/>
    <w:rsid w:val="27241D52"/>
    <w:rsid w:val="27515883"/>
    <w:rsid w:val="275624F1"/>
    <w:rsid w:val="27872BB3"/>
    <w:rsid w:val="28823B50"/>
    <w:rsid w:val="28CD56F7"/>
    <w:rsid w:val="29AD2036"/>
    <w:rsid w:val="2A700CB1"/>
    <w:rsid w:val="2BC5035E"/>
    <w:rsid w:val="2C142A86"/>
    <w:rsid w:val="2CFD57AB"/>
    <w:rsid w:val="2D3B5D14"/>
    <w:rsid w:val="2D5C4809"/>
    <w:rsid w:val="2DE94E0E"/>
    <w:rsid w:val="2E4A5B8D"/>
    <w:rsid w:val="3096574E"/>
    <w:rsid w:val="32613E61"/>
    <w:rsid w:val="32FD7135"/>
    <w:rsid w:val="330D38CF"/>
    <w:rsid w:val="33C256E5"/>
    <w:rsid w:val="342A4389"/>
    <w:rsid w:val="349973C4"/>
    <w:rsid w:val="34E0169C"/>
    <w:rsid w:val="36660753"/>
    <w:rsid w:val="371A1B9C"/>
    <w:rsid w:val="37345869"/>
    <w:rsid w:val="37A5732F"/>
    <w:rsid w:val="37C343E6"/>
    <w:rsid w:val="38DE64F8"/>
    <w:rsid w:val="38DE78D8"/>
    <w:rsid w:val="3A355651"/>
    <w:rsid w:val="3A5266D3"/>
    <w:rsid w:val="3B37451D"/>
    <w:rsid w:val="3B5317A3"/>
    <w:rsid w:val="3BC078FD"/>
    <w:rsid w:val="3C9C2675"/>
    <w:rsid w:val="3CE81D2A"/>
    <w:rsid w:val="3CEA1FD3"/>
    <w:rsid w:val="3CF66D2B"/>
    <w:rsid w:val="3D2E16E6"/>
    <w:rsid w:val="3D301F3F"/>
    <w:rsid w:val="3E357E79"/>
    <w:rsid w:val="3EFA3661"/>
    <w:rsid w:val="4033326F"/>
    <w:rsid w:val="40E8607B"/>
    <w:rsid w:val="42A75135"/>
    <w:rsid w:val="42E8610F"/>
    <w:rsid w:val="434074D5"/>
    <w:rsid w:val="43DF1529"/>
    <w:rsid w:val="447C5CBC"/>
    <w:rsid w:val="457B1599"/>
    <w:rsid w:val="45924F6F"/>
    <w:rsid w:val="45945E33"/>
    <w:rsid w:val="46664BC3"/>
    <w:rsid w:val="46F07E8E"/>
    <w:rsid w:val="47CA5785"/>
    <w:rsid w:val="49850EBA"/>
    <w:rsid w:val="4A204778"/>
    <w:rsid w:val="4A5510B9"/>
    <w:rsid w:val="4B4219B3"/>
    <w:rsid w:val="4C2D066F"/>
    <w:rsid w:val="4C6B7201"/>
    <w:rsid w:val="4CED11C8"/>
    <w:rsid w:val="4D665C82"/>
    <w:rsid w:val="4D6C7E60"/>
    <w:rsid w:val="4E01077B"/>
    <w:rsid w:val="4E9D58AB"/>
    <w:rsid w:val="4EB528C1"/>
    <w:rsid w:val="4EB56942"/>
    <w:rsid w:val="4F29749F"/>
    <w:rsid w:val="4F7C6E2D"/>
    <w:rsid w:val="4FB032D0"/>
    <w:rsid w:val="50BC73EA"/>
    <w:rsid w:val="5122383B"/>
    <w:rsid w:val="512763D5"/>
    <w:rsid w:val="51560760"/>
    <w:rsid w:val="51BA3745"/>
    <w:rsid w:val="526207B0"/>
    <w:rsid w:val="52C93F8D"/>
    <w:rsid w:val="532F4DB8"/>
    <w:rsid w:val="53723EAD"/>
    <w:rsid w:val="53897E59"/>
    <w:rsid w:val="53944BBC"/>
    <w:rsid w:val="54CA0D23"/>
    <w:rsid w:val="54EF32BC"/>
    <w:rsid w:val="55CE2772"/>
    <w:rsid w:val="566510D1"/>
    <w:rsid w:val="57015EF7"/>
    <w:rsid w:val="57F05B64"/>
    <w:rsid w:val="58EF1069"/>
    <w:rsid w:val="59525495"/>
    <w:rsid w:val="595622BC"/>
    <w:rsid w:val="59912E41"/>
    <w:rsid w:val="59DE14A2"/>
    <w:rsid w:val="5A9D6019"/>
    <w:rsid w:val="5B542F8D"/>
    <w:rsid w:val="5B9B5D53"/>
    <w:rsid w:val="5C2B640E"/>
    <w:rsid w:val="5CB475AB"/>
    <w:rsid w:val="5CBD5B26"/>
    <w:rsid w:val="5CD03968"/>
    <w:rsid w:val="5E1C3498"/>
    <w:rsid w:val="5F186188"/>
    <w:rsid w:val="5FC750CC"/>
    <w:rsid w:val="60032241"/>
    <w:rsid w:val="600F4DE2"/>
    <w:rsid w:val="60900297"/>
    <w:rsid w:val="61064777"/>
    <w:rsid w:val="625C4608"/>
    <w:rsid w:val="62E47FF6"/>
    <w:rsid w:val="63060DD7"/>
    <w:rsid w:val="63DD624F"/>
    <w:rsid w:val="64540B96"/>
    <w:rsid w:val="64A11209"/>
    <w:rsid w:val="64E14686"/>
    <w:rsid w:val="650E50C5"/>
    <w:rsid w:val="65432736"/>
    <w:rsid w:val="65A64BA1"/>
    <w:rsid w:val="65BB24D2"/>
    <w:rsid w:val="66733458"/>
    <w:rsid w:val="6710140B"/>
    <w:rsid w:val="68AF174E"/>
    <w:rsid w:val="69534364"/>
    <w:rsid w:val="697C7DD6"/>
    <w:rsid w:val="69A048DB"/>
    <w:rsid w:val="69B00E16"/>
    <w:rsid w:val="6A0312E0"/>
    <w:rsid w:val="6A423C37"/>
    <w:rsid w:val="6A8A08E6"/>
    <w:rsid w:val="6B156BBC"/>
    <w:rsid w:val="6B211AA6"/>
    <w:rsid w:val="6BEA22DB"/>
    <w:rsid w:val="6C845396"/>
    <w:rsid w:val="6CA57BA6"/>
    <w:rsid w:val="6CA72C12"/>
    <w:rsid w:val="6CF133AA"/>
    <w:rsid w:val="6DC13B7F"/>
    <w:rsid w:val="6E204AD5"/>
    <w:rsid w:val="6E436417"/>
    <w:rsid w:val="6EF66F96"/>
    <w:rsid w:val="6F0A1D61"/>
    <w:rsid w:val="71C7257D"/>
    <w:rsid w:val="72340743"/>
    <w:rsid w:val="723D3EDC"/>
    <w:rsid w:val="72581AAB"/>
    <w:rsid w:val="7318577F"/>
    <w:rsid w:val="733F645C"/>
    <w:rsid w:val="74B10AF2"/>
    <w:rsid w:val="75412D27"/>
    <w:rsid w:val="75DE3C17"/>
    <w:rsid w:val="76116045"/>
    <w:rsid w:val="77FA6B2E"/>
    <w:rsid w:val="78FE5E3F"/>
    <w:rsid w:val="79544C76"/>
    <w:rsid w:val="797A2518"/>
    <w:rsid w:val="79C9426D"/>
    <w:rsid w:val="7A0E3006"/>
    <w:rsid w:val="7A6E55E6"/>
    <w:rsid w:val="7AA32369"/>
    <w:rsid w:val="7CC03016"/>
    <w:rsid w:val="7D2E0A0A"/>
    <w:rsid w:val="7DCB6C06"/>
    <w:rsid w:val="7DFD3D9D"/>
    <w:rsid w:val="7E657C8E"/>
    <w:rsid w:val="7E7566FD"/>
    <w:rsid w:val="7EFC29EC"/>
    <w:rsid w:val="7F9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宋体" w:cs="Tahoma"/>
      <w:kern w:val="0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4FFFDE-48E6-4368-A01E-F8F1890601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500</Words>
  <Characters>2856</Characters>
  <Lines>23</Lines>
  <Paragraphs>6</Paragraphs>
  <TotalTime>18</TotalTime>
  <ScaleCrop>false</ScaleCrop>
  <LinksUpToDate>false</LinksUpToDate>
  <CharactersWithSpaces>3350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2020-11-02T02:28:00Z</dcterms:created>
  <dc:creator>Administrator</dc:creator>
  <cp:lastModifiedBy>Administrator</cp:lastModifiedBy>
  <cp:lastPrinted>2021-07-01T03:42:00Z</cp:lastPrinted>
  <dcterms:modified xsi:type="dcterms:W3CDTF">2021-07-06T08:05:04Z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0_cloud</vt:lpwstr>
  </property>
  <property fmtid="{D5CDD505-2E9C-101B-9397-08002B2CF9AE}" pid="3" name="KSOProductBuildVer">
    <vt:lpwstr>2052-11.1.0.10567</vt:lpwstr>
  </property>
  <property fmtid="{D5CDD505-2E9C-101B-9397-08002B2CF9AE}" pid="4" name="ICV">
    <vt:lpwstr>7D8AF1DBDD464F708147B75E3E4EDA12</vt:lpwstr>
  </property>
</Properties>
</file>