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52" w:rsidRDefault="00F72152" w:rsidP="00DE7213">
      <w:pPr>
        <w:spacing w:line="594" w:lineRule="exact"/>
        <w:ind w:right="32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附件：</w:t>
      </w:r>
    </w:p>
    <w:p w:rsidR="00F72152" w:rsidRPr="00DE7213" w:rsidRDefault="00F72152" w:rsidP="00DE7213">
      <w:pPr>
        <w:spacing w:line="594" w:lineRule="exact"/>
        <w:ind w:right="320"/>
        <w:jc w:val="center"/>
        <w:rPr>
          <w:rFonts w:ascii="方正小标宋_GBK" w:eastAsia="方正小标宋_GBK" w:hAnsi="Times New Roman"/>
          <w:sz w:val="36"/>
          <w:szCs w:val="36"/>
        </w:rPr>
      </w:pPr>
      <w:r w:rsidRPr="00DE7213">
        <w:rPr>
          <w:rFonts w:ascii="方正小标宋_GBK" w:eastAsia="方正小标宋_GBK" w:hAnsi="Times New Roman" w:hint="eastAsia"/>
          <w:sz w:val="36"/>
          <w:szCs w:val="36"/>
        </w:rPr>
        <w:t>拟确定项目公示名单</w:t>
      </w:r>
    </w:p>
    <w:p w:rsidR="00F72152" w:rsidRDefault="00F72152" w:rsidP="00DE7213">
      <w:pPr>
        <w:spacing w:line="594" w:lineRule="exact"/>
        <w:ind w:right="320"/>
        <w:jc w:val="left"/>
        <w:rPr>
          <w:rFonts w:ascii="Times New Roman" w:eastAsia="方正仿宋_GBK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2551"/>
        <w:gridCol w:w="2268"/>
        <w:gridCol w:w="2410"/>
        <w:gridCol w:w="1843"/>
        <w:gridCol w:w="1984"/>
        <w:gridCol w:w="1268"/>
      </w:tblGrid>
      <w:tr w:rsidR="00F72152" w:rsidRPr="002B2ED2" w:rsidTr="002B2ED2">
        <w:trPr>
          <w:trHeight w:val="1610"/>
        </w:trPr>
        <w:tc>
          <w:tcPr>
            <w:tcW w:w="1101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 w:rsidRPr="002B2ED2">
              <w:rPr>
                <w:rFonts w:ascii="方正黑体_GBK" w:eastAsia="方正黑体_GBK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 w:rsidRPr="002B2ED2">
              <w:rPr>
                <w:rFonts w:ascii="方正黑体_GBK" w:eastAsia="方正黑体_GBK" w:hAnsi="Times New Roman" w:hint="eastAsia"/>
                <w:sz w:val="28"/>
                <w:szCs w:val="28"/>
              </w:rPr>
              <w:t>实施单位</w:t>
            </w:r>
          </w:p>
        </w:tc>
        <w:tc>
          <w:tcPr>
            <w:tcW w:w="2268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 w:rsidRPr="002B2ED2">
              <w:rPr>
                <w:rFonts w:ascii="方正黑体_GBK" w:eastAsia="方正黑体_GBK" w:hAnsi="Times New Roman" w:hint="eastAsia"/>
                <w:sz w:val="28"/>
                <w:szCs w:val="28"/>
              </w:rPr>
              <w:t>所在乡镇</w:t>
            </w:r>
          </w:p>
        </w:tc>
        <w:tc>
          <w:tcPr>
            <w:tcW w:w="2410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 w:rsidRPr="002B2ED2">
              <w:rPr>
                <w:rFonts w:ascii="方正黑体_GBK" w:eastAsia="方正黑体_GBK" w:hAnsi="Times New Roman" w:hint="eastAsia"/>
                <w:sz w:val="28"/>
                <w:szCs w:val="28"/>
              </w:rPr>
              <w:t>获证情况</w:t>
            </w:r>
          </w:p>
        </w:tc>
        <w:tc>
          <w:tcPr>
            <w:tcW w:w="1843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 w:rsidRPr="002B2ED2">
              <w:rPr>
                <w:rFonts w:ascii="方正黑体_GBK" w:eastAsia="方正黑体_GBK" w:hAnsi="Times New Roman" w:hint="eastAsia"/>
                <w:sz w:val="28"/>
                <w:szCs w:val="28"/>
              </w:rPr>
              <w:t>是否入住国家追溯平台</w:t>
            </w:r>
          </w:p>
        </w:tc>
        <w:tc>
          <w:tcPr>
            <w:tcW w:w="1984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 w:rsidRPr="002B2ED2">
              <w:rPr>
                <w:rFonts w:ascii="方正黑体_GBK" w:eastAsia="方正黑体_GBK" w:hAnsi="Times New Roman" w:hint="eastAsia"/>
                <w:sz w:val="28"/>
                <w:szCs w:val="28"/>
              </w:rPr>
              <w:t>是否使用食用农产品合格证</w:t>
            </w:r>
          </w:p>
        </w:tc>
        <w:tc>
          <w:tcPr>
            <w:tcW w:w="1268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 w:rsidRPr="002B2ED2">
              <w:rPr>
                <w:rFonts w:ascii="方正黑体_GBK" w:eastAsia="方正黑体_GBK" w:hAnsi="Times New Roman" w:hint="eastAsia"/>
                <w:sz w:val="28"/>
                <w:szCs w:val="28"/>
              </w:rPr>
              <w:t>备注</w:t>
            </w:r>
          </w:p>
        </w:tc>
      </w:tr>
      <w:tr w:rsidR="00F72152" w:rsidRPr="002B2ED2" w:rsidTr="002B2ED2">
        <w:trPr>
          <w:trHeight w:val="850"/>
        </w:trPr>
        <w:tc>
          <w:tcPr>
            <w:tcW w:w="1101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2B2ED2"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  <w:tc>
          <w:tcPr>
            <w:tcW w:w="2551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B2ED2">
              <w:rPr>
                <w:rFonts w:ascii="仿宋" w:eastAsia="仿宋" w:hAnsi="仿宋" w:hint="eastAsia"/>
                <w:sz w:val="24"/>
                <w:szCs w:val="24"/>
              </w:rPr>
              <w:t>重庆三磊田甜农业开发有限公司</w:t>
            </w:r>
          </w:p>
        </w:tc>
        <w:tc>
          <w:tcPr>
            <w:tcW w:w="2268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B2ED2">
              <w:rPr>
                <w:rFonts w:ascii="Times New Roman" w:eastAsia="方正仿宋_GBK" w:hAnsi="Times New Roman" w:hint="eastAsia"/>
                <w:sz w:val="24"/>
                <w:szCs w:val="24"/>
              </w:rPr>
              <w:t>黔江区中塘镇</w:t>
            </w:r>
          </w:p>
        </w:tc>
        <w:tc>
          <w:tcPr>
            <w:tcW w:w="2410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B2ED2">
              <w:rPr>
                <w:rFonts w:ascii="Times New Roman" w:eastAsia="方正仿宋_GBK" w:hAnsi="Times New Roman" w:hint="eastAsia"/>
                <w:sz w:val="24"/>
                <w:szCs w:val="24"/>
              </w:rPr>
              <w:t>已获得绿色食品等</w:t>
            </w:r>
            <w:r w:rsidRPr="002B2ED2">
              <w:rPr>
                <w:rFonts w:ascii="Times New Roman" w:eastAsia="方正仿宋_GBK" w:hAnsi="Times New Roman"/>
                <w:sz w:val="24"/>
                <w:szCs w:val="24"/>
              </w:rPr>
              <w:t>11</w:t>
            </w:r>
            <w:r w:rsidRPr="002B2ED2">
              <w:rPr>
                <w:rFonts w:ascii="Times New Roman" w:eastAsia="方正仿宋_GBK" w:hAnsi="Times New Roman" w:hint="eastAsia"/>
                <w:sz w:val="24"/>
                <w:szCs w:val="24"/>
              </w:rPr>
              <w:t>个认证品牌</w:t>
            </w:r>
          </w:p>
        </w:tc>
        <w:tc>
          <w:tcPr>
            <w:tcW w:w="1843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B2ED2">
              <w:rPr>
                <w:rFonts w:ascii="Times New Roman" w:eastAsia="方正仿宋_GBK" w:hAnsi="Times New Roman" w:hint="eastAsia"/>
                <w:sz w:val="24"/>
                <w:szCs w:val="24"/>
              </w:rPr>
              <w:t>是</w:t>
            </w:r>
          </w:p>
        </w:tc>
        <w:tc>
          <w:tcPr>
            <w:tcW w:w="1984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B2ED2">
              <w:rPr>
                <w:rFonts w:ascii="Times New Roman" w:eastAsia="方正仿宋_GBK" w:hAnsi="Times New Roman" w:hint="eastAsia"/>
                <w:sz w:val="24"/>
                <w:szCs w:val="24"/>
              </w:rPr>
              <w:t>是</w:t>
            </w:r>
          </w:p>
        </w:tc>
        <w:tc>
          <w:tcPr>
            <w:tcW w:w="1268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72152" w:rsidRPr="002B2ED2" w:rsidTr="002B2ED2">
        <w:trPr>
          <w:trHeight w:val="1124"/>
        </w:trPr>
        <w:tc>
          <w:tcPr>
            <w:tcW w:w="1101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2B2ED2"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</w:p>
        </w:tc>
        <w:tc>
          <w:tcPr>
            <w:tcW w:w="2551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B2ED2">
              <w:rPr>
                <w:rFonts w:ascii="仿宋" w:eastAsia="仿宋" w:hAnsi="仿宋" w:hint="eastAsia"/>
                <w:sz w:val="24"/>
                <w:szCs w:val="24"/>
              </w:rPr>
              <w:t>重庆市黔江区仙侠农业开发有限公司</w:t>
            </w:r>
          </w:p>
        </w:tc>
        <w:tc>
          <w:tcPr>
            <w:tcW w:w="2268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B2ED2">
              <w:rPr>
                <w:rFonts w:ascii="Times New Roman" w:eastAsia="方正仿宋_GBK" w:hAnsi="Times New Roman" w:hint="eastAsia"/>
                <w:sz w:val="24"/>
                <w:szCs w:val="24"/>
              </w:rPr>
              <w:t>黔江区马喇镇</w:t>
            </w:r>
          </w:p>
        </w:tc>
        <w:tc>
          <w:tcPr>
            <w:tcW w:w="2410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B2ED2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  <w:r w:rsidRPr="002B2ED2">
              <w:rPr>
                <w:rFonts w:ascii="Times New Roman" w:eastAsia="方正仿宋_GBK" w:hAnsi="Times New Roman" w:hint="eastAsia"/>
                <w:sz w:val="24"/>
                <w:szCs w:val="24"/>
              </w:rPr>
              <w:t>已获得绿色食品等</w:t>
            </w:r>
            <w:r w:rsidRPr="002B2ED2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 w:rsidRPr="002B2ED2">
              <w:rPr>
                <w:rFonts w:ascii="Times New Roman" w:eastAsia="方正仿宋_GBK" w:hAnsi="Times New Roman" w:hint="eastAsia"/>
                <w:sz w:val="24"/>
                <w:szCs w:val="24"/>
              </w:rPr>
              <w:t>个认证品牌</w:t>
            </w:r>
          </w:p>
        </w:tc>
        <w:tc>
          <w:tcPr>
            <w:tcW w:w="1843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B2ED2">
              <w:rPr>
                <w:rFonts w:ascii="Times New Roman" w:eastAsia="方正仿宋_GBK" w:hAnsi="Times New Roman" w:hint="eastAsia"/>
                <w:sz w:val="24"/>
                <w:szCs w:val="24"/>
              </w:rPr>
              <w:t>是</w:t>
            </w:r>
          </w:p>
        </w:tc>
        <w:tc>
          <w:tcPr>
            <w:tcW w:w="1984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B2ED2">
              <w:rPr>
                <w:rFonts w:ascii="Times New Roman" w:eastAsia="方正仿宋_GBK" w:hAnsi="Times New Roman" w:hint="eastAsia"/>
                <w:sz w:val="24"/>
                <w:szCs w:val="24"/>
              </w:rPr>
              <w:t>是</w:t>
            </w:r>
          </w:p>
        </w:tc>
        <w:tc>
          <w:tcPr>
            <w:tcW w:w="1268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72152" w:rsidRPr="002B2ED2" w:rsidTr="002B2ED2">
        <w:trPr>
          <w:trHeight w:val="1489"/>
        </w:trPr>
        <w:tc>
          <w:tcPr>
            <w:tcW w:w="1101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2B2ED2"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</w:p>
        </w:tc>
        <w:tc>
          <w:tcPr>
            <w:tcW w:w="2551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B2ED2">
              <w:rPr>
                <w:rFonts w:ascii="仿宋" w:eastAsia="仿宋" w:hAnsi="仿宋" w:hint="eastAsia"/>
                <w:sz w:val="24"/>
                <w:szCs w:val="24"/>
              </w:rPr>
              <w:t>重庆市新园农业开发有限公司</w:t>
            </w:r>
          </w:p>
        </w:tc>
        <w:tc>
          <w:tcPr>
            <w:tcW w:w="2268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B2ED2">
              <w:rPr>
                <w:rFonts w:ascii="Times New Roman" w:eastAsia="方正仿宋_GBK" w:hAnsi="Times New Roman" w:hint="eastAsia"/>
                <w:sz w:val="24"/>
                <w:szCs w:val="24"/>
              </w:rPr>
              <w:t>黔江区舟白街道</w:t>
            </w:r>
          </w:p>
        </w:tc>
        <w:tc>
          <w:tcPr>
            <w:tcW w:w="2410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B2ED2">
              <w:rPr>
                <w:rFonts w:ascii="Times New Roman" w:eastAsia="方正仿宋_GBK" w:hAnsi="Times New Roman" w:hint="eastAsia"/>
                <w:sz w:val="24"/>
                <w:szCs w:val="24"/>
              </w:rPr>
              <w:t>已获得绿色食品等</w:t>
            </w:r>
            <w:r w:rsidRPr="002B2ED2">
              <w:rPr>
                <w:rFonts w:ascii="Times New Roman" w:eastAsia="方正仿宋_GBK" w:hAnsi="Times New Roman"/>
                <w:sz w:val="24"/>
                <w:szCs w:val="24"/>
              </w:rPr>
              <w:t>15</w:t>
            </w:r>
            <w:r w:rsidRPr="002B2ED2">
              <w:rPr>
                <w:rFonts w:ascii="Times New Roman" w:eastAsia="方正仿宋_GBK" w:hAnsi="Times New Roman" w:hint="eastAsia"/>
                <w:sz w:val="24"/>
                <w:szCs w:val="24"/>
              </w:rPr>
              <w:t>个认证品牌</w:t>
            </w:r>
          </w:p>
        </w:tc>
        <w:tc>
          <w:tcPr>
            <w:tcW w:w="1843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B2ED2">
              <w:rPr>
                <w:rFonts w:ascii="Times New Roman" w:eastAsia="方正仿宋_GBK" w:hAnsi="Times New Roman" w:hint="eastAsia"/>
                <w:sz w:val="24"/>
                <w:szCs w:val="24"/>
              </w:rPr>
              <w:t>是</w:t>
            </w:r>
          </w:p>
        </w:tc>
        <w:tc>
          <w:tcPr>
            <w:tcW w:w="1984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B2ED2">
              <w:rPr>
                <w:rFonts w:ascii="Times New Roman" w:eastAsia="方正仿宋_GBK" w:hAnsi="Times New Roman" w:hint="eastAsia"/>
                <w:sz w:val="24"/>
                <w:szCs w:val="24"/>
              </w:rPr>
              <w:t>是</w:t>
            </w:r>
          </w:p>
        </w:tc>
        <w:tc>
          <w:tcPr>
            <w:tcW w:w="1268" w:type="dxa"/>
            <w:vAlign w:val="center"/>
          </w:tcPr>
          <w:p w:rsidR="00F72152" w:rsidRPr="002B2ED2" w:rsidRDefault="00F72152" w:rsidP="002B2ED2">
            <w:pPr>
              <w:spacing w:line="594" w:lineRule="exact"/>
              <w:ind w:right="3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F72152" w:rsidRPr="00DE7213" w:rsidRDefault="00F72152" w:rsidP="00DE7213">
      <w:pPr>
        <w:spacing w:line="594" w:lineRule="exact"/>
        <w:ind w:right="320"/>
        <w:jc w:val="left"/>
        <w:rPr>
          <w:rFonts w:ascii="Times New Roman" w:eastAsia="方正仿宋_GBK" w:hAnsi="Times New Roman"/>
          <w:sz w:val="32"/>
          <w:szCs w:val="32"/>
        </w:rPr>
      </w:pPr>
    </w:p>
    <w:sectPr w:rsidR="00F72152" w:rsidRPr="00DE7213" w:rsidSect="00DE7213">
      <w:pgSz w:w="16838" w:h="11906" w:orient="landscape"/>
      <w:pgMar w:top="1446" w:right="1644" w:bottom="1446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152" w:rsidRDefault="00F72152" w:rsidP="00434868">
      <w:r>
        <w:separator/>
      </w:r>
    </w:p>
  </w:endnote>
  <w:endnote w:type="continuationSeparator" w:id="0">
    <w:p w:rsidR="00F72152" w:rsidRDefault="00F72152" w:rsidP="00434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152" w:rsidRDefault="00F72152" w:rsidP="00434868">
      <w:r>
        <w:separator/>
      </w:r>
    </w:p>
  </w:footnote>
  <w:footnote w:type="continuationSeparator" w:id="0">
    <w:p w:rsidR="00F72152" w:rsidRDefault="00F72152" w:rsidP="00434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907"/>
    <w:multiLevelType w:val="hybridMultilevel"/>
    <w:tmpl w:val="AB94C508"/>
    <w:lvl w:ilvl="0" w:tplc="87CCFF32">
      <w:start w:val="1"/>
      <w:numFmt w:val="decimal"/>
      <w:lvlText w:val="%1．"/>
      <w:lvlJc w:val="left"/>
      <w:pPr>
        <w:ind w:left="13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  <w:rPr>
        <w:rFonts w:cs="Times New Roman"/>
      </w:rPr>
    </w:lvl>
  </w:abstractNum>
  <w:abstractNum w:abstractNumId="1">
    <w:nsid w:val="1CB216A9"/>
    <w:multiLevelType w:val="hybridMultilevel"/>
    <w:tmpl w:val="D4B6DB58"/>
    <w:lvl w:ilvl="0" w:tplc="C83656FE">
      <w:start w:val="3"/>
      <w:numFmt w:val="decimal"/>
      <w:lvlText w:val="%1、"/>
      <w:lvlJc w:val="left"/>
      <w:pPr>
        <w:ind w:left="13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  <w:rPr>
        <w:rFonts w:cs="Times New Roman"/>
      </w:rPr>
    </w:lvl>
  </w:abstractNum>
  <w:abstractNum w:abstractNumId="2">
    <w:nsid w:val="3B6433E1"/>
    <w:multiLevelType w:val="hybridMultilevel"/>
    <w:tmpl w:val="AA10DA7A"/>
    <w:lvl w:ilvl="0" w:tplc="936ACF4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7EB"/>
    <w:rsid w:val="00055D9F"/>
    <w:rsid w:val="001400A0"/>
    <w:rsid w:val="001403B0"/>
    <w:rsid w:val="00157A93"/>
    <w:rsid w:val="00167B4C"/>
    <w:rsid w:val="002631A0"/>
    <w:rsid w:val="002A7EF8"/>
    <w:rsid w:val="002B2ED2"/>
    <w:rsid w:val="002D063C"/>
    <w:rsid w:val="002E2957"/>
    <w:rsid w:val="003927EB"/>
    <w:rsid w:val="00434868"/>
    <w:rsid w:val="004863E6"/>
    <w:rsid w:val="00546E8C"/>
    <w:rsid w:val="00562288"/>
    <w:rsid w:val="0063575B"/>
    <w:rsid w:val="006509F9"/>
    <w:rsid w:val="006859E5"/>
    <w:rsid w:val="006D2BBA"/>
    <w:rsid w:val="007765C8"/>
    <w:rsid w:val="00796C5B"/>
    <w:rsid w:val="007C2F24"/>
    <w:rsid w:val="0082437A"/>
    <w:rsid w:val="008407D0"/>
    <w:rsid w:val="00850199"/>
    <w:rsid w:val="008D1FA3"/>
    <w:rsid w:val="008E07D5"/>
    <w:rsid w:val="008F5194"/>
    <w:rsid w:val="00914A09"/>
    <w:rsid w:val="009A593C"/>
    <w:rsid w:val="00A21265"/>
    <w:rsid w:val="00A825A9"/>
    <w:rsid w:val="00AC45A8"/>
    <w:rsid w:val="00B01F36"/>
    <w:rsid w:val="00B20227"/>
    <w:rsid w:val="00C763CF"/>
    <w:rsid w:val="00CA0A13"/>
    <w:rsid w:val="00CE1234"/>
    <w:rsid w:val="00DE7213"/>
    <w:rsid w:val="00E36410"/>
    <w:rsid w:val="00F7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9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1265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434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486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4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4868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DE721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E7213"/>
    <w:rPr>
      <w:rFonts w:cs="Times New Roman"/>
    </w:rPr>
  </w:style>
  <w:style w:type="table" w:styleId="TableGrid">
    <w:name w:val="Table Grid"/>
    <w:basedOn w:val="TableNormal"/>
    <w:uiPriority w:val="99"/>
    <w:rsid w:val="00DE721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30</Words>
  <Characters>172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冉 慧</dc:creator>
  <cp:keywords/>
  <dc:description/>
  <cp:lastModifiedBy>微软用户</cp:lastModifiedBy>
  <cp:revision>14</cp:revision>
  <cp:lastPrinted>2021-04-26T02:32:00Z</cp:lastPrinted>
  <dcterms:created xsi:type="dcterms:W3CDTF">2021-04-25T07:39:00Z</dcterms:created>
  <dcterms:modified xsi:type="dcterms:W3CDTF">2021-04-26T08:12:00Z</dcterms:modified>
</cp:coreProperties>
</file>