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黔江区非洲猪瘟防控洗消中心项目投资计划表</w:t>
      </w:r>
    </w:p>
    <w:bookmarkEnd w:id="0"/>
    <w:p>
      <w:pPr>
        <w:spacing w:line="440" w:lineRule="exact"/>
        <w:jc w:val="center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                                                                单位：万元</w:t>
      </w:r>
    </w:p>
    <w:tbl>
      <w:tblPr>
        <w:tblStyle w:val="9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709"/>
        <w:gridCol w:w="1206"/>
        <w:gridCol w:w="992"/>
        <w:gridCol w:w="2763"/>
        <w:gridCol w:w="851"/>
        <w:gridCol w:w="1134"/>
        <w:gridCol w:w="2551"/>
        <w:gridCol w:w="992"/>
        <w:gridCol w:w="1206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建设性质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建设期限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27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主要建设内容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项目总投资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其中，生猪调出大县奖励资金补助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项目预期效益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项目主管部门及责任科室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项目监管责任单位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项目（法人）单位及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黔江区非洲猪瘟防控洗消中心项目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新建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2022年11月—2023年7月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bCs/>
                <w:color w:val="000000"/>
                <w:kern w:val="0"/>
                <w:sz w:val="28"/>
                <w:szCs w:val="28"/>
              </w:rPr>
              <w:t>黔江区舟白街道路东居委6组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。</w:t>
            </w:r>
          </w:p>
        </w:tc>
        <w:tc>
          <w:tcPr>
            <w:tcW w:w="27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建设清洗消毒房108平方米，消毒烘干房108平方米，消毒管理用房120平方米，污水收集处理池100立方米，场区钢架结构棚1350平方米，应急隔离圈舍200平方米，硬化地坪1300平方米，围墙185米。配套购置烘干房设备1套、清洗消毒房设备1套、污水收集车1台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246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一是每年按生产纯利润的1%分红给舟白街道路东居委集体经济分红。二是解决就业人员2人，实现年增收6万元以上；带动农民务工10人，增加收入8万元以上。三是集中开展畜禽运输车辆消毒，提升动物疫病防控能力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区畜牧发展中心，兽医科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区畜牧发展中心，舟白街道办事处，舟白街道路东社区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重庆坤鑫消毒服务有限公司，陈举</w:t>
            </w:r>
          </w:p>
        </w:tc>
      </w:tr>
    </w:tbl>
    <w:p>
      <w:pPr>
        <w:pStyle w:val="4"/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</w:p>
  <w:p>
    <w:pPr>
      <w:pStyle w:val="7"/>
      <w:ind w:right="360" w:firstLine="360" w:firstLineChars="2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GNkYmM3NmE4YmQwZmEzODFhMWMwOTExYWFkMTcifQ=="/>
  </w:docVars>
  <w:rsids>
    <w:rsidRoot w:val="0E364CC9"/>
    <w:rsid w:val="0003222E"/>
    <w:rsid w:val="000B3A24"/>
    <w:rsid w:val="000F0F75"/>
    <w:rsid w:val="00131EBB"/>
    <w:rsid w:val="00186C81"/>
    <w:rsid w:val="001A190A"/>
    <w:rsid w:val="001A5362"/>
    <w:rsid w:val="001E4313"/>
    <w:rsid w:val="001E5C46"/>
    <w:rsid w:val="002638AC"/>
    <w:rsid w:val="00263C26"/>
    <w:rsid w:val="00280336"/>
    <w:rsid w:val="002B68B5"/>
    <w:rsid w:val="002C2E6F"/>
    <w:rsid w:val="003909E3"/>
    <w:rsid w:val="003E39FE"/>
    <w:rsid w:val="00413DD8"/>
    <w:rsid w:val="00426131"/>
    <w:rsid w:val="00453809"/>
    <w:rsid w:val="0046295D"/>
    <w:rsid w:val="00520B73"/>
    <w:rsid w:val="005A7CCD"/>
    <w:rsid w:val="005C78BE"/>
    <w:rsid w:val="005D5455"/>
    <w:rsid w:val="005F7AC3"/>
    <w:rsid w:val="006B6847"/>
    <w:rsid w:val="006E2216"/>
    <w:rsid w:val="007008C1"/>
    <w:rsid w:val="00753FEC"/>
    <w:rsid w:val="00797C16"/>
    <w:rsid w:val="008160DB"/>
    <w:rsid w:val="008638FC"/>
    <w:rsid w:val="00866284"/>
    <w:rsid w:val="00866C17"/>
    <w:rsid w:val="00884968"/>
    <w:rsid w:val="008E3388"/>
    <w:rsid w:val="009328DC"/>
    <w:rsid w:val="009753EA"/>
    <w:rsid w:val="00A3221C"/>
    <w:rsid w:val="00A61B1F"/>
    <w:rsid w:val="00A808AA"/>
    <w:rsid w:val="00B1057F"/>
    <w:rsid w:val="00B43D80"/>
    <w:rsid w:val="00B57170"/>
    <w:rsid w:val="00BB4C40"/>
    <w:rsid w:val="00BD1839"/>
    <w:rsid w:val="00BF33C9"/>
    <w:rsid w:val="00CC7D62"/>
    <w:rsid w:val="00CD31F0"/>
    <w:rsid w:val="00CF3071"/>
    <w:rsid w:val="00D113CB"/>
    <w:rsid w:val="00D22AFB"/>
    <w:rsid w:val="00D6416D"/>
    <w:rsid w:val="00D949D4"/>
    <w:rsid w:val="00D95FC2"/>
    <w:rsid w:val="00DE33CF"/>
    <w:rsid w:val="00E43227"/>
    <w:rsid w:val="00EB53CE"/>
    <w:rsid w:val="00EE505B"/>
    <w:rsid w:val="00F3072E"/>
    <w:rsid w:val="00F4556C"/>
    <w:rsid w:val="00FA7858"/>
    <w:rsid w:val="00FB2934"/>
    <w:rsid w:val="0E364CC9"/>
    <w:rsid w:val="23EB3B50"/>
    <w:rsid w:val="2F7676C7"/>
    <w:rsid w:val="303A2955"/>
    <w:rsid w:val="357F251B"/>
    <w:rsid w:val="376A52B9"/>
    <w:rsid w:val="47A301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00" w:afterAutospacing="1"/>
      <w:ind w:left="105"/>
    </w:pPr>
    <w:rPr>
      <w:rFonts w:ascii="宋体" w:hAnsi="宋体"/>
      <w:sz w:val="54"/>
      <w:szCs w:val="54"/>
    </w:rPr>
  </w:style>
  <w:style w:type="paragraph" w:styleId="3">
    <w:name w:val="toc 5"/>
    <w:next w:val="1"/>
    <w:qFormat/>
    <w:uiPriority w:val="0"/>
    <w:pPr>
      <w:widowControl w:val="0"/>
      <w:spacing w:line="600" w:lineRule="exact"/>
      <w:ind w:firstLine="200" w:firstLineChars="200"/>
    </w:pPr>
    <w:rPr>
      <w:rFonts w:ascii="方正黑体_GBK" w:hAnsi="Calibri" w:eastAsia="方正黑体_GBK" w:cs="方正黑体_GBK"/>
      <w:kern w:val="2"/>
      <w:sz w:val="32"/>
      <w:szCs w:val="32"/>
      <w:lang w:val="en-US" w:eastAsia="zh-CN" w:bidi="ar-SA"/>
    </w:r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6">
    <w:name w:val="Balloon Text"/>
    <w:basedOn w:val="1"/>
    <w:link w:val="17"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uiPriority w:val="0"/>
  </w:style>
  <w:style w:type="character" w:styleId="12">
    <w:name w:val="Hyperlink"/>
    <w:basedOn w:val="10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NormalCharacter"/>
    <w:qFormat/>
    <w:uiPriority w:val="0"/>
    <w:rPr>
      <w:rFonts w:hint="default" w:ascii="Calibri" w:hAnsi="Calibri" w:eastAsia="宋体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  <w:style w:type="character" w:customStyle="1" w:styleId="15">
    <w:name w:val="页眉 Char"/>
    <w:basedOn w:val="10"/>
    <w:link w:val="8"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7">
    <w:name w:val="批注框文本 Char"/>
    <w:basedOn w:val="10"/>
    <w:link w:val="6"/>
    <w:uiPriority w:val="0"/>
    <w:rPr>
      <w:kern w:val="2"/>
      <w:sz w:val="18"/>
      <w:szCs w:val="18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  <w:style w:type="paragraph" w:customStyle="1" w:styleId="19">
    <w:name w:val="BodyText"/>
    <w:basedOn w:val="1"/>
    <w:qFormat/>
    <w:uiPriority w:val="0"/>
    <w:pPr>
      <w:textAlignment w:val="baseline"/>
    </w:pPr>
    <w:rPr>
      <w:rFonts w:ascii="Verdana" w:hAnsi="Verdana" w:eastAsia="Times New Roman" w:cs="Times New Roman"/>
      <w:color w:val="00000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1234</Words>
  <Characters>1333</Characters>
  <Lines>10</Lines>
  <Paragraphs>2</Paragraphs>
  <TotalTime>1</TotalTime>
  <ScaleCrop>false</ScaleCrop>
  <LinksUpToDate>false</LinksUpToDate>
  <CharactersWithSpaces>1414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2022-12-12T03:25:00Z</dcterms:created>
  <dc:creator>HP</dc:creator>
  <cp:lastModifiedBy>。</cp:lastModifiedBy>
  <cp:lastPrinted>2022-09-06T00:51:00Z</cp:lastPrinted>
  <dcterms:modified xsi:type="dcterms:W3CDTF">2022-12-12T08:45:05Z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B56C1502E9F94BBDAE4FAC7723E631B6</vt:lpwstr>
  </property>
</Properties>
</file>