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黔江区</w:t>
      </w:r>
      <w:r>
        <w:rPr>
          <w:rFonts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年农业科技示范基地建设计划</w:t>
      </w:r>
    </w:p>
    <w:p>
      <w:pPr>
        <w:spacing w:line="600" w:lineRule="exact"/>
        <w:jc w:val="center"/>
        <w:rPr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任务书</w:t>
      </w:r>
    </w:p>
    <w:p>
      <w:pPr>
        <w:spacing w:line="600" w:lineRule="exact"/>
        <w:ind w:firstLine="640" w:firstLineChars="200"/>
        <w:rPr>
          <w:rFonts w:eastAsia="方正黑体_GBK"/>
          <w:bCs/>
          <w:color w:val="auto"/>
          <w:sz w:val="32"/>
          <w:szCs w:val="32"/>
        </w:rPr>
      </w:pPr>
      <w:r>
        <w:rPr>
          <w:rFonts w:hint="eastAsia" w:eastAsia="方正黑体_GBK"/>
          <w:bCs/>
          <w:color w:val="auto"/>
          <w:sz w:val="32"/>
          <w:szCs w:val="32"/>
        </w:rPr>
        <w:t>一、法人现状</w:t>
      </w:r>
    </w:p>
    <w:p>
      <w:pPr>
        <w:spacing w:line="600" w:lineRule="exact"/>
        <w:ind w:firstLine="640" w:firstLineChars="200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（一）从事产业（服务）、土地水面山林客房车辆设备等生产经营资源</w:t>
      </w:r>
    </w:p>
    <w:p>
      <w:pPr>
        <w:spacing w:line="600" w:lineRule="exact"/>
        <w:ind w:firstLine="640" w:firstLineChars="200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（二）生产经营概貌及</w:t>
      </w:r>
      <w:r>
        <w:rPr>
          <w:rFonts w:hint="eastAsia" w:ascii="宋体" w:hAnsi="宋体" w:cs="宋体"/>
          <w:color w:val="auto"/>
          <w:sz w:val="32"/>
          <w:szCs w:val="32"/>
        </w:rPr>
        <w:t>财务收支、资产状况</w:t>
      </w:r>
    </w:p>
    <w:p>
      <w:pPr>
        <w:spacing w:line="600" w:lineRule="exact"/>
        <w:ind w:firstLine="640" w:firstLineChars="200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（三）开展农业科技试验示范的现有条件及比较优势</w:t>
      </w:r>
    </w:p>
    <w:p>
      <w:pPr>
        <w:spacing w:line="600" w:lineRule="exact"/>
        <w:ind w:firstLine="640" w:firstLineChars="200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（四）有无不良记录（财政部门及审计机关处理处罚决定、行业通报批评、媒体曝光等）</w:t>
      </w:r>
    </w:p>
    <w:p>
      <w:pPr>
        <w:spacing w:line="600" w:lineRule="exact"/>
        <w:ind w:firstLine="640" w:firstLineChars="200"/>
        <w:rPr>
          <w:rFonts w:eastAsia="方正黑体_GBK"/>
          <w:bCs/>
          <w:color w:val="auto"/>
          <w:sz w:val="32"/>
          <w:szCs w:val="32"/>
        </w:rPr>
      </w:pPr>
      <w:r>
        <w:rPr>
          <w:rFonts w:hint="eastAsia" w:eastAsia="方正黑体_GBK"/>
          <w:bCs/>
          <w:color w:val="auto"/>
          <w:sz w:val="32"/>
          <w:szCs w:val="32"/>
        </w:rPr>
        <w:t>二、自身建设计划（内容及目标）</w:t>
      </w:r>
    </w:p>
    <w:p>
      <w:pPr>
        <w:spacing w:line="600" w:lineRule="exact"/>
        <w:ind w:firstLine="640" w:firstLineChars="200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（一）法人自身建设方向、目标</w:t>
      </w:r>
    </w:p>
    <w:p>
      <w:pPr>
        <w:spacing w:line="600" w:lineRule="exact"/>
        <w:ind w:firstLine="640" w:firstLineChars="200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（二）为增强科技试验示范能力的自身建设方向、目标</w:t>
      </w:r>
    </w:p>
    <w:p>
      <w:pPr>
        <w:spacing w:line="600" w:lineRule="exact"/>
        <w:ind w:firstLine="640" w:firstLineChars="200"/>
        <w:rPr>
          <w:rFonts w:eastAsia="方正黑体_GBK"/>
          <w:bCs/>
          <w:color w:val="auto"/>
          <w:sz w:val="32"/>
          <w:szCs w:val="32"/>
        </w:rPr>
      </w:pPr>
      <w:r>
        <w:rPr>
          <w:rFonts w:hint="eastAsia" w:eastAsia="方正黑体_GBK"/>
          <w:bCs/>
          <w:color w:val="auto"/>
          <w:sz w:val="32"/>
          <w:szCs w:val="32"/>
        </w:rPr>
        <w:t>三、科技试验示范计划（内容及目标）</w:t>
      </w:r>
    </w:p>
    <w:p>
      <w:pPr>
        <w:spacing w:line="600" w:lineRule="exact"/>
        <w:ind w:firstLine="640" w:firstLineChars="200"/>
        <w:rPr>
          <w:rFonts w:eastAsia="方正黑体_GBK"/>
          <w:bCs/>
          <w:color w:val="auto"/>
          <w:sz w:val="32"/>
          <w:szCs w:val="32"/>
        </w:rPr>
      </w:pPr>
      <w:r>
        <w:rPr>
          <w:rFonts w:hint="eastAsia" w:eastAsia="方正黑体_GBK"/>
          <w:bCs/>
          <w:color w:val="auto"/>
          <w:sz w:val="32"/>
          <w:szCs w:val="32"/>
        </w:rPr>
        <w:t>四、资金投入计划及其他保障</w:t>
      </w:r>
    </w:p>
    <w:p>
      <w:pPr>
        <w:spacing w:line="600" w:lineRule="exact"/>
        <w:ind w:firstLine="640" w:firstLineChars="200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（一）总投资及补助资金初步安排</w:t>
      </w:r>
    </w:p>
    <w:p>
      <w:pPr>
        <w:spacing w:line="600" w:lineRule="exact"/>
        <w:ind w:firstLine="640" w:firstLineChars="200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（二）承担农业科技试验示范的部门、人员安排</w:t>
      </w:r>
    </w:p>
    <w:p>
      <w:pPr>
        <w:spacing w:line="600" w:lineRule="exact"/>
        <w:ind w:firstLine="640" w:firstLineChars="200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（三）其他保障措施</w:t>
      </w:r>
    </w:p>
    <w:p>
      <w:pPr>
        <w:spacing w:line="600" w:lineRule="exact"/>
        <w:ind w:firstLine="640" w:firstLineChars="200"/>
        <w:rPr>
          <w:rFonts w:eastAsia="方正黑体_GBK"/>
          <w:bCs/>
          <w:color w:val="auto"/>
          <w:sz w:val="32"/>
          <w:szCs w:val="32"/>
        </w:rPr>
      </w:pPr>
      <w:r>
        <w:rPr>
          <w:rFonts w:hint="eastAsia" w:eastAsia="方正黑体_GBK"/>
          <w:bCs/>
          <w:color w:val="auto"/>
          <w:sz w:val="32"/>
          <w:szCs w:val="32"/>
        </w:rPr>
        <w:t>五、其他说明</w:t>
      </w:r>
    </w:p>
    <w:p>
      <w:pPr>
        <w:spacing w:line="560" w:lineRule="exact"/>
        <w:jc w:val="center"/>
        <w:rPr>
          <w:rFonts w:hint="eastAsia" w:eastAsia="方正小标宋_GBK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_GBK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eastAsia="方正小标宋_GBK"/>
          <w:bCs/>
          <w:color w:val="auto"/>
          <w:sz w:val="32"/>
          <w:szCs w:val="32"/>
        </w:rPr>
      </w:pPr>
      <w:r>
        <w:rPr>
          <w:rFonts w:hint="eastAsia" w:eastAsia="方正小标宋_GBK"/>
          <w:bCs/>
          <w:color w:val="auto"/>
          <w:sz w:val="32"/>
          <w:szCs w:val="32"/>
        </w:rPr>
        <w:t>基地建设及试验示范主要人员与任务分工</w:t>
      </w:r>
    </w:p>
    <w:p>
      <w:pPr>
        <w:spacing w:line="560" w:lineRule="exact"/>
        <w:jc w:val="center"/>
        <w:rPr>
          <w:rFonts w:eastAsia="方正小标宋_GBK"/>
          <w:bCs/>
          <w:color w:val="auto"/>
          <w:sz w:val="32"/>
          <w:szCs w:val="32"/>
        </w:rPr>
      </w:pPr>
    </w:p>
    <w:tbl>
      <w:tblPr>
        <w:tblStyle w:val="3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45"/>
        <w:gridCol w:w="744"/>
        <w:gridCol w:w="1440"/>
        <w:gridCol w:w="2679"/>
        <w:gridCol w:w="1651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文化程度及相关资质</w:t>
            </w:r>
          </w:p>
        </w:tc>
        <w:tc>
          <w:tcPr>
            <w:tcW w:w="2679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所在部门（岗位）及职责任务</w:t>
            </w:r>
          </w:p>
        </w:tc>
        <w:tc>
          <w:tcPr>
            <w:tcW w:w="1651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764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eastAsia="方正小标宋_GBK"/>
          <w:bCs/>
          <w:color w:val="auto"/>
          <w:sz w:val="32"/>
          <w:szCs w:val="32"/>
        </w:rPr>
      </w:pPr>
      <w:r>
        <w:rPr>
          <w:rFonts w:hint="eastAsia" w:eastAsia="方正小标宋_GBK"/>
          <w:bCs/>
          <w:color w:val="auto"/>
          <w:sz w:val="32"/>
          <w:szCs w:val="32"/>
        </w:rPr>
        <w:t>拟用于试验示范的自有或购买、租借、共享的</w:t>
      </w:r>
    </w:p>
    <w:p>
      <w:pPr>
        <w:spacing w:line="560" w:lineRule="exact"/>
        <w:jc w:val="center"/>
        <w:rPr>
          <w:rFonts w:eastAsia="方正小标宋_GBK"/>
          <w:bCs/>
          <w:color w:val="auto"/>
          <w:sz w:val="32"/>
          <w:szCs w:val="32"/>
        </w:rPr>
      </w:pPr>
      <w:r>
        <w:rPr>
          <w:rFonts w:hint="eastAsia" w:eastAsia="方正小标宋_GBK"/>
          <w:bCs/>
          <w:color w:val="auto"/>
          <w:sz w:val="32"/>
          <w:szCs w:val="32"/>
        </w:rPr>
        <w:t>资源清单</w:t>
      </w:r>
    </w:p>
    <w:p>
      <w:pPr>
        <w:spacing w:line="560" w:lineRule="exact"/>
        <w:jc w:val="center"/>
        <w:rPr>
          <w:rFonts w:eastAsia="方正小标宋_GBK"/>
          <w:bCs/>
          <w:color w:val="auto"/>
          <w:sz w:val="32"/>
          <w:szCs w:val="32"/>
        </w:rPr>
      </w:pPr>
    </w:p>
    <w:tbl>
      <w:tblPr>
        <w:tblStyle w:val="3"/>
        <w:tblW w:w="91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993"/>
        <w:gridCol w:w="824"/>
        <w:gridCol w:w="2491"/>
        <w:gridCol w:w="1686"/>
        <w:gridCol w:w="942"/>
        <w:gridCol w:w="8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资源名称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规格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主要用途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存放安装地点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来源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bCs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eastAsia="方正小标宋_GBK"/>
          <w:bCs/>
          <w:color w:val="auto"/>
          <w:sz w:val="32"/>
          <w:szCs w:val="32"/>
        </w:rPr>
      </w:pPr>
      <w:r>
        <w:rPr>
          <w:rFonts w:hint="eastAsia" w:eastAsia="方正小标宋_GBK"/>
          <w:bCs/>
          <w:color w:val="auto"/>
          <w:sz w:val="32"/>
          <w:szCs w:val="32"/>
        </w:rPr>
        <w:t>项目申报意见表</w:t>
      </w:r>
    </w:p>
    <w:p>
      <w:pPr>
        <w:pStyle w:val="2"/>
        <w:ind w:firstLine="31680"/>
        <w:rPr>
          <w:color w:val="auto"/>
          <w:sz w:val="32"/>
          <w:szCs w:val="32"/>
        </w:rPr>
      </w:pPr>
    </w:p>
    <w:tbl>
      <w:tblPr>
        <w:tblStyle w:val="3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color w:val="auto"/>
                <w:sz w:val="32"/>
                <w:szCs w:val="32"/>
              </w:rPr>
              <w:t>项目单位</w:t>
            </w:r>
          </w:p>
          <w:p>
            <w:pPr>
              <w:spacing w:line="560" w:lineRule="exact"/>
              <w:jc w:val="center"/>
              <w:rPr>
                <w:rFonts w:eastAsia="方正黑体_GBK"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color w:val="auto"/>
                <w:sz w:val="32"/>
                <w:szCs w:val="32"/>
              </w:rPr>
              <w:t>意</w:t>
            </w:r>
            <w:r>
              <w:rPr>
                <w:rFonts w:eastAsia="方正黑体_GBK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eastAsia="方正黑体_GBK"/>
                <w:color w:val="auto"/>
                <w:sz w:val="32"/>
                <w:szCs w:val="32"/>
              </w:rPr>
              <w:t>见</w:t>
            </w:r>
          </w:p>
        </w:tc>
        <w:tc>
          <w:tcPr>
            <w:tcW w:w="7644" w:type="dxa"/>
            <w:vAlign w:val="center"/>
          </w:tcPr>
          <w:p>
            <w:pPr>
              <w:spacing w:line="560" w:lineRule="exact"/>
              <w:ind w:firstLine="630"/>
              <w:rPr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本单位对以上内容的真实性和准确性负责，特申请立项。</w:t>
            </w:r>
          </w:p>
          <w:p>
            <w:pPr>
              <w:spacing w:line="560" w:lineRule="exact"/>
              <w:ind w:firstLine="630"/>
              <w:rPr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630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　　　</w:t>
            </w:r>
          </w:p>
          <w:p>
            <w:pPr>
              <w:spacing w:line="560" w:lineRule="exact"/>
              <w:ind w:firstLine="1600" w:firstLineChars="500"/>
              <w:rPr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　负责人签名：</w:t>
            </w:r>
            <w:r>
              <w:rPr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　　</w:t>
            </w:r>
            <w:r>
              <w:rPr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（单位公章）</w:t>
            </w:r>
          </w:p>
          <w:p>
            <w:pPr>
              <w:spacing w:line="560" w:lineRule="exact"/>
              <w:ind w:firstLine="630"/>
              <w:rPr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　　　　　　　　　　　　</w:t>
            </w:r>
            <w:r>
              <w:rPr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color w:val="auto"/>
                <w:sz w:val="32"/>
                <w:szCs w:val="32"/>
              </w:rPr>
              <w:t>乡镇政府审核意见</w:t>
            </w:r>
          </w:p>
        </w:tc>
        <w:tc>
          <w:tcPr>
            <w:tcW w:w="7644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1952" w:firstLineChars="610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1952" w:firstLineChars="610"/>
              <w:rPr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负责人签名：</w:t>
            </w:r>
            <w:r>
              <w:rPr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　</w:t>
            </w:r>
            <w:r>
              <w:rPr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（单位公章）</w:t>
            </w:r>
          </w:p>
          <w:p>
            <w:pPr>
              <w:spacing w:line="560" w:lineRule="exact"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　　　　　　　　　　　</w:t>
            </w:r>
            <w:r>
              <w:rPr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color w:val="auto"/>
                <w:sz w:val="32"/>
                <w:szCs w:val="32"/>
              </w:rPr>
              <w:t>区农技服务中心审核意见</w:t>
            </w:r>
          </w:p>
        </w:tc>
        <w:tc>
          <w:tcPr>
            <w:tcW w:w="7644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1952" w:firstLineChars="610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1952" w:firstLineChars="610"/>
              <w:rPr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负责人签名：</w:t>
            </w:r>
            <w:r>
              <w:rPr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　</w:t>
            </w:r>
            <w:r>
              <w:rPr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（单位公章）</w:t>
            </w:r>
          </w:p>
          <w:p>
            <w:pPr>
              <w:spacing w:line="560" w:lineRule="exact"/>
              <w:rPr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　　　　　　　　　　　　</w:t>
            </w:r>
            <w:r>
              <w:rPr>
                <w:color w:val="auto"/>
                <w:sz w:val="32"/>
                <w:szCs w:val="32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color w:val="auto"/>
                <w:sz w:val="32"/>
                <w:szCs w:val="32"/>
              </w:rPr>
            </w:pPr>
            <w:r>
              <w:rPr>
                <w:rFonts w:hint="eastAsia" w:eastAsia="方正黑体_GBK"/>
                <w:color w:val="auto"/>
                <w:sz w:val="32"/>
                <w:szCs w:val="32"/>
              </w:rPr>
              <w:t>备　　注</w:t>
            </w:r>
          </w:p>
        </w:tc>
        <w:tc>
          <w:tcPr>
            <w:tcW w:w="7644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b/>
                <w:color w:val="auto"/>
                <w:sz w:val="32"/>
                <w:szCs w:val="32"/>
              </w:rPr>
            </w:pPr>
          </w:p>
          <w:p>
            <w:pPr>
              <w:rPr>
                <w:b/>
                <w:color w:val="auto"/>
                <w:sz w:val="32"/>
                <w:szCs w:val="32"/>
              </w:rPr>
            </w:pPr>
          </w:p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FmNTdiNDMwNjU5YmM2MTNjNjQ5Mjc4MjZlYjQifQ=="/>
  </w:docVars>
  <w:rsids>
    <w:rsidRoot w:val="4C4529C8"/>
    <w:rsid w:val="4C4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2023-08-15T06:27:00Z</dcterms:created>
  <dc:creator>橙橙</dc:creator>
  <cp:lastModifiedBy>橙橙</cp:lastModifiedBy>
  <dcterms:modified xsi:type="dcterms:W3CDTF">2023-08-15T06:28:38Z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34574444CC28406A816A92C6CAB5274C_11</vt:lpwstr>
  </property>
</Properties>
</file>