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int="eastAsia" w:ascii="方正小标宋_GBK" w:hAnsi="Arial" w:eastAsia="方正小标宋_GBK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Arial" w:eastAsia="方正小标宋_GBK" w:cs="Arial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一次性留工补贴政策解读</w:t>
      </w:r>
    </w:p>
    <w:p>
      <w:pPr>
        <w:widowControl/>
        <w:shd w:val="clear" w:color="auto" w:fill="FFFFFF"/>
        <w:spacing w:line="580" w:lineRule="exact"/>
        <w:ind w:firstLine="450"/>
        <w:jc w:val="left"/>
        <w:rPr>
          <w:rFonts w:ascii="Arial" w:hAnsi="Arial" w:eastAsia="宋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80" w:lineRule="exact"/>
        <w:ind w:firstLine="480"/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一、为什么要</w:t>
      </w: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出台</w:t>
      </w:r>
      <w:r>
        <w:rPr>
          <w:rFonts w:hint="eastAsia" w:ascii="方正仿宋_GBK" w:hAnsi="Arial" w:eastAsia="方正仿宋_GBK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一次性留工补贴政策</w:t>
      </w: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？</w:t>
      </w:r>
    </w:p>
    <w:p>
      <w:pPr>
        <w:widowControl/>
        <w:shd w:val="clear" w:color="auto" w:fill="FFFFFF"/>
        <w:spacing w:line="580" w:lineRule="exact"/>
        <w:ind w:firstLine="480"/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答：出台政策是为了贯彻落实《关于做好人民群众就地过年服务保障工作的通知》（</w:t>
      </w: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中办发</w:t>
      </w: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电〔202</w:t>
      </w: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4号）和《关于开展“迎新春送温暖、稳岗留工”专项行动的通知》（人社部函﹝2021﹞8号）等要求，进一步巩固疫情防控成果，减少在渝企业市外户籍员工（以下简称外地员工）流动，降低疫情传播风险，确保群众健康安全，实现企业生产有序，促进就业形势总体稳定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二、补贴对象是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哪些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？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外地员工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留渝过年并发放不低于300元“留岗红包”的本市各类企业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。由企业先发给外地员工，政府再补贴给企业。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三、外地员工如何界定？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方正仿宋_GBK" w:hAnsi="Arial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户籍为重庆市外的员工。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四、老家是市外的，已把户籍迁到了重庆，但身份证上的住址信息还是市外，算不算外地员工？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答：不算。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方正仿宋_GBK" w:hAnsi="Arial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居民户口簿上信息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为准。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五、补贴标准是多少？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按照每人300元的标准，给予企业一次性留工补贴，每户企业最高30万元。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六、企业申请补贴需要什么条件？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答：需要具备三个条件：一是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2021年1月26日起至2月28日止，期间申请补贴涉及的外地员工未离开重庆范围；二是企业依法为申请补贴的外地员工缴纳 2021年1月、2月的重庆城镇企业职工基本养老保险费；三是企业已向留渝的外地员工发放不低于300元的“留岗红包”。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七、未缴纳重庆城镇企业职工基本养老保险费的怎么办？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不纳入一次性留工补贴范围。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对未在渝缴纳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重庆城镇企业职工基本养老保险费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的，由用人单位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结合实际情况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自定标准，自行出资发放。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八、申请补贴需要什么资料？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答：一是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一次性留工补贴申报表。二是在渝过节外地员工“留岗红包”发放名册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九、什么时候</w:t>
      </w:r>
      <w:r>
        <w:rPr>
          <w:rFonts w:hint="eastAsia" w:ascii="方正仿宋_GBK" w:hAnsi="Arial" w:eastAsia="方正仿宋_GBK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申请？</w:t>
      </w:r>
      <w:r>
        <w:rPr>
          <w:rFonts w:hint="eastAsia" w:ascii="方正仿宋_GBK" w:hAnsi="Arial" w:eastAsia="方正仿宋_GBK" w:cs="Arial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在哪里</w:t>
      </w:r>
      <w:r>
        <w:rPr>
          <w:rFonts w:hint="eastAsia" w:ascii="方正仿宋_GBK" w:hAnsi="Arial" w:eastAsia="方正仿宋_GBK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申请？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答：符合条件的企业，于2021年3月1日至4月30日期间，向参保地区县就业和人才服务机构申请补贴。在市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参保的，到市就业局申请。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十、劳务派遣形式用工的企业如何申请？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答：劳务派遣形式的用工由用人单位（派遣单位）联合实际用工单位向参保地就业和人才服务机构申请，需双方共同盖章确认，提供留岗红包发放名册。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十一、企业的“留岗红包”什么时候发放给外地员工？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答：由企业自行安排，可在春节前也可在春节后。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十二、若外地员工领了“留岗红包”，在2021年1月26日至2月28日期间又离开了重庆，还能不能申请补贴？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答：不能。就业和人才服务机构将对企业申报的人员名单进行核查，通过大数据比对核实申请补贴涉及的外地员工是否有离渝记录。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AC"/>
    <w:rsid w:val="000A2BA1"/>
    <w:rsid w:val="00125683"/>
    <w:rsid w:val="001E2FD0"/>
    <w:rsid w:val="00237E1B"/>
    <w:rsid w:val="002F6E50"/>
    <w:rsid w:val="003058E7"/>
    <w:rsid w:val="00360435"/>
    <w:rsid w:val="003852BA"/>
    <w:rsid w:val="003B5381"/>
    <w:rsid w:val="003B627C"/>
    <w:rsid w:val="004605A1"/>
    <w:rsid w:val="00487CAB"/>
    <w:rsid w:val="004F55A9"/>
    <w:rsid w:val="006B7AA5"/>
    <w:rsid w:val="007468D4"/>
    <w:rsid w:val="007578CE"/>
    <w:rsid w:val="008E7B7E"/>
    <w:rsid w:val="0090198D"/>
    <w:rsid w:val="00904BAB"/>
    <w:rsid w:val="009C2D34"/>
    <w:rsid w:val="00A53FDC"/>
    <w:rsid w:val="00A655D2"/>
    <w:rsid w:val="00AC4ADF"/>
    <w:rsid w:val="00AF4F58"/>
    <w:rsid w:val="00BE64AC"/>
    <w:rsid w:val="00C02CC9"/>
    <w:rsid w:val="00C10427"/>
    <w:rsid w:val="00C14E7E"/>
    <w:rsid w:val="00C431C1"/>
    <w:rsid w:val="00CA2580"/>
    <w:rsid w:val="00CB3227"/>
    <w:rsid w:val="00D92A60"/>
    <w:rsid w:val="00E13949"/>
    <w:rsid w:val="00ED162D"/>
    <w:rsid w:val="00F574DB"/>
    <w:rsid w:val="00FB0160"/>
    <w:rsid w:val="00FC7AB6"/>
    <w:rsid w:val="00FD38A6"/>
    <w:rsid w:val="10990E4C"/>
    <w:rsid w:val="20841116"/>
    <w:rsid w:val="4B6C521B"/>
    <w:rsid w:val="4F306B64"/>
    <w:rsid w:val="515C5914"/>
    <w:rsid w:val="566952A8"/>
    <w:rsid w:val="57481D63"/>
    <w:rsid w:val="5B9E4545"/>
    <w:rsid w:val="5F111C75"/>
    <w:rsid w:val="6DAE6E95"/>
    <w:rsid w:val="764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865</Characters>
  <Lines>7</Lines>
  <Paragraphs>2</Paragraphs>
  <TotalTime>15</TotalTime>
  <ScaleCrop>false</ScaleCrop>
  <LinksUpToDate>false</LinksUpToDate>
  <CharactersWithSpaces>1014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2021-01-28T04:56:00Z</dcterms:created>
  <dc:creator>HP</dc:creator>
  <cp:lastModifiedBy>陈宇</cp:lastModifiedBy>
  <cp:lastPrinted>2021-01-29T08:48:52Z</cp:lastPrinted>
  <dcterms:modified xsi:type="dcterms:W3CDTF">2021-01-29T10:43:01Z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253805811_cloud</vt:lpwstr>
  </property>
</Properties>
</file>