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r>
        <w:rPr>
          <w:rFonts w:ascii="Times New Roman" w:hAnsi="Times New Roman" w:cs="Times New Roman"/>
        </w:rPr>
        <w:t>惠企政策申报指南</w:t>
      </w:r>
    </w:p>
    <w:tbl>
      <w:tblPr>
        <w:tblStyle w:val="3"/>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902" w:type="dxa"/>
            <w:vAlign w:val="center"/>
          </w:tcPr>
          <w:p>
            <w:pPr>
              <w:spacing w:line="56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要素名称</w:t>
            </w:r>
          </w:p>
        </w:tc>
        <w:tc>
          <w:tcPr>
            <w:tcW w:w="7991" w:type="dxa"/>
          </w:tcPr>
          <w:p>
            <w:pPr>
              <w:spacing w:line="560" w:lineRule="exact"/>
              <w:jc w:val="center"/>
              <w:rPr>
                <w:rFonts w:ascii="Times New Roman" w:hAnsi="Times New Roman" w:eastAsia="方正黑体_GBK" w:cs="Times New Roman"/>
                <w:sz w:val="28"/>
                <w:szCs w:val="28"/>
              </w:rPr>
            </w:pPr>
            <w:r>
              <w:rPr>
                <w:rFonts w:hint="eastAsia" w:ascii="Times New Roman" w:hAnsi="Times New Roman" w:eastAsia="方正黑体_GBK" w:cs="Times New Roman"/>
                <w:sz w:val="24"/>
              </w:rPr>
              <w:t>协调减轻企业治污成本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政策名称</w:t>
            </w:r>
          </w:p>
        </w:tc>
        <w:tc>
          <w:tcPr>
            <w:tcW w:w="7991" w:type="dxa"/>
            <w:vAlign w:val="center"/>
          </w:tcPr>
          <w:p>
            <w:p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《重庆市生态环境局办公室关于印发重庆市大气和噪声污染防治十条惠企措施的通知》（渝环办〔2022〕83号）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发文部门</w:t>
            </w:r>
          </w:p>
        </w:tc>
        <w:tc>
          <w:tcPr>
            <w:tcW w:w="7991" w:type="dxa"/>
            <w:vAlign w:val="center"/>
          </w:tcPr>
          <w:p>
            <w:p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902" w:type="dxa"/>
            <w:vAlign w:val="center"/>
          </w:tcPr>
          <w:p>
            <w:pPr>
              <w:spacing w:line="560" w:lineRule="exact"/>
              <w:jc w:val="center"/>
              <w:rPr>
                <w:rFonts w:ascii="Times New Roman" w:hAnsi="Times New Roman" w:cs="Times New Roman"/>
                <w:szCs w:val="21"/>
              </w:rPr>
            </w:pPr>
            <w:r>
              <w:rPr>
                <w:rFonts w:ascii="Times New Roman" w:hAnsi="Times New Roman" w:cs="Times New Roman"/>
                <w:b/>
                <w:bCs/>
                <w:sz w:val="24"/>
              </w:rPr>
              <w:t>申报条件</w:t>
            </w:r>
          </w:p>
        </w:tc>
        <w:tc>
          <w:tcPr>
            <w:tcW w:w="7991" w:type="dxa"/>
            <w:vAlign w:val="center"/>
          </w:tcPr>
          <w:p>
            <w:p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一、辖区内实施减污降碳绿色改造的重点企业；</w:t>
            </w:r>
          </w:p>
          <w:p>
            <w:p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二、对污染治理技术有帮扶需求。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支持方式</w:t>
            </w:r>
          </w:p>
        </w:tc>
        <w:tc>
          <w:tcPr>
            <w:tcW w:w="7991" w:type="dxa"/>
            <w:vAlign w:val="center"/>
          </w:tcPr>
          <w:p>
            <w:pPr>
              <w:numPr>
                <w:ilvl w:val="0"/>
                <w:numId w:val="1"/>
              </w:num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组织专家开展技术帮扶；</w:t>
            </w:r>
          </w:p>
          <w:p>
            <w:pPr>
              <w:numPr>
                <w:ilvl w:val="0"/>
                <w:numId w:val="1"/>
              </w:num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协调科技部门推荐先进的污染治理技术。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申报材料</w:t>
            </w:r>
          </w:p>
        </w:tc>
        <w:tc>
          <w:tcPr>
            <w:tcW w:w="7991" w:type="dxa"/>
            <w:vAlign w:val="center"/>
          </w:tcPr>
          <w:p>
            <w:p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企业减污降碳绿色改造技术需求帮扶申请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申报时限</w:t>
            </w:r>
          </w:p>
        </w:tc>
        <w:tc>
          <w:tcPr>
            <w:tcW w:w="7991" w:type="dxa"/>
            <w:vAlign w:val="center"/>
          </w:tcPr>
          <w:p>
            <w:p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申报渠道</w:t>
            </w:r>
          </w:p>
        </w:tc>
        <w:tc>
          <w:tcPr>
            <w:tcW w:w="7991" w:type="dxa"/>
            <w:vAlign w:val="center"/>
          </w:tcPr>
          <w:p>
            <w:pPr>
              <w:spacing w:line="560" w:lineRule="exact"/>
              <w:rPr>
                <w:rFonts w:ascii="Times New Roman" w:hAnsi="Times New Roman" w:eastAsia="方正仿宋_GBK" w:cs="Times New Roman"/>
                <w:sz w:val="24"/>
              </w:rPr>
            </w:pPr>
            <w:r>
              <w:rPr>
                <w:rFonts w:ascii="Times New Roman" w:hAnsi="Times New Roman" w:eastAsia="方正仿宋_GBK" w:cs="Times New Roman"/>
                <w:sz w:val="24"/>
              </w:rPr>
              <w:t>办理地址：</w:t>
            </w:r>
            <w:r>
              <w:rPr>
                <w:rFonts w:hint="eastAsia" w:ascii="Times New Roman" w:hAnsi="Times New Roman" w:eastAsia="方正仿宋_GBK" w:cs="Times New Roman"/>
                <w:sz w:val="24"/>
              </w:rPr>
              <w:t>重庆市黔江区正阳街道桐坪居委为民路17号</w:t>
            </w:r>
            <w:bookmarkStart w:id="0" w:name="_GoBack"/>
            <w:bookmarkEnd w:id="0"/>
            <w:r>
              <w:rPr>
                <w:rFonts w:hint="eastAsia" w:ascii="Times New Roman" w:hAnsi="Times New Roman" w:eastAsia="方正仿宋_GBK" w:cs="Times New Roman"/>
                <w:sz w:val="24"/>
              </w:rPr>
              <w:t>区生态环境局502室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申报流程</w:t>
            </w:r>
          </w:p>
        </w:tc>
        <w:tc>
          <w:tcPr>
            <w:tcW w:w="7991" w:type="dxa"/>
            <w:vAlign w:val="center"/>
          </w:tcPr>
          <w:p>
            <w:pPr>
              <w:numPr>
                <w:ilvl w:val="0"/>
                <w:numId w:val="2"/>
              </w:num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指定渠道递交申请资料；</w:t>
            </w:r>
          </w:p>
          <w:p>
            <w:pPr>
              <w:numPr>
                <w:ilvl w:val="0"/>
                <w:numId w:val="2"/>
              </w:numPr>
              <w:spacing w:line="560" w:lineRule="exact"/>
              <w:rPr>
                <w:rFonts w:ascii="Times New Roman" w:hAnsi="Times New Roman" w:eastAsia="方正仿宋_GBK" w:cs="Times New Roman"/>
                <w:sz w:val="24"/>
              </w:rPr>
            </w:pPr>
            <w:r>
              <w:rPr>
                <w:rFonts w:hint="eastAsia" w:ascii="Times New Roman" w:hAnsi="Times New Roman" w:eastAsia="方正仿宋_GBK" w:cs="Times New Roman"/>
                <w:sz w:val="24"/>
              </w:rPr>
              <w:t>区生态环境局统筹开展帮扶工作。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区级主管部门</w:t>
            </w:r>
          </w:p>
        </w:tc>
        <w:tc>
          <w:tcPr>
            <w:tcW w:w="7991" w:type="dxa"/>
            <w:vAlign w:val="center"/>
          </w:tcPr>
          <w:p>
            <w:pPr>
              <w:spacing w:line="56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902" w:type="dxa"/>
            <w:vAlign w:val="center"/>
          </w:tcPr>
          <w:p>
            <w:pPr>
              <w:spacing w:line="560" w:lineRule="exact"/>
              <w:jc w:val="center"/>
              <w:rPr>
                <w:rFonts w:ascii="Times New Roman" w:hAnsi="Times New Roman" w:cs="Times New Roman"/>
                <w:b/>
                <w:bCs/>
                <w:sz w:val="24"/>
              </w:rPr>
            </w:pPr>
            <w:r>
              <w:rPr>
                <w:rFonts w:ascii="Times New Roman" w:hAnsi="Times New Roman" w:cs="Times New Roman"/>
                <w:b/>
                <w:bCs/>
                <w:sz w:val="24"/>
              </w:rPr>
              <w:t>咨询电话</w:t>
            </w:r>
          </w:p>
        </w:tc>
        <w:tc>
          <w:tcPr>
            <w:tcW w:w="7991" w:type="dxa"/>
            <w:vAlign w:val="center"/>
          </w:tcPr>
          <w:p>
            <w:pPr>
              <w:spacing w:line="56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r>
              <w:rPr>
                <w:rFonts w:ascii="Times New Roman" w:hAnsi="Times New Roman" w:eastAsia="方正仿宋_GBK" w:cs="Times New Roman"/>
                <w:sz w:val="24"/>
              </w:rPr>
              <w:t>（023-79</w:t>
            </w:r>
            <w:r>
              <w:rPr>
                <w:rFonts w:hint="eastAsia" w:ascii="Times New Roman" w:hAnsi="Times New Roman" w:eastAsia="方正仿宋_GBK" w:cs="Times New Roman"/>
                <w:sz w:val="24"/>
              </w:rPr>
              <w:t>227811</w:t>
            </w:r>
            <w:r>
              <w:rPr>
                <w:rFonts w:ascii="Times New Roman" w:hAnsi="Times New Roman" w:eastAsia="方正仿宋_GBK" w:cs="Times New Roman"/>
                <w:sz w:val="24"/>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1" w:fontKey="{84DF8D18-FEBD-4736-9A97-399FAE13D118}"/>
  </w:font>
  <w:font w:name="方正仿宋_GBK">
    <w:panose1 w:val="03000509000000000000"/>
    <w:charset w:val="86"/>
    <w:family w:val="script"/>
    <w:pitch w:val="default"/>
    <w:sig w:usb0="00000001" w:usb1="080E0000" w:usb2="00000000" w:usb3="00000000" w:csb0="00040000" w:csb1="00000000"/>
    <w:embedRegular r:id="rId2" w:fontKey="{EAFA288E-FD2E-4C21-9561-827B72E77C3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E2813D"/>
    <w:multiLevelType w:val="singleLevel"/>
    <w:tmpl w:val="B2E2813D"/>
    <w:lvl w:ilvl="0" w:tentative="0">
      <w:start w:val="1"/>
      <w:numFmt w:val="chineseCounting"/>
      <w:suff w:val="nothing"/>
      <w:lvlText w:val="%1、"/>
      <w:lvlJc w:val="left"/>
      <w:rPr>
        <w:rFonts w:hint="eastAsia"/>
      </w:rPr>
    </w:lvl>
  </w:abstractNum>
  <w:abstractNum w:abstractNumId="1">
    <w:nsid w:val="C0715A90"/>
    <w:multiLevelType w:val="singleLevel"/>
    <w:tmpl w:val="C0715A9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YTRjMWJhMDJmY2FmM2QxMmYxY2JiY2RkMzk1ZTYifQ=="/>
  </w:docVars>
  <w:rsids>
    <w:rsidRoot w:val="44C26200"/>
    <w:rsid w:val="0017400B"/>
    <w:rsid w:val="00632162"/>
    <w:rsid w:val="00F72C6C"/>
    <w:rsid w:val="00FE5671"/>
    <w:rsid w:val="01E41926"/>
    <w:rsid w:val="02317AF5"/>
    <w:rsid w:val="02F05C02"/>
    <w:rsid w:val="05720B50"/>
    <w:rsid w:val="06514C09"/>
    <w:rsid w:val="06CC68D6"/>
    <w:rsid w:val="07237076"/>
    <w:rsid w:val="075449B1"/>
    <w:rsid w:val="07EF46DA"/>
    <w:rsid w:val="0B024724"/>
    <w:rsid w:val="0B09603F"/>
    <w:rsid w:val="0C1D2696"/>
    <w:rsid w:val="0C321039"/>
    <w:rsid w:val="0C6456A9"/>
    <w:rsid w:val="0CBF0B1F"/>
    <w:rsid w:val="0E0A401C"/>
    <w:rsid w:val="0F685A89"/>
    <w:rsid w:val="10393BF3"/>
    <w:rsid w:val="127C300E"/>
    <w:rsid w:val="12EF1A32"/>
    <w:rsid w:val="130A23C8"/>
    <w:rsid w:val="14E153AA"/>
    <w:rsid w:val="157D1577"/>
    <w:rsid w:val="1602382A"/>
    <w:rsid w:val="16822C24"/>
    <w:rsid w:val="176522C3"/>
    <w:rsid w:val="176E7D36"/>
    <w:rsid w:val="17D8045C"/>
    <w:rsid w:val="191E6BCD"/>
    <w:rsid w:val="1A2651A3"/>
    <w:rsid w:val="1AE01950"/>
    <w:rsid w:val="1B4D0506"/>
    <w:rsid w:val="1D083E1C"/>
    <w:rsid w:val="1DA80F86"/>
    <w:rsid w:val="1E29272E"/>
    <w:rsid w:val="1E5B441F"/>
    <w:rsid w:val="1EA272C8"/>
    <w:rsid w:val="1EC04283"/>
    <w:rsid w:val="20E879BE"/>
    <w:rsid w:val="20F91DC3"/>
    <w:rsid w:val="211B76B1"/>
    <w:rsid w:val="217575A6"/>
    <w:rsid w:val="23B75C54"/>
    <w:rsid w:val="251B66B7"/>
    <w:rsid w:val="25FC0BA2"/>
    <w:rsid w:val="26C1499C"/>
    <w:rsid w:val="28100029"/>
    <w:rsid w:val="29DF4157"/>
    <w:rsid w:val="2ADF3CE2"/>
    <w:rsid w:val="2B960A8A"/>
    <w:rsid w:val="2C2C59A7"/>
    <w:rsid w:val="2DD41AF8"/>
    <w:rsid w:val="2F406DDF"/>
    <w:rsid w:val="3143597C"/>
    <w:rsid w:val="314774D9"/>
    <w:rsid w:val="31AD000C"/>
    <w:rsid w:val="33B64277"/>
    <w:rsid w:val="3891486E"/>
    <w:rsid w:val="39E676B1"/>
    <w:rsid w:val="3C37572C"/>
    <w:rsid w:val="3DB822ED"/>
    <w:rsid w:val="3DBA4867"/>
    <w:rsid w:val="3E99447C"/>
    <w:rsid w:val="3F051B12"/>
    <w:rsid w:val="3F0D4E6A"/>
    <w:rsid w:val="3FAA090B"/>
    <w:rsid w:val="40C93E59"/>
    <w:rsid w:val="419B050B"/>
    <w:rsid w:val="44C26200"/>
    <w:rsid w:val="450665E4"/>
    <w:rsid w:val="47DC0AB6"/>
    <w:rsid w:val="493C25D4"/>
    <w:rsid w:val="4AD14F9E"/>
    <w:rsid w:val="4B4340EE"/>
    <w:rsid w:val="4C0F5D7E"/>
    <w:rsid w:val="4D4D53C5"/>
    <w:rsid w:val="4E6C5709"/>
    <w:rsid w:val="4E926892"/>
    <w:rsid w:val="4EEA2AD2"/>
    <w:rsid w:val="514C1822"/>
    <w:rsid w:val="5218167A"/>
    <w:rsid w:val="529272B1"/>
    <w:rsid w:val="53606E33"/>
    <w:rsid w:val="54273E81"/>
    <w:rsid w:val="575956A5"/>
    <w:rsid w:val="58690AF4"/>
    <w:rsid w:val="59730D98"/>
    <w:rsid w:val="59E051FD"/>
    <w:rsid w:val="5A077C7D"/>
    <w:rsid w:val="5A4B6B1B"/>
    <w:rsid w:val="5AE0479A"/>
    <w:rsid w:val="5B7B51DE"/>
    <w:rsid w:val="5E511AEC"/>
    <w:rsid w:val="5E8425FB"/>
    <w:rsid w:val="5F6B37BB"/>
    <w:rsid w:val="5FB962D5"/>
    <w:rsid w:val="5FD0361E"/>
    <w:rsid w:val="61521F2D"/>
    <w:rsid w:val="62A3189F"/>
    <w:rsid w:val="65A90B99"/>
    <w:rsid w:val="67445D29"/>
    <w:rsid w:val="69831701"/>
    <w:rsid w:val="70024491"/>
    <w:rsid w:val="72CB65F3"/>
    <w:rsid w:val="73E01C2A"/>
    <w:rsid w:val="768C42EB"/>
    <w:rsid w:val="7715608F"/>
    <w:rsid w:val="785A7DB3"/>
    <w:rsid w:val="7C013085"/>
    <w:rsid w:val="7C2154D6"/>
    <w:rsid w:val="7CE54755"/>
    <w:rsid w:val="7D9E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next w:val="1"/>
    <w:qFormat/>
    <w:uiPriority w:val="0"/>
    <w:pPr>
      <w:widowControl w:val="0"/>
      <w:jc w:val="center"/>
      <w:outlineLvl w:val="0"/>
    </w:pPr>
    <w:rPr>
      <w:rFonts w:eastAsia="方正小标宋_GBK" w:asciiTheme="majorHAnsi" w:hAnsiTheme="majorHAnsi" w:cstheme="majorBidi"/>
      <w:bCs/>
      <w:kern w:val="2"/>
      <w:sz w:val="44"/>
      <w:szCs w:val="32"/>
      <w:lang w:val="en-US" w:eastAsia="zh-CN" w:bidi="ar-SA"/>
    </w:rPr>
  </w:style>
  <w:style w:type="paragraph" w:customStyle="1" w:styleId="5">
    <w:name w:val="Body Text First Indent 21"/>
    <w:next w:val="6"/>
    <w:qFormat/>
    <w:uiPriority w:val="0"/>
    <w:pPr>
      <w:widowControl w:val="0"/>
      <w:spacing w:after="120"/>
      <w:ind w:left="420" w:leftChars="200" w:firstLine="420" w:firstLineChars="200"/>
      <w:jc w:val="both"/>
    </w:pPr>
    <w:rPr>
      <w:rFonts w:ascii="Times New Roman" w:hAnsi="Times New Roman" w:eastAsiaTheme="minorEastAsia" w:cstheme="minorBidi"/>
      <w:kern w:val="2"/>
      <w:sz w:val="21"/>
      <w:lang w:val="en-US" w:eastAsia="zh-CN" w:bidi="ar-SA"/>
    </w:rPr>
  </w:style>
  <w:style w:type="paragraph" w:customStyle="1" w:styleId="6">
    <w:name w:val="样式 正文首行缩进 2 + 首行缩进:  2 字符"/>
    <w:next w:val="7"/>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7">
    <w:name w:val="正文 A"/>
    <w:next w:val="8"/>
    <w:qFormat/>
    <w:uiPriority w:val="0"/>
    <w:pPr>
      <w:widowControl w:val="0"/>
      <w:jc w:val="both"/>
    </w:pPr>
    <w:rPr>
      <w:rFonts w:ascii="Calibri" w:hAnsi="Calibri" w:eastAsia="Times New Roman" w:cs="Times New Roman"/>
      <w:color w:val="000000"/>
      <w:kern w:val="2"/>
      <w:sz w:val="32"/>
      <w:szCs w:val="32"/>
      <w:u w:color="000000"/>
      <w:lang w:val="en-US" w:eastAsia="zh-CN" w:bidi="ar-SA"/>
    </w:rPr>
  </w:style>
  <w:style w:type="paragraph" w:customStyle="1" w:styleId="8">
    <w:name w:val="正文首行缩进 21"/>
    <w:next w:val="6"/>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9">
    <w:name w:val="Body Text Indent1"/>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277</Words>
  <Characters>295</Characters>
  <Lines>2</Lines>
  <Paragraphs>1</Paragraphs>
  <TotalTime>4</TotalTime>
  <ScaleCrop>false</ScaleCrop>
  <LinksUpToDate>false</LinksUpToDate>
  <CharactersWithSpaces>296</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2022-05-26T08:22:00Z</dcterms:created>
  <dc:creator>向舒瑜</dc:creator>
  <cp:lastModifiedBy>余泊鸿</cp:lastModifiedBy>
  <dcterms:modified xsi:type="dcterms:W3CDTF">2022-06-07T01:09:14Z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C91BEE38459D460FBA9DDE8A6753D1C6</vt:lpwstr>
  </property>
</Properties>
</file>