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A7" w:rsidRDefault="00121DA7" w:rsidP="00121DA7"/>
    <w:p w:rsidR="00121DA7" w:rsidRDefault="00121DA7" w:rsidP="00121DA7"/>
    <w:p w:rsidR="00121DA7" w:rsidRDefault="008A4556" w:rsidP="00121DA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6" type="#_x0000_t136" style="position:absolute;left:0;text-align:left;margin-left:74pt;margin-top:31.6pt;width:370.45pt;height:2in;z-index:251666432;mso-position-horizontal-relative:page;mso-position-vertical-relative:margin" fillcolor="red" stroked="f" strokecolor="red">
            <v:textpath style="font-family:&quot;方正小标宋_GBK&quot;;v-text-align:letter-justify" trim="t" fitpath="t" string="重庆市黔江区商务委员会&#10;重庆市黔江区财政局"/>
            <w10:wrap anchorx="page" anchory="margin"/>
          </v:shape>
        </w:pict>
      </w:r>
    </w:p>
    <w:p w:rsidR="00121DA7" w:rsidRDefault="00121DA7" w:rsidP="00121DA7"/>
    <w:p w:rsidR="00121DA7" w:rsidRDefault="00121DA7" w:rsidP="00121DA7"/>
    <w:p w:rsidR="00121DA7" w:rsidRDefault="00121DA7" w:rsidP="00121DA7"/>
    <w:p w:rsidR="00121DA7" w:rsidRDefault="008A4556" w:rsidP="00121D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53.2pt;margin-top:153pt;width:63pt;height:85.8pt;z-index:251667456;mso-position-horizontal-relative:page;mso-position-vertical-relative:page" stroked="f">
            <v:textbox style="mso-next-textbox:#_x0000_s2057" inset="0,0,0,0">
              <w:txbxContent>
                <w:p w:rsidR="00504738" w:rsidRPr="00841356" w:rsidRDefault="00504738" w:rsidP="00504738">
                  <w:pPr>
                    <w:rPr>
                      <w:w w:val="50"/>
                    </w:rPr>
                  </w:pPr>
                  <w:r w:rsidRPr="00841356">
                    <w:rPr>
                      <w:rFonts w:ascii="方正小标宋_GBK" w:eastAsia="方正小标宋_GBK" w:hAnsi="黑体" w:cs="方正小标宋_GBK" w:hint="eastAsia"/>
                      <w:color w:val="FF0000"/>
                      <w:w w:val="50"/>
                      <w:sz w:val="122"/>
                      <w:szCs w:val="122"/>
                    </w:rPr>
                    <w:t>文件</w:t>
                  </w:r>
                </w:p>
              </w:txbxContent>
            </v:textbox>
            <w10:wrap anchorx="page" anchory="page"/>
          </v:shape>
        </w:pict>
      </w:r>
    </w:p>
    <w:p w:rsidR="00121DA7" w:rsidRDefault="00121DA7" w:rsidP="00121DA7"/>
    <w:p w:rsidR="00121DA7" w:rsidRDefault="00121DA7" w:rsidP="00121DA7"/>
    <w:p w:rsidR="00121DA7" w:rsidRDefault="00121DA7" w:rsidP="00121DA7"/>
    <w:p w:rsidR="00121DA7" w:rsidRDefault="00121DA7" w:rsidP="00121DA7">
      <w:pPr>
        <w:jc w:val="center"/>
      </w:pPr>
    </w:p>
    <w:p w:rsidR="00121DA7" w:rsidRDefault="00121DA7" w:rsidP="00121DA7">
      <w:pPr>
        <w:spacing w:line="579" w:lineRule="exact"/>
      </w:pPr>
    </w:p>
    <w:p w:rsidR="00121DA7" w:rsidRDefault="008A4556" w:rsidP="00121DA7">
      <w:pPr>
        <w:spacing w:line="579" w:lineRule="exact"/>
      </w:pPr>
      <w:r>
        <w:pict>
          <v:rect id="Rectangle 6" o:spid="_x0000_s2052" style="position:absolute;left:0;text-align:left;margin-left:-1.9pt;margin-top:2.8pt;width:438.75pt;height:28.95pt;z-index:251662336" filled="f" stroked="f">
            <v:textbox style="mso-next-textbox:#Rectangle 6">
              <w:txbxContent>
                <w:p w:rsidR="00121DA7" w:rsidRPr="00121DA7" w:rsidRDefault="00121DA7" w:rsidP="00121DA7">
                  <w:pPr>
                    <w:jc w:val="center"/>
                    <w:rPr>
                      <w:rFonts w:eastAsia="方正仿宋_GBK"/>
                      <w:sz w:val="32"/>
                      <w:szCs w:val="32"/>
                    </w:rPr>
                  </w:pPr>
                  <w:r w:rsidRPr="00121DA7">
                    <w:rPr>
                      <w:rFonts w:eastAsia="方正仿宋_GBK"/>
                      <w:sz w:val="32"/>
                      <w:szCs w:val="32"/>
                    </w:rPr>
                    <w:t>黔江商务发〔</w:t>
                  </w:r>
                  <w:r w:rsidRPr="00121DA7">
                    <w:rPr>
                      <w:rFonts w:eastAsia="方正仿宋_GBK"/>
                      <w:sz w:val="32"/>
                      <w:szCs w:val="32"/>
                    </w:rPr>
                    <w:t>202</w:t>
                  </w:r>
                  <w:r w:rsidR="00B64D0A">
                    <w:rPr>
                      <w:rFonts w:eastAsia="方正仿宋_GBK" w:hint="eastAsia"/>
                      <w:sz w:val="32"/>
                      <w:szCs w:val="32"/>
                    </w:rPr>
                    <w:t>2</w:t>
                  </w:r>
                  <w:r w:rsidRPr="00121DA7">
                    <w:rPr>
                      <w:rFonts w:eastAsia="方正仿宋_GBK"/>
                      <w:sz w:val="32"/>
                      <w:szCs w:val="32"/>
                    </w:rPr>
                    <w:t>〕</w:t>
                  </w:r>
                  <w:r w:rsidRPr="00121DA7">
                    <w:rPr>
                      <w:rFonts w:eastAsia="方正仿宋_GBK"/>
                      <w:sz w:val="32"/>
                      <w:szCs w:val="32"/>
                    </w:rPr>
                    <w:t>2</w:t>
                  </w:r>
                  <w:r w:rsidR="00B64D0A">
                    <w:rPr>
                      <w:rFonts w:eastAsia="方正仿宋_GBK" w:hint="eastAsia"/>
                      <w:sz w:val="32"/>
                      <w:szCs w:val="32"/>
                    </w:rPr>
                    <w:t>6</w:t>
                  </w:r>
                  <w:r w:rsidRPr="00121DA7">
                    <w:rPr>
                      <w:rFonts w:eastAsia="方正仿宋_GBK"/>
                      <w:sz w:val="32"/>
                      <w:szCs w:val="32"/>
                    </w:rPr>
                    <w:t>号</w:t>
                  </w:r>
                </w:p>
              </w:txbxContent>
            </v:textbox>
          </v:rect>
        </w:pict>
      </w:r>
      <w:r>
        <w:pict>
          <v:line id="Line 3" o:spid="_x0000_s2051" style="position:absolute;left:0;text-align:left;z-index:251661312;mso-position-horizontal-relative:page;mso-position-vertical-relative:margin" from="76.3pt,236.25pt" to="518.5pt,236.25pt" strokecolor="red" strokeweight="1.75pt">
            <w10:wrap anchorx="page" anchory="margin"/>
          </v:line>
        </w:pict>
      </w:r>
    </w:p>
    <w:p w:rsidR="00121DA7" w:rsidRPr="00121DA7" w:rsidRDefault="00121DA7" w:rsidP="00121DA7">
      <w:pPr>
        <w:spacing w:line="579" w:lineRule="exact"/>
        <w:rPr>
          <w:rFonts w:eastAsia="方正仿宋_GBK"/>
          <w:sz w:val="32"/>
          <w:szCs w:val="20"/>
        </w:rPr>
      </w:pPr>
    </w:p>
    <w:p w:rsidR="00121DA7" w:rsidRPr="00121DA7" w:rsidRDefault="00121DA7" w:rsidP="00121DA7">
      <w:pPr>
        <w:spacing w:line="579" w:lineRule="exact"/>
        <w:rPr>
          <w:rFonts w:eastAsia="方正仿宋_GBK"/>
          <w:sz w:val="32"/>
          <w:szCs w:val="20"/>
        </w:rPr>
      </w:pPr>
    </w:p>
    <w:p w:rsidR="00121DA7" w:rsidRDefault="00121DA7" w:rsidP="00121DA7">
      <w:pPr>
        <w:pStyle w:val="a6"/>
        <w:widowControl w:val="0"/>
        <w:shd w:val="clear" w:color="auto" w:fill="FFFFFF"/>
        <w:overflowPunct w:val="0"/>
        <w:spacing w:before="0" w:beforeAutospacing="0" w:after="0" w:afterAutospacing="0" w:line="579" w:lineRule="exact"/>
        <w:jc w:val="center"/>
        <w:rPr>
          <w:rFonts w:ascii="Times New Roman" w:eastAsia="方正小标宋_GBK" w:cs="Times New Roman"/>
          <w:color w:val="000000"/>
          <w:sz w:val="44"/>
          <w:szCs w:val="44"/>
          <w:shd w:val="clear" w:color="auto" w:fill="FFFFFF"/>
        </w:rPr>
      </w:pPr>
      <w:r w:rsidRPr="00AB5972">
        <w:rPr>
          <w:rFonts w:ascii="Times New Roman" w:eastAsia="方正小标宋_GBK" w:cs="Times New Roman"/>
          <w:color w:val="000000"/>
          <w:sz w:val="44"/>
          <w:szCs w:val="44"/>
          <w:shd w:val="clear" w:color="auto" w:fill="FFFFFF"/>
        </w:rPr>
        <w:t>重庆市黔江区商务委员会</w:t>
      </w:r>
    </w:p>
    <w:p w:rsidR="00504738" w:rsidRPr="0019502E" w:rsidRDefault="00504738" w:rsidP="00121DA7">
      <w:pPr>
        <w:pStyle w:val="a6"/>
        <w:widowControl w:val="0"/>
        <w:shd w:val="clear" w:color="auto" w:fill="FFFFFF"/>
        <w:overflowPunct w:val="0"/>
        <w:spacing w:before="0" w:beforeAutospacing="0" w:after="0" w:afterAutospacing="0" w:line="579" w:lineRule="exact"/>
        <w:jc w:val="center"/>
        <w:rPr>
          <w:rFonts w:ascii="Times New Roman" w:eastAsia="方正小标宋_GBK" w:cs="Times New Roman"/>
          <w:color w:val="000000"/>
          <w:spacing w:val="60"/>
          <w:sz w:val="44"/>
          <w:szCs w:val="44"/>
          <w:shd w:val="clear" w:color="auto" w:fill="FFFFFF"/>
        </w:rPr>
      </w:pPr>
      <w:r w:rsidRPr="0019502E">
        <w:rPr>
          <w:rFonts w:ascii="Times New Roman" w:eastAsia="方正小标宋_GBK" w:cs="Times New Roman" w:hint="eastAsia"/>
          <w:color w:val="000000"/>
          <w:spacing w:val="60"/>
          <w:sz w:val="44"/>
          <w:szCs w:val="44"/>
          <w:shd w:val="clear" w:color="auto" w:fill="FFFFFF"/>
        </w:rPr>
        <w:t>重庆市黔江区财政局</w:t>
      </w:r>
    </w:p>
    <w:p w:rsidR="00B64D0A" w:rsidRDefault="00B64D0A" w:rsidP="00B64D0A">
      <w:pPr>
        <w:spacing w:line="600" w:lineRule="exact"/>
        <w:ind w:leftChars="100" w:left="210" w:rightChars="100" w:right="21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关于印发《</w:t>
      </w:r>
      <w:r>
        <w:rPr>
          <w:rFonts w:eastAsia="方正小标宋_GBK" w:hint="eastAsia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022</w:t>
      </w:r>
      <w:r>
        <w:rPr>
          <w:rFonts w:eastAsia="方正小标宋_GBK" w:hint="eastAsia"/>
          <w:sz w:val="44"/>
          <w:szCs w:val="44"/>
        </w:rPr>
        <w:t>年黔江区县域商业体系</w:t>
      </w:r>
    </w:p>
    <w:p w:rsidR="00B64D0A" w:rsidRDefault="00B64D0A" w:rsidP="00B64D0A">
      <w:pPr>
        <w:snapToGrid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建设资金项目申报指南》的通知</w:t>
      </w:r>
    </w:p>
    <w:p w:rsidR="00B64D0A" w:rsidRDefault="00B64D0A" w:rsidP="00B64D0A">
      <w:pPr>
        <w:rPr>
          <w:rFonts w:eastAsia="方正仿宋_GBK"/>
          <w:sz w:val="32"/>
          <w:szCs w:val="32"/>
        </w:rPr>
      </w:pPr>
    </w:p>
    <w:p w:rsidR="00B64D0A" w:rsidRPr="001C46D3" w:rsidRDefault="00B64D0A" w:rsidP="001C46D3">
      <w:pPr>
        <w:spacing w:line="579" w:lineRule="exact"/>
        <w:rPr>
          <w:rFonts w:eastAsia="方正仿宋_GBK"/>
          <w:sz w:val="32"/>
          <w:szCs w:val="32"/>
        </w:rPr>
      </w:pPr>
      <w:r w:rsidRPr="001C46D3">
        <w:rPr>
          <w:rFonts w:eastAsia="方正仿宋_GBK"/>
          <w:sz w:val="32"/>
          <w:szCs w:val="32"/>
        </w:rPr>
        <w:t>各乡镇人民政府、区级有关部门，有关单位：</w:t>
      </w:r>
    </w:p>
    <w:p w:rsidR="00B64D0A" w:rsidRPr="001C46D3" w:rsidRDefault="00B64D0A" w:rsidP="001C46D3">
      <w:pPr>
        <w:spacing w:line="579" w:lineRule="exact"/>
        <w:ind w:firstLineChars="200" w:firstLine="640"/>
        <w:rPr>
          <w:rFonts w:eastAsia="方正仿宋_GBK"/>
          <w:sz w:val="32"/>
          <w:szCs w:val="32"/>
        </w:rPr>
      </w:pPr>
      <w:r w:rsidRPr="001C46D3">
        <w:rPr>
          <w:rFonts w:eastAsia="方正仿宋_GBK"/>
          <w:sz w:val="32"/>
          <w:szCs w:val="32"/>
        </w:rPr>
        <w:t>为深入贯彻落实商务部等</w:t>
      </w:r>
      <w:r w:rsidRPr="001C46D3">
        <w:rPr>
          <w:rFonts w:eastAsia="方正仿宋_GBK"/>
          <w:sz w:val="32"/>
          <w:szCs w:val="32"/>
        </w:rPr>
        <w:t>17</w:t>
      </w:r>
      <w:r w:rsidRPr="001C46D3">
        <w:rPr>
          <w:rFonts w:eastAsia="方正仿宋_GBK"/>
          <w:sz w:val="32"/>
          <w:szCs w:val="32"/>
        </w:rPr>
        <w:t>部门《关于加强县域商业体系建设促进农村消费的意见》（商流通发〔</w:t>
      </w:r>
      <w:r w:rsidRPr="001C46D3">
        <w:rPr>
          <w:rFonts w:eastAsia="方正仿宋_GBK"/>
          <w:sz w:val="32"/>
          <w:szCs w:val="32"/>
        </w:rPr>
        <w:t>2021</w:t>
      </w:r>
      <w:r w:rsidRPr="001C46D3">
        <w:rPr>
          <w:rFonts w:eastAsia="方正仿宋_GBK"/>
          <w:sz w:val="32"/>
          <w:szCs w:val="32"/>
        </w:rPr>
        <w:t>〕</w:t>
      </w:r>
      <w:r w:rsidRPr="001C46D3">
        <w:rPr>
          <w:rFonts w:eastAsia="方正仿宋_GBK"/>
          <w:sz w:val="32"/>
          <w:szCs w:val="32"/>
        </w:rPr>
        <w:t>99</w:t>
      </w:r>
      <w:r w:rsidRPr="001C46D3">
        <w:rPr>
          <w:rFonts w:eastAsia="方正仿宋_GBK"/>
          <w:sz w:val="32"/>
          <w:szCs w:val="32"/>
        </w:rPr>
        <w:t>号）、《关于高质量推进县域商业体系建设的实施方案》（渝商务发〔</w:t>
      </w:r>
      <w:r w:rsidRPr="001C46D3">
        <w:rPr>
          <w:rFonts w:eastAsia="方正仿宋_GBK"/>
          <w:sz w:val="32"/>
          <w:szCs w:val="32"/>
        </w:rPr>
        <w:t>2022</w:t>
      </w:r>
      <w:r w:rsidRPr="001C46D3">
        <w:rPr>
          <w:rFonts w:eastAsia="方正仿宋_GBK"/>
          <w:sz w:val="32"/>
          <w:szCs w:val="32"/>
        </w:rPr>
        <w:t>〕</w:t>
      </w:r>
      <w:r w:rsidRPr="001C46D3">
        <w:rPr>
          <w:rFonts w:eastAsia="方正仿宋_GBK"/>
          <w:sz w:val="32"/>
          <w:szCs w:val="32"/>
        </w:rPr>
        <w:t>9</w:t>
      </w:r>
      <w:r w:rsidRPr="001C46D3">
        <w:rPr>
          <w:rFonts w:eastAsia="方正仿宋_GBK"/>
          <w:sz w:val="32"/>
          <w:szCs w:val="32"/>
        </w:rPr>
        <w:t>号）、《重庆市县域商业发展</w:t>
      </w:r>
      <w:r w:rsidRPr="001C46D3">
        <w:rPr>
          <w:rFonts w:eastAsia="方正仿宋_GBK"/>
          <w:sz w:val="32"/>
          <w:szCs w:val="32"/>
        </w:rPr>
        <w:t>“</w:t>
      </w:r>
      <w:r w:rsidRPr="001C46D3">
        <w:rPr>
          <w:rFonts w:eastAsia="方正仿宋_GBK"/>
          <w:sz w:val="32"/>
          <w:szCs w:val="32"/>
        </w:rPr>
        <w:t>十四五</w:t>
      </w:r>
      <w:r w:rsidRPr="001C46D3">
        <w:rPr>
          <w:rFonts w:eastAsia="方正仿宋_GBK"/>
          <w:sz w:val="32"/>
          <w:szCs w:val="32"/>
        </w:rPr>
        <w:t>”</w:t>
      </w:r>
      <w:r w:rsidRPr="001C46D3">
        <w:rPr>
          <w:rFonts w:eastAsia="方正仿宋_GBK"/>
          <w:sz w:val="32"/>
          <w:szCs w:val="32"/>
        </w:rPr>
        <w:t>规划》（渝商务发〔</w:t>
      </w:r>
      <w:r w:rsidRPr="001C46D3">
        <w:rPr>
          <w:rFonts w:eastAsia="方正仿宋_GBK"/>
          <w:sz w:val="32"/>
          <w:szCs w:val="32"/>
        </w:rPr>
        <w:t>2022</w:t>
      </w:r>
      <w:r w:rsidRPr="001C46D3">
        <w:rPr>
          <w:rFonts w:eastAsia="方正仿宋_GBK"/>
          <w:sz w:val="32"/>
          <w:szCs w:val="32"/>
        </w:rPr>
        <w:t>〕</w:t>
      </w:r>
      <w:r w:rsidRPr="001C46D3">
        <w:rPr>
          <w:rFonts w:eastAsia="方正仿宋_GBK"/>
          <w:sz w:val="32"/>
          <w:szCs w:val="32"/>
        </w:rPr>
        <w:t>11</w:t>
      </w:r>
      <w:r w:rsidRPr="001C46D3">
        <w:rPr>
          <w:rFonts w:eastAsia="方正仿宋_GBK"/>
          <w:sz w:val="32"/>
          <w:szCs w:val="32"/>
        </w:rPr>
        <w:t>号）</w:t>
      </w:r>
      <w:r w:rsidRPr="001C46D3">
        <w:rPr>
          <w:rFonts w:eastAsia="方正仿宋_GBK"/>
          <w:color w:val="000000"/>
          <w:sz w:val="32"/>
          <w:szCs w:val="32"/>
        </w:rPr>
        <w:t>精神</w:t>
      </w:r>
      <w:r w:rsidRPr="001C46D3">
        <w:rPr>
          <w:rFonts w:eastAsia="方正仿宋_GBK"/>
          <w:sz w:val="32"/>
          <w:szCs w:val="32"/>
        </w:rPr>
        <w:t>，加快推动黔江区县域商业体系建设，更好发挥中</w:t>
      </w:r>
      <w:r w:rsidRPr="001C46D3">
        <w:rPr>
          <w:rFonts w:eastAsia="方正仿宋_GBK"/>
          <w:sz w:val="32"/>
          <w:szCs w:val="32"/>
        </w:rPr>
        <w:lastRenderedPageBreak/>
        <w:t>央财政专项资金的引导和带动作用，我们研究制定了《黔江区县域商业体系建设</w:t>
      </w:r>
      <w:r w:rsidRPr="001C46D3">
        <w:rPr>
          <w:rFonts w:eastAsia="方正仿宋_GBK"/>
          <w:color w:val="000000"/>
          <w:sz w:val="32"/>
          <w:szCs w:val="32"/>
        </w:rPr>
        <w:t>资金项目</w:t>
      </w:r>
      <w:r w:rsidRPr="001C46D3">
        <w:rPr>
          <w:rFonts w:eastAsia="方正仿宋_GBK"/>
          <w:sz w:val="32"/>
          <w:szCs w:val="32"/>
        </w:rPr>
        <w:t>申报指南》，现印发给你们，并就相关事项通知如下：</w:t>
      </w:r>
    </w:p>
    <w:p w:rsidR="00B64D0A" w:rsidRPr="001C46D3" w:rsidRDefault="00B64D0A" w:rsidP="001C46D3">
      <w:pPr>
        <w:spacing w:line="579" w:lineRule="exact"/>
        <w:ind w:firstLine="640"/>
        <w:rPr>
          <w:rFonts w:eastAsia="方正黑体_GBK"/>
          <w:sz w:val="32"/>
          <w:szCs w:val="32"/>
        </w:rPr>
      </w:pPr>
      <w:r w:rsidRPr="001C46D3">
        <w:rPr>
          <w:rFonts w:eastAsia="方正黑体_GBK"/>
          <w:sz w:val="32"/>
          <w:szCs w:val="32"/>
        </w:rPr>
        <w:t>一、支持方向</w:t>
      </w:r>
    </w:p>
    <w:p w:rsidR="00B64D0A" w:rsidRPr="001C46D3" w:rsidRDefault="00B64D0A" w:rsidP="001C46D3">
      <w:pPr>
        <w:spacing w:line="579" w:lineRule="exact"/>
        <w:ind w:firstLine="640"/>
        <w:rPr>
          <w:rFonts w:eastAsia="方正仿宋_GBK"/>
          <w:sz w:val="32"/>
          <w:szCs w:val="32"/>
        </w:rPr>
      </w:pPr>
      <w:r w:rsidRPr="001C46D3">
        <w:rPr>
          <w:rFonts w:eastAsia="方正仿宋_GBK"/>
          <w:sz w:val="32"/>
          <w:szCs w:val="32"/>
        </w:rPr>
        <w:t>根据资金使用方向，黔江区县域商业体系建设专项资金主要用于乡镇商贸中心、乡镇农贸市场、大型流通企业供应链下沉、县域物流体系和农村电子商务等农村重点商业体系建设项目。</w:t>
      </w:r>
    </w:p>
    <w:p w:rsidR="00B64D0A" w:rsidRPr="001C46D3" w:rsidRDefault="00B64D0A" w:rsidP="001C46D3">
      <w:pPr>
        <w:spacing w:line="579" w:lineRule="exact"/>
        <w:ind w:firstLine="640"/>
        <w:rPr>
          <w:rFonts w:eastAsia="方正黑体_GBK"/>
          <w:sz w:val="32"/>
          <w:szCs w:val="32"/>
        </w:rPr>
      </w:pPr>
      <w:r w:rsidRPr="001C46D3">
        <w:rPr>
          <w:rFonts w:eastAsia="方正黑体_GBK"/>
          <w:sz w:val="32"/>
          <w:szCs w:val="32"/>
        </w:rPr>
        <w:t>二、支持方式及标准</w:t>
      </w:r>
    </w:p>
    <w:p w:rsidR="00B64D0A" w:rsidRPr="001C46D3" w:rsidRDefault="00B64D0A" w:rsidP="001C46D3">
      <w:pPr>
        <w:spacing w:line="579" w:lineRule="exact"/>
        <w:ind w:firstLine="640"/>
        <w:rPr>
          <w:rFonts w:eastAsia="方正仿宋_GBK"/>
          <w:sz w:val="32"/>
          <w:szCs w:val="32"/>
        </w:rPr>
      </w:pPr>
      <w:r w:rsidRPr="001C46D3">
        <w:rPr>
          <w:rFonts w:eastAsia="方正仿宋_GBK"/>
          <w:sz w:val="32"/>
          <w:szCs w:val="32"/>
        </w:rPr>
        <w:t>采用直接补助的方式对符合条件的项目给予支持，具体支持方式及标准见《申报指南》。</w:t>
      </w:r>
    </w:p>
    <w:p w:rsidR="00B64D0A" w:rsidRPr="001C46D3" w:rsidRDefault="00B64D0A" w:rsidP="001C46D3">
      <w:pPr>
        <w:spacing w:line="579" w:lineRule="exact"/>
        <w:ind w:firstLine="640"/>
        <w:rPr>
          <w:rFonts w:eastAsia="方正黑体_GBK"/>
          <w:sz w:val="32"/>
          <w:szCs w:val="32"/>
        </w:rPr>
      </w:pPr>
      <w:r w:rsidRPr="001C46D3">
        <w:rPr>
          <w:rFonts w:eastAsia="方正黑体_GBK"/>
          <w:sz w:val="32"/>
          <w:szCs w:val="32"/>
        </w:rPr>
        <w:t>三、项目申报流程</w:t>
      </w:r>
    </w:p>
    <w:p w:rsidR="00B64D0A" w:rsidRPr="001C46D3" w:rsidRDefault="00B64D0A" w:rsidP="001C46D3">
      <w:pPr>
        <w:spacing w:line="579" w:lineRule="exact"/>
        <w:ind w:firstLine="640"/>
        <w:rPr>
          <w:rFonts w:eastAsia="方正仿宋_GBK"/>
          <w:sz w:val="32"/>
          <w:szCs w:val="32"/>
        </w:rPr>
      </w:pPr>
      <w:r w:rsidRPr="001C46D3">
        <w:rPr>
          <w:rFonts w:eastAsia="方正楷体_GBK"/>
          <w:sz w:val="32"/>
          <w:szCs w:val="32"/>
        </w:rPr>
        <w:t>（一）线下申报。</w:t>
      </w:r>
      <w:r w:rsidRPr="001C46D3">
        <w:rPr>
          <w:rFonts w:eastAsia="方正仿宋_GBK"/>
          <w:sz w:val="32"/>
          <w:szCs w:val="32"/>
        </w:rPr>
        <w:t>项目申报单位按照《申报指南》的规定填写申报材料，其中，附件</w:t>
      </w:r>
      <w:r w:rsidRPr="001C46D3">
        <w:rPr>
          <w:rFonts w:eastAsia="方正仿宋_GBK"/>
          <w:sz w:val="32"/>
          <w:szCs w:val="32"/>
        </w:rPr>
        <w:t>6</w:t>
      </w:r>
      <w:r w:rsidRPr="001C46D3">
        <w:rPr>
          <w:rFonts w:eastAsia="方正仿宋_GBK"/>
          <w:sz w:val="32"/>
          <w:szCs w:val="32"/>
        </w:rPr>
        <w:t>、附件</w:t>
      </w:r>
      <w:r w:rsidRPr="001C46D3">
        <w:rPr>
          <w:rFonts w:eastAsia="方正仿宋_GBK"/>
          <w:sz w:val="32"/>
          <w:szCs w:val="32"/>
        </w:rPr>
        <w:t>7</w:t>
      </w:r>
      <w:r w:rsidRPr="001C46D3">
        <w:rPr>
          <w:rFonts w:eastAsia="方正仿宋_GBK"/>
          <w:sz w:val="32"/>
          <w:szCs w:val="32"/>
        </w:rPr>
        <w:t>、附件</w:t>
      </w:r>
      <w:r w:rsidRPr="001C46D3">
        <w:rPr>
          <w:rFonts w:eastAsia="方正仿宋_GBK"/>
          <w:sz w:val="32"/>
          <w:szCs w:val="32"/>
        </w:rPr>
        <w:t>8</w:t>
      </w:r>
      <w:r w:rsidRPr="001C46D3">
        <w:rPr>
          <w:rFonts w:eastAsia="方正仿宋_GBK"/>
          <w:sz w:val="32"/>
          <w:szCs w:val="32"/>
        </w:rPr>
        <w:t>、附件</w:t>
      </w:r>
      <w:r w:rsidRPr="001C46D3">
        <w:rPr>
          <w:rFonts w:eastAsia="方正仿宋_GBK"/>
          <w:sz w:val="32"/>
          <w:szCs w:val="32"/>
        </w:rPr>
        <w:t>9</w:t>
      </w:r>
      <w:r w:rsidRPr="001C46D3">
        <w:rPr>
          <w:rFonts w:eastAsia="方正仿宋_GBK"/>
          <w:sz w:val="32"/>
          <w:szCs w:val="32"/>
        </w:rPr>
        <w:t>为所有项目的必报材料；其余对照《申报指南》中各项目申报材料清单准备，并按规定提交至区商务委。属于乡镇级项目的，申报材料由当地政府初审后转报区商务委；属于区级项目的，项目申报单位将相关材料直接提交给区商务委。</w:t>
      </w:r>
    </w:p>
    <w:p w:rsidR="00B64D0A" w:rsidRPr="001C46D3" w:rsidRDefault="00B64D0A" w:rsidP="001C46D3">
      <w:pPr>
        <w:spacing w:line="579" w:lineRule="exact"/>
        <w:ind w:firstLine="640"/>
        <w:rPr>
          <w:rFonts w:eastAsia="方正仿宋_GBK"/>
          <w:color w:val="000000"/>
          <w:sz w:val="32"/>
          <w:szCs w:val="32"/>
          <w:highlight w:val="yellow"/>
        </w:rPr>
      </w:pPr>
      <w:r w:rsidRPr="001C46D3">
        <w:rPr>
          <w:rFonts w:eastAsia="方正楷体_GBK"/>
          <w:color w:val="000000"/>
          <w:sz w:val="32"/>
          <w:szCs w:val="32"/>
        </w:rPr>
        <w:t>（二）项目审核。</w:t>
      </w:r>
      <w:r w:rsidRPr="001C46D3">
        <w:rPr>
          <w:rFonts w:eastAsia="方正仿宋_GBK"/>
          <w:color w:val="000000"/>
          <w:sz w:val="32"/>
          <w:szCs w:val="32"/>
        </w:rPr>
        <w:t>区商务委会同区财政局，组织专家进行评审，符合条件的纳入备选项目库，对入库项目按照择优原则予以认定支持。</w:t>
      </w:r>
    </w:p>
    <w:p w:rsidR="00B64D0A" w:rsidRPr="001C46D3" w:rsidRDefault="00B64D0A" w:rsidP="001C46D3">
      <w:pPr>
        <w:spacing w:line="579" w:lineRule="exact"/>
        <w:ind w:firstLine="640"/>
        <w:rPr>
          <w:rFonts w:eastAsia="方正仿宋_GBK"/>
          <w:color w:val="000000"/>
          <w:sz w:val="32"/>
          <w:szCs w:val="32"/>
        </w:rPr>
      </w:pPr>
      <w:r w:rsidRPr="001C46D3">
        <w:rPr>
          <w:rFonts w:eastAsia="方正楷体_GBK"/>
          <w:color w:val="000000"/>
          <w:sz w:val="32"/>
          <w:szCs w:val="32"/>
        </w:rPr>
        <w:t>（三）项目执行。</w:t>
      </w:r>
      <w:r w:rsidRPr="001C46D3">
        <w:rPr>
          <w:rFonts w:eastAsia="方正仿宋_GBK" w:hAnsi="方正仿宋_GBK"/>
          <w:color w:val="000000"/>
          <w:sz w:val="32"/>
          <w:szCs w:val="32"/>
        </w:rPr>
        <w:t>对纳入支持的项目，项目实施单位每月定期向区商务委反馈项目进展情况，区商务委不定期开展项目日常</w:t>
      </w:r>
      <w:r w:rsidRPr="001C46D3">
        <w:rPr>
          <w:rFonts w:eastAsia="方正仿宋_GBK" w:hAnsi="方正仿宋_GBK"/>
          <w:color w:val="000000"/>
          <w:sz w:val="32"/>
          <w:szCs w:val="32"/>
        </w:rPr>
        <w:lastRenderedPageBreak/>
        <w:t>督导和监督检查。</w:t>
      </w:r>
    </w:p>
    <w:p w:rsidR="00B64D0A" w:rsidRPr="001C46D3" w:rsidRDefault="00B64D0A" w:rsidP="001C46D3">
      <w:pPr>
        <w:spacing w:line="579" w:lineRule="exact"/>
        <w:ind w:firstLine="640"/>
        <w:rPr>
          <w:rFonts w:eastAsia="方正仿宋_GBK"/>
          <w:color w:val="000000"/>
          <w:sz w:val="32"/>
          <w:szCs w:val="32"/>
        </w:rPr>
      </w:pPr>
      <w:r w:rsidRPr="001C46D3">
        <w:rPr>
          <w:rFonts w:eastAsia="方正楷体_GBK"/>
          <w:color w:val="000000"/>
          <w:sz w:val="32"/>
          <w:szCs w:val="32"/>
        </w:rPr>
        <w:t>（四）项目验收。</w:t>
      </w:r>
      <w:r w:rsidRPr="001C46D3">
        <w:rPr>
          <w:rFonts w:eastAsia="方正仿宋_GBK" w:hAnsi="方正仿宋_GBK"/>
          <w:color w:val="000000"/>
          <w:sz w:val="32"/>
          <w:szCs w:val="32"/>
        </w:rPr>
        <w:t>项目完成后，项目实施单位应当及时备齐验收申请材料，支持金额超过</w:t>
      </w:r>
      <w:r w:rsidRPr="001C46D3">
        <w:rPr>
          <w:rFonts w:eastAsia="方正仿宋_GBK"/>
          <w:color w:val="000000"/>
          <w:sz w:val="32"/>
          <w:szCs w:val="32"/>
        </w:rPr>
        <w:t>50</w:t>
      </w:r>
      <w:r w:rsidRPr="001C46D3">
        <w:rPr>
          <w:rFonts w:eastAsia="方正仿宋_GBK" w:hAnsi="方正仿宋_GBK"/>
          <w:color w:val="000000"/>
          <w:sz w:val="32"/>
          <w:szCs w:val="32"/>
        </w:rPr>
        <w:t>万元（含</w:t>
      </w:r>
      <w:r w:rsidRPr="001C46D3">
        <w:rPr>
          <w:rFonts w:eastAsia="方正仿宋_GBK"/>
          <w:color w:val="000000"/>
          <w:sz w:val="32"/>
          <w:szCs w:val="32"/>
        </w:rPr>
        <w:t>50</w:t>
      </w:r>
      <w:r w:rsidRPr="001C46D3">
        <w:rPr>
          <w:rFonts w:eastAsia="方正仿宋_GBK" w:hAnsi="方正仿宋_GBK"/>
          <w:color w:val="000000"/>
          <w:sz w:val="32"/>
          <w:szCs w:val="32"/>
        </w:rPr>
        <w:t>万元）的项目应提供项目审计报告，区商务委会同区财政局开展项目审核验收，验收合格项目由区财政局按流程拨付资金。对有合法有效投资证明、有明确标准、已实际发生支出的属实项目，可由区商务委会同区财政局据实审核后，按进度预拨部分补助资金，在项目验收合格后实施清算。</w:t>
      </w:r>
    </w:p>
    <w:p w:rsidR="00B64D0A" w:rsidRPr="001C46D3" w:rsidRDefault="00B64D0A" w:rsidP="001C46D3">
      <w:pPr>
        <w:spacing w:line="579" w:lineRule="exact"/>
        <w:ind w:firstLine="640"/>
        <w:rPr>
          <w:rFonts w:eastAsia="方正黑体_GBK"/>
          <w:sz w:val="32"/>
          <w:szCs w:val="32"/>
        </w:rPr>
      </w:pPr>
      <w:r w:rsidRPr="001C46D3">
        <w:rPr>
          <w:rFonts w:eastAsia="方正黑体_GBK"/>
          <w:sz w:val="32"/>
          <w:szCs w:val="32"/>
        </w:rPr>
        <w:t>四、工作要求</w:t>
      </w:r>
    </w:p>
    <w:p w:rsidR="00B64D0A" w:rsidRPr="001C46D3" w:rsidRDefault="00B64D0A" w:rsidP="001C46D3">
      <w:pPr>
        <w:spacing w:line="579" w:lineRule="exact"/>
        <w:ind w:firstLine="640"/>
        <w:rPr>
          <w:rFonts w:eastAsia="方正仿宋_GBK"/>
          <w:sz w:val="32"/>
          <w:szCs w:val="32"/>
        </w:rPr>
      </w:pPr>
      <w:r w:rsidRPr="001C46D3">
        <w:rPr>
          <w:rFonts w:eastAsia="方正楷体_GBK"/>
          <w:sz w:val="32"/>
          <w:szCs w:val="32"/>
        </w:rPr>
        <w:t>（一）强化服务意识，推动政策落地。</w:t>
      </w:r>
      <w:r w:rsidRPr="001C46D3">
        <w:rPr>
          <w:rFonts w:eastAsia="方正仿宋_GBK"/>
          <w:sz w:val="32"/>
          <w:szCs w:val="32"/>
        </w:rPr>
        <w:t>各乡镇政府要牢固树立服务意识，发挥好身处一线的优势，主动走进企业，深入宣传中央、市级和黔江区出台的商务产业发展政策，为符合条件的市场主体积极争取资金支持，帮助其解决生产经营中存在的切实问题，为商务经济发展营造良好的营商环境。</w:t>
      </w:r>
    </w:p>
    <w:p w:rsidR="00B64D0A" w:rsidRPr="001C46D3" w:rsidRDefault="00B64D0A" w:rsidP="001C46D3">
      <w:pPr>
        <w:spacing w:line="579" w:lineRule="exact"/>
        <w:ind w:firstLine="640"/>
        <w:rPr>
          <w:rFonts w:eastAsia="方正仿宋_GBK"/>
          <w:sz w:val="32"/>
        </w:rPr>
      </w:pPr>
      <w:r w:rsidRPr="001C46D3">
        <w:rPr>
          <w:rFonts w:eastAsia="方正楷体_GBK"/>
          <w:sz w:val="32"/>
          <w:szCs w:val="32"/>
        </w:rPr>
        <w:t>（二）加快工作进度，提高申报质量。</w:t>
      </w:r>
      <w:r w:rsidRPr="001C46D3">
        <w:rPr>
          <w:rFonts w:eastAsia="方正仿宋_GBK"/>
          <w:sz w:val="32"/>
          <w:szCs w:val="32"/>
        </w:rPr>
        <w:t>申报日期截止后原则上不再受理项目申报。各乡镇政府要认真履行属地属事责任，指导项目申报单位在规定的时间节点前按要求提交相关材料，并通过实地查看、现场评估等方式筛选</w:t>
      </w:r>
      <w:r w:rsidRPr="001C46D3">
        <w:rPr>
          <w:rFonts w:eastAsia="方正仿宋_GBK"/>
          <w:sz w:val="32"/>
        </w:rPr>
        <w:t>推荐一批符合政策导向、发展基础较好、示范带动作用较强的优质项目，切实发挥好财政资金使用效益。</w:t>
      </w:r>
    </w:p>
    <w:p w:rsidR="00B64D0A" w:rsidRPr="001C46D3" w:rsidRDefault="00B64D0A" w:rsidP="001C46D3">
      <w:pPr>
        <w:spacing w:line="579" w:lineRule="exact"/>
        <w:ind w:firstLineChars="200" w:firstLine="640"/>
        <w:rPr>
          <w:rFonts w:eastAsia="方正仿宋_GBK"/>
          <w:sz w:val="32"/>
          <w:szCs w:val="32"/>
        </w:rPr>
      </w:pPr>
    </w:p>
    <w:p w:rsidR="00B64D0A" w:rsidRPr="001C46D3" w:rsidRDefault="00B64D0A" w:rsidP="001C46D3">
      <w:pPr>
        <w:pStyle w:val="a4"/>
        <w:spacing w:line="579" w:lineRule="exact"/>
      </w:pPr>
    </w:p>
    <w:p w:rsidR="00B64D0A" w:rsidRPr="001C46D3" w:rsidRDefault="00B64D0A" w:rsidP="001C46D3">
      <w:pPr>
        <w:spacing w:line="579" w:lineRule="exact"/>
        <w:ind w:firstLineChars="200" w:firstLine="640"/>
        <w:rPr>
          <w:rFonts w:eastAsia="方正仿宋_GBK"/>
          <w:sz w:val="32"/>
          <w:szCs w:val="32"/>
        </w:rPr>
      </w:pPr>
      <w:r w:rsidRPr="001C46D3">
        <w:rPr>
          <w:rFonts w:eastAsia="方正仿宋_GBK"/>
          <w:sz w:val="32"/>
          <w:szCs w:val="32"/>
        </w:rPr>
        <w:lastRenderedPageBreak/>
        <w:t>附件：黔江区县域商业体系建设专项资金项目申报指南</w:t>
      </w:r>
    </w:p>
    <w:p w:rsidR="008B2EE2" w:rsidRPr="00B64D0A" w:rsidRDefault="008B2EE2" w:rsidP="00856A68">
      <w:pPr>
        <w:pStyle w:val="1"/>
        <w:keepNext w:val="0"/>
        <w:keepLines w:val="0"/>
        <w:spacing w:before="0" w:after="0" w:line="579" w:lineRule="exact"/>
      </w:pPr>
    </w:p>
    <w:p w:rsidR="00121DA7" w:rsidRPr="00121DA7" w:rsidRDefault="00121DA7" w:rsidP="00856A68">
      <w:pPr>
        <w:spacing w:line="579" w:lineRule="exact"/>
      </w:pPr>
    </w:p>
    <w:p w:rsidR="008B2EE2" w:rsidRPr="00121DA7" w:rsidRDefault="007F0185" w:rsidP="00856A68">
      <w:pPr>
        <w:pStyle w:val="1"/>
        <w:keepNext w:val="0"/>
        <w:keepLines w:val="0"/>
        <w:spacing w:before="0" w:after="0" w:line="579" w:lineRule="exact"/>
        <w:rPr>
          <w:rFonts w:eastAsia="方正仿宋_GBK"/>
          <w:b w:val="0"/>
          <w:bCs w:val="0"/>
          <w:sz w:val="32"/>
          <w:szCs w:val="32"/>
        </w:rPr>
      </w:pPr>
      <w:r w:rsidRPr="00121DA7">
        <w:rPr>
          <w:rFonts w:eastAsia="方正仿宋_GBK"/>
          <w:b w:val="0"/>
          <w:bCs w:val="0"/>
          <w:sz w:val="32"/>
          <w:szCs w:val="32"/>
        </w:rPr>
        <w:t>重庆市黔江区商务委员会</w:t>
      </w:r>
      <w:r w:rsidRPr="00121DA7">
        <w:rPr>
          <w:rFonts w:eastAsia="方正仿宋_GBK"/>
          <w:b w:val="0"/>
          <w:bCs w:val="0"/>
          <w:sz w:val="32"/>
          <w:szCs w:val="32"/>
        </w:rPr>
        <w:t xml:space="preserve">      </w:t>
      </w:r>
      <w:r w:rsidR="00121DA7">
        <w:rPr>
          <w:rFonts w:eastAsia="方正仿宋_GBK" w:hint="eastAsia"/>
          <w:b w:val="0"/>
          <w:bCs w:val="0"/>
          <w:sz w:val="32"/>
          <w:szCs w:val="32"/>
        </w:rPr>
        <w:t xml:space="preserve">  </w:t>
      </w:r>
      <w:r w:rsidRPr="00121DA7">
        <w:rPr>
          <w:rFonts w:eastAsia="方正仿宋_GBK"/>
          <w:b w:val="0"/>
          <w:bCs w:val="0"/>
          <w:sz w:val="32"/>
          <w:szCs w:val="32"/>
        </w:rPr>
        <w:t xml:space="preserve">    </w:t>
      </w:r>
      <w:r w:rsidRPr="00121DA7">
        <w:rPr>
          <w:rFonts w:eastAsia="方正仿宋_GBK"/>
          <w:b w:val="0"/>
          <w:bCs w:val="0"/>
          <w:sz w:val="32"/>
          <w:szCs w:val="32"/>
        </w:rPr>
        <w:t>重庆市黔江区财政局</w:t>
      </w:r>
    </w:p>
    <w:p w:rsidR="008B2EE2" w:rsidRPr="00121DA7" w:rsidRDefault="007F0185" w:rsidP="00856A68">
      <w:pPr>
        <w:adjustRightInd w:val="0"/>
        <w:snapToGrid w:val="0"/>
        <w:spacing w:line="579" w:lineRule="exact"/>
        <w:ind w:firstLineChars="1800" w:firstLine="5760"/>
        <w:rPr>
          <w:rFonts w:eastAsia="方正仿宋_GBK"/>
          <w:sz w:val="32"/>
          <w:szCs w:val="32"/>
        </w:rPr>
      </w:pPr>
      <w:r w:rsidRPr="00121DA7">
        <w:rPr>
          <w:rFonts w:eastAsia="方正仿宋_GBK"/>
          <w:sz w:val="32"/>
          <w:szCs w:val="32"/>
        </w:rPr>
        <w:t>202</w:t>
      </w:r>
      <w:r w:rsidR="00B64D0A">
        <w:rPr>
          <w:rFonts w:eastAsia="方正仿宋_GBK" w:hint="eastAsia"/>
          <w:sz w:val="32"/>
          <w:szCs w:val="32"/>
        </w:rPr>
        <w:t>2</w:t>
      </w:r>
      <w:r w:rsidRPr="00121DA7">
        <w:rPr>
          <w:rFonts w:eastAsia="方正仿宋_GBK"/>
          <w:sz w:val="32"/>
          <w:szCs w:val="32"/>
        </w:rPr>
        <w:t>年</w:t>
      </w:r>
      <w:r w:rsidRPr="00121DA7">
        <w:rPr>
          <w:rFonts w:eastAsia="方正仿宋_GBK"/>
          <w:sz w:val="32"/>
          <w:szCs w:val="32"/>
        </w:rPr>
        <w:t>6</w:t>
      </w:r>
      <w:r w:rsidRPr="00121DA7">
        <w:rPr>
          <w:rFonts w:eastAsia="方正仿宋_GBK"/>
          <w:sz w:val="32"/>
          <w:szCs w:val="32"/>
        </w:rPr>
        <w:t>月</w:t>
      </w:r>
      <w:r w:rsidR="00B64D0A">
        <w:rPr>
          <w:rFonts w:eastAsia="方正仿宋_GBK" w:hint="eastAsia"/>
          <w:sz w:val="32"/>
          <w:szCs w:val="32"/>
        </w:rPr>
        <w:t>14</w:t>
      </w:r>
      <w:r w:rsidRPr="00121DA7">
        <w:rPr>
          <w:rFonts w:eastAsia="方正仿宋_GBK"/>
          <w:sz w:val="32"/>
          <w:szCs w:val="32"/>
        </w:rPr>
        <w:t>日</w:t>
      </w:r>
    </w:p>
    <w:p w:rsidR="008B2EE2" w:rsidRPr="00BB1D41" w:rsidRDefault="00BB1D41" w:rsidP="00BB1D41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BB1D41">
        <w:rPr>
          <w:rFonts w:ascii="方正仿宋_GBK" w:eastAsia="方正仿宋_GBK" w:hint="eastAsia"/>
          <w:sz w:val="32"/>
          <w:szCs w:val="32"/>
        </w:rPr>
        <w:t>（此件公开发布）</w:t>
      </w:r>
    </w:p>
    <w:p w:rsidR="008B2EE2" w:rsidRDefault="008B2EE2" w:rsidP="00856A68">
      <w:pPr>
        <w:adjustRightInd w:val="0"/>
        <w:snapToGrid w:val="0"/>
        <w:spacing w:line="557" w:lineRule="exact"/>
        <w:rPr>
          <w:rFonts w:eastAsia="方正仿宋_GBK"/>
          <w:sz w:val="32"/>
          <w:szCs w:val="32"/>
        </w:rPr>
      </w:pPr>
    </w:p>
    <w:p w:rsidR="008B2EE2" w:rsidRDefault="008B2EE2" w:rsidP="00856A68">
      <w:pPr>
        <w:adjustRightInd w:val="0"/>
        <w:snapToGrid w:val="0"/>
        <w:spacing w:line="557" w:lineRule="exact"/>
        <w:rPr>
          <w:rFonts w:eastAsia="方正仿宋_GBK"/>
          <w:sz w:val="32"/>
          <w:szCs w:val="32"/>
        </w:rPr>
      </w:pPr>
    </w:p>
    <w:p w:rsidR="005E4D40" w:rsidRDefault="005E4D40" w:rsidP="00856A68">
      <w:pPr>
        <w:pStyle w:val="1"/>
        <w:keepNext w:val="0"/>
        <w:keepLines w:val="0"/>
      </w:pPr>
    </w:p>
    <w:p w:rsidR="005E4D40" w:rsidRDefault="005E4D40" w:rsidP="00856A68"/>
    <w:p w:rsidR="005E4D40" w:rsidRDefault="005E4D40" w:rsidP="00856A68">
      <w:pPr>
        <w:pStyle w:val="1"/>
        <w:keepNext w:val="0"/>
        <w:keepLines w:val="0"/>
      </w:pPr>
    </w:p>
    <w:p w:rsidR="005E4D40" w:rsidRDefault="005E4D40" w:rsidP="00856A68"/>
    <w:p w:rsidR="005E4D40" w:rsidRDefault="005E4D40" w:rsidP="00856A68">
      <w:pPr>
        <w:pStyle w:val="1"/>
        <w:keepNext w:val="0"/>
        <w:keepLines w:val="0"/>
      </w:pPr>
    </w:p>
    <w:p w:rsidR="005E4D40" w:rsidRDefault="005E4D40" w:rsidP="00856A68">
      <w:pPr>
        <w:pStyle w:val="1"/>
        <w:keepNext w:val="0"/>
        <w:keepLines w:val="0"/>
        <w:spacing w:line="240" w:lineRule="exact"/>
      </w:pPr>
    </w:p>
    <w:p w:rsidR="005E4D40" w:rsidRDefault="005E4D40" w:rsidP="00856A68">
      <w:pPr>
        <w:spacing w:line="240" w:lineRule="exact"/>
      </w:pPr>
    </w:p>
    <w:p w:rsidR="005E4D40" w:rsidRDefault="005E4D40" w:rsidP="00856A68">
      <w:pPr>
        <w:pStyle w:val="1"/>
        <w:keepNext w:val="0"/>
        <w:keepLines w:val="0"/>
      </w:pPr>
    </w:p>
    <w:p w:rsidR="005E4D40" w:rsidRDefault="005E4D40" w:rsidP="005E4D40">
      <w:pPr>
        <w:spacing w:line="40" w:lineRule="exact"/>
        <w:rPr>
          <w:szCs w:val="32"/>
        </w:rPr>
      </w:pPr>
    </w:p>
    <w:p w:rsidR="005E4D40" w:rsidRDefault="005E4D40" w:rsidP="005E4D40">
      <w:pPr>
        <w:spacing w:line="40" w:lineRule="exact"/>
        <w:rPr>
          <w:szCs w:val="32"/>
        </w:rPr>
      </w:pPr>
    </w:p>
    <w:p w:rsidR="008B2EE2" w:rsidRPr="00FA5823" w:rsidRDefault="008A4556" w:rsidP="00FA5823">
      <w:pPr>
        <w:spacing w:line="400" w:lineRule="exact"/>
        <w:rPr>
          <w:rFonts w:eastAsia="方正仿宋_GBK"/>
        </w:rPr>
        <w:sectPr w:rsidR="008B2EE2" w:rsidRPr="00FA5823" w:rsidSect="00077DAF">
          <w:headerReference w:type="default" r:id="rId9"/>
          <w:footerReference w:type="even" r:id="rId10"/>
          <w:footerReference w:type="default" r:id="rId11"/>
          <w:pgSz w:w="11906" w:h="16838"/>
          <w:pgMar w:top="2098" w:right="1474" w:bottom="1984" w:left="1587" w:header="851" w:footer="1587" w:gutter="0"/>
          <w:cols w:space="0"/>
          <w:docGrid w:type="lines" w:linePitch="312"/>
        </w:sectPr>
      </w:pPr>
      <w:r w:rsidRPr="008A4556">
        <w:rPr>
          <w:sz w:val="28"/>
          <w:szCs w:val="28"/>
        </w:rPr>
        <w:pict>
          <v:line id="直线 7" o:spid="_x0000_s2054" style="position:absolute;left:0;text-align:left;z-index:251665408" from="-1.4pt,.35pt" to="443.65pt,.35pt" strokeweight="1pt"/>
        </w:pict>
      </w:r>
      <w:r w:rsidRPr="008A4556">
        <w:rPr>
          <w:sz w:val="28"/>
          <w:szCs w:val="28"/>
        </w:rPr>
        <w:pict>
          <v:line id="直线 5" o:spid="_x0000_s2053" style="position:absolute;left:0;text-align:left;z-index:251664384;mso-position-horizontal:center" from="0,23.55pt" to="445.05pt,23.55pt" strokeweight="1pt"/>
        </w:pict>
      </w:r>
      <w:r w:rsidR="005E4D40">
        <w:rPr>
          <w:rFonts w:hint="eastAsia"/>
          <w:sz w:val="28"/>
          <w:szCs w:val="28"/>
        </w:rPr>
        <w:t xml:space="preserve"> </w:t>
      </w:r>
      <w:r w:rsidR="005E4D40" w:rsidRPr="005E4D40">
        <w:rPr>
          <w:rFonts w:eastAsia="方正仿宋_GBK"/>
          <w:sz w:val="28"/>
          <w:szCs w:val="28"/>
        </w:rPr>
        <w:t>重庆市黔江区商务委员会办公室</w:t>
      </w:r>
      <w:r w:rsidR="005E4D40" w:rsidRPr="005E4D40">
        <w:rPr>
          <w:rFonts w:eastAsia="方正仿宋_GBK"/>
          <w:sz w:val="28"/>
          <w:szCs w:val="28"/>
        </w:rPr>
        <w:t xml:space="preserve">             202</w:t>
      </w:r>
      <w:r w:rsidR="001C46D3">
        <w:rPr>
          <w:rFonts w:eastAsia="方正仿宋_GBK" w:hint="eastAsia"/>
          <w:sz w:val="28"/>
          <w:szCs w:val="28"/>
        </w:rPr>
        <w:t>2</w:t>
      </w:r>
      <w:r w:rsidR="005E4D40" w:rsidRPr="005E4D40">
        <w:rPr>
          <w:rFonts w:eastAsia="方正仿宋_GBK"/>
          <w:sz w:val="28"/>
          <w:szCs w:val="28"/>
        </w:rPr>
        <w:t>年</w:t>
      </w:r>
      <w:r w:rsidR="00E93AF8">
        <w:rPr>
          <w:rFonts w:eastAsia="方正仿宋_GBK" w:hint="eastAsia"/>
          <w:sz w:val="28"/>
          <w:szCs w:val="28"/>
        </w:rPr>
        <w:t>6</w:t>
      </w:r>
      <w:r w:rsidR="005E4D40" w:rsidRPr="005E4D40">
        <w:rPr>
          <w:rFonts w:eastAsia="方正仿宋_GBK"/>
          <w:sz w:val="28"/>
          <w:szCs w:val="28"/>
        </w:rPr>
        <w:t>月</w:t>
      </w:r>
      <w:r w:rsidR="001C46D3">
        <w:rPr>
          <w:rFonts w:eastAsia="方正仿宋_GBK" w:hint="eastAsia"/>
          <w:sz w:val="28"/>
          <w:szCs w:val="28"/>
        </w:rPr>
        <w:t>14</w:t>
      </w:r>
      <w:r w:rsidR="005E4D40" w:rsidRPr="005E4D40">
        <w:rPr>
          <w:rFonts w:eastAsia="方正仿宋_GBK"/>
          <w:sz w:val="28"/>
          <w:szCs w:val="28"/>
        </w:rPr>
        <w:t>日印发</w:t>
      </w:r>
    </w:p>
    <w:p w:rsidR="008B2EE2" w:rsidRDefault="008B2EE2" w:rsidP="00FA5823">
      <w:pPr>
        <w:snapToGrid w:val="0"/>
        <w:outlineLvl w:val="0"/>
      </w:pPr>
    </w:p>
    <w:sectPr w:rsidR="008B2EE2" w:rsidSect="00FA5823">
      <w:headerReference w:type="default" r:id="rId12"/>
      <w:footerReference w:type="even" r:id="rId13"/>
      <w:footerReference w:type="default" r:id="rId14"/>
      <w:pgSz w:w="11906" w:h="16838"/>
      <w:pgMar w:top="2098" w:right="1531" w:bottom="1984" w:left="1531" w:header="851" w:footer="1474" w:gutter="0"/>
      <w:pgNumType w:fmt="numberInDash"/>
      <w:cols w:space="720"/>
      <w:docGrid w:type="linesAndChars" w:linePitch="534" w:charSpace="17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25" w:rsidRDefault="00417325" w:rsidP="008B2EE2">
      <w:r>
        <w:separator/>
      </w:r>
    </w:p>
  </w:endnote>
  <w:endnote w:type="continuationSeparator" w:id="1">
    <w:p w:rsidR="00417325" w:rsidRDefault="00417325" w:rsidP="008B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utiger LT Com 45 Light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96" w:rsidRDefault="00137096">
    <w:pPr>
      <w:pStyle w:val="a4"/>
    </w:pPr>
    <w:r w:rsidRPr="00137096">
      <w:rPr>
        <w:rFonts w:asciiTheme="majorEastAsia" w:eastAsiaTheme="majorEastAsia" w:hAnsiTheme="majorEastAsia" w:hint="eastAsia"/>
        <w:sz w:val="28"/>
        <w:szCs w:val="28"/>
      </w:rPr>
      <w:t xml:space="preserve">— </w:t>
    </w:r>
    <w:sdt>
      <w:sdtPr>
        <w:rPr>
          <w:rFonts w:asciiTheme="majorEastAsia" w:eastAsiaTheme="majorEastAsia" w:hAnsiTheme="majorEastAsia"/>
          <w:sz w:val="28"/>
          <w:szCs w:val="28"/>
        </w:rPr>
        <w:id w:val="5032962"/>
        <w:docPartObj>
          <w:docPartGallery w:val="Page Numbers (Bottom of Page)"/>
          <w:docPartUnique/>
        </w:docPartObj>
      </w:sdtPr>
      <w:sdtEndPr>
        <w:rPr>
          <w:rFonts w:ascii="Times New Roman" w:eastAsia="宋体" w:hAnsi="Times New Roman"/>
          <w:sz w:val="18"/>
          <w:szCs w:val="18"/>
        </w:rPr>
      </w:sdtEndPr>
      <w:sdtContent>
        <w:r w:rsidR="008A4556" w:rsidRPr="0013709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137096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8A4556" w:rsidRPr="0013709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B1D41" w:rsidRPr="00BB1D4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4</w:t>
        </w:r>
        <w:r w:rsidR="008A4556" w:rsidRPr="0013709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137096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294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B2EE2" w:rsidRPr="00137096" w:rsidRDefault="00E2035E" w:rsidP="00E2035E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137096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8A4556" w:rsidRPr="0013709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137096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8A4556" w:rsidRPr="0013709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B1D41" w:rsidRPr="00BB1D4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3</w:t>
        </w:r>
        <w:r w:rsidR="008A4556" w:rsidRPr="0013709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137096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49" w:rsidRPr="00137096" w:rsidRDefault="00137096" w:rsidP="001D2349">
    <w:pPr>
      <w:pStyle w:val="a4"/>
    </w:pPr>
    <w:r w:rsidRPr="00137096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8A4556" w:rsidRPr="00137096">
      <w:rPr>
        <w:rFonts w:asciiTheme="minorEastAsia" w:eastAsiaTheme="minorEastAsia" w:hAnsiTheme="minorEastAsia"/>
        <w:sz w:val="28"/>
        <w:szCs w:val="28"/>
      </w:rPr>
      <w:fldChar w:fldCharType="begin"/>
    </w:r>
    <w:r w:rsidRPr="0013709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8A4556" w:rsidRPr="00137096">
      <w:rPr>
        <w:rFonts w:asciiTheme="minorEastAsia" w:eastAsiaTheme="minorEastAsia" w:hAnsiTheme="minorEastAsia"/>
        <w:sz w:val="28"/>
        <w:szCs w:val="28"/>
      </w:rPr>
      <w:fldChar w:fldCharType="separate"/>
    </w:r>
    <w:r w:rsidR="00FA5823" w:rsidRPr="00FA5823">
      <w:rPr>
        <w:rFonts w:asciiTheme="minorEastAsia" w:eastAsiaTheme="minorEastAsia" w:hAnsiTheme="minorEastAsia"/>
        <w:noProof/>
        <w:sz w:val="28"/>
        <w:szCs w:val="28"/>
        <w:lang w:val="zh-CN"/>
      </w:rPr>
      <w:t>32</w:t>
    </w:r>
    <w:r w:rsidR="008A4556" w:rsidRPr="00137096">
      <w:rPr>
        <w:rFonts w:asciiTheme="minorEastAsia" w:eastAsiaTheme="minorEastAsia" w:hAnsiTheme="minorEastAsia"/>
        <w:sz w:val="28"/>
        <w:szCs w:val="28"/>
      </w:rPr>
      <w:fldChar w:fldCharType="end"/>
    </w:r>
    <w:r w:rsidRPr="00137096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96" w:rsidRPr="00137096" w:rsidRDefault="00137096" w:rsidP="00137096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137096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8A4556" w:rsidRPr="00137096">
      <w:rPr>
        <w:rFonts w:asciiTheme="minorEastAsia" w:eastAsiaTheme="minorEastAsia" w:hAnsiTheme="minorEastAsia"/>
        <w:sz w:val="28"/>
        <w:szCs w:val="28"/>
      </w:rPr>
      <w:fldChar w:fldCharType="begin"/>
    </w:r>
    <w:r w:rsidRPr="0013709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8A4556" w:rsidRPr="00137096">
      <w:rPr>
        <w:rFonts w:asciiTheme="minorEastAsia" w:eastAsiaTheme="minorEastAsia" w:hAnsiTheme="minorEastAsia"/>
        <w:sz w:val="28"/>
        <w:szCs w:val="28"/>
      </w:rPr>
      <w:fldChar w:fldCharType="separate"/>
    </w:r>
    <w:r w:rsidR="00BB1D41" w:rsidRPr="00BB1D41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BB1D41">
      <w:rPr>
        <w:rFonts w:asciiTheme="minorEastAsia" w:eastAsiaTheme="minorEastAsia" w:hAnsiTheme="minorEastAsia"/>
        <w:noProof/>
        <w:sz w:val="28"/>
        <w:szCs w:val="28"/>
      </w:rPr>
      <w:t xml:space="preserve"> 5 -</w:t>
    </w:r>
    <w:r w:rsidR="008A4556" w:rsidRPr="00137096">
      <w:rPr>
        <w:rFonts w:asciiTheme="minorEastAsia" w:eastAsiaTheme="minorEastAsia" w:hAnsiTheme="minorEastAsia"/>
        <w:sz w:val="28"/>
        <w:szCs w:val="28"/>
      </w:rPr>
      <w:fldChar w:fldCharType="end"/>
    </w:r>
    <w:r w:rsidRPr="00137096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25" w:rsidRDefault="00417325" w:rsidP="008B2EE2">
      <w:r>
        <w:separator/>
      </w:r>
    </w:p>
  </w:footnote>
  <w:footnote w:type="continuationSeparator" w:id="1">
    <w:p w:rsidR="00417325" w:rsidRDefault="00417325" w:rsidP="008B2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E2" w:rsidRDefault="008B2EE2">
    <w:pPr>
      <w:pStyle w:val="a5"/>
      <w:pBdr>
        <w:bottom w:val="none" w:sz="0" w:space="0" w:color="auto"/>
      </w:pBdr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E2" w:rsidRDefault="008B2EE2">
    <w:pPr>
      <w:pStyle w:val="a5"/>
      <w:pBdr>
        <w:bottom w:val="none" w:sz="0" w:space="0" w:color="auto"/>
      </w:pBdr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908EAB"/>
    <w:multiLevelType w:val="singleLevel"/>
    <w:tmpl w:val="D5908EA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8FFB3F"/>
    <w:multiLevelType w:val="singleLevel"/>
    <w:tmpl w:val="D88FFB3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961A20B"/>
    <w:multiLevelType w:val="singleLevel"/>
    <w:tmpl w:val="F961A20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A90487D"/>
    <w:multiLevelType w:val="singleLevel"/>
    <w:tmpl w:val="0A90487D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7DAF"/>
    <w:rsid w:val="000A23A0"/>
    <w:rsid w:val="000D2F51"/>
    <w:rsid w:val="00121DA7"/>
    <w:rsid w:val="00137096"/>
    <w:rsid w:val="00172A27"/>
    <w:rsid w:val="00175068"/>
    <w:rsid w:val="0019502E"/>
    <w:rsid w:val="001C46D3"/>
    <w:rsid w:val="001D2349"/>
    <w:rsid w:val="003113CE"/>
    <w:rsid w:val="00417325"/>
    <w:rsid w:val="00504738"/>
    <w:rsid w:val="0058270D"/>
    <w:rsid w:val="005E4D40"/>
    <w:rsid w:val="00605312"/>
    <w:rsid w:val="007F0185"/>
    <w:rsid w:val="00841356"/>
    <w:rsid w:val="00856A68"/>
    <w:rsid w:val="008A4556"/>
    <w:rsid w:val="008B2EE2"/>
    <w:rsid w:val="009B74DB"/>
    <w:rsid w:val="00AB6928"/>
    <w:rsid w:val="00AC2BA7"/>
    <w:rsid w:val="00B64D0A"/>
    <w:rsid w:val="00BB1D41"/>
    <w:rsid w:val="00C35EB1"/>
    <w:rsid w:val="00C773B2"/>
    <w:rsid w:val="00E01110"/>
    <w:rsid w:val="00E2035E"/>
    <w:rsid w:val="00E472D9"/>
    <w:rsid w:val="00E93AF8"/>
    <w:rsid w:val="00EF0F3B"/>
    <w:rsid w:val="00EF72ED"/>
    <w:rsid w:val="00F04AB9"/>
    <w:rsid w:val="00FA5823"/>
    <w:rsid w:val="010E46D2"/>
    <w:rsid w:val="0121363C"/>
    <w:rsid w:val="014651B9"/>
    <w:rsid w:val="01715A62"/>
    <w:rsid w:val="017E54C1"/>
    <w:rsid w:val="01817BAC"/>
    <w:rsid w:val="01A33BCC"/>
    <w:rsid w:val="01BF2192"/>
    <w:rsid w:val="01F32B52"/>
    <w:rsid w:val="020106CB"/>
    <w:rsid w:val="020C67DB"/>
    <w:rsid w:val="02D77332"/>
    <w:rsid w:val="02EA76B4"/>
    <w:rsid w:val="02EB1BF4"/>
    <w:rsid w:val="031847BC"/>
    <w:rsid w:val="035C492C"/>
    <w:rsid w:val="03822094"/>
    <w:rsid w:val="038A6485"/>
    <w:rsid w:val="039D76B5"/>
    <w:rsid w:val="03BC021B"/>
    <w:rsid w:val="03C35EDB"/>
    <w:rsid w:val="03CB2010"/>
    <w:rsid w:val="03D330C1"/>
    <w:rsid w:val="03DF6678"/>
    <w:rsid w:val="041E02F5"/>
    <w:rsid w:val="04392A84"/>
    <w:rsid w:val="04412F86"/>
    <w:rsid w:val="044F5013"/>
    <w:rsid w:val="046B67AF"/>
    <w:rsid w:val="0491185C"/>
    <w:rsid w:val="049C6C4B"/>
    <w:rsid w:val="049F72F0"/>
    <w:rsid w:val="05032CAF"/>
    <w:rsid w:val="05601573"/>
    <w:rsid w:val="05CB47EB"/>
    <w:rsid w:val="05DE6371"/>
    <w:rsid w:val="05F24B89"/>
    <w:rsid w:val="061233FE"/>
    <w:rsid w:val="0628167A"/>
    <w:rsid w:val="06A735B5"/>
    <w:rsid w:val="06BA5C44"/>
    <w:rsid w:val="06BE1573"/>
    <w:rsid w:val="06CB0C60"/>
    <w:rsid w:val="073D680A"/>
    <w:rsid w:val="076773E7"/>
    <w:rsid w:val="0771005D"/>
    <w:rsid w:val="07E85E55"/>
    <w:rsid w:val="07E91C65"/>
    <w:rsid w:val="082F695D"/>
    <w:rsid w:val="08306D8B"/>
    <w:rsid w:val="087543E1"/>
    <w:rsid w:val="089A2597"/>
    <w:rsid w:val="08C02C02"/>
    <w:rsid w:val="08F74FB2"/>
    <w:rsid w:val="09036703"/>
    <w:rsid w:val="090C4BCE"/>
    <w:rsid w:val="09281B3B"/>
    <w:rsid w:val="093772D9"/>
    <w:rsid w:val="096C7075"/>
    <w:rsid w:val="09740E8E"/>
    <w:rsid w:val="09A36058"/>
    <w:rsid w:val="09DE61A2"/>
    <w:rsid w:val="09E65F51"/>
    <w:rsid w:val="0A057B94"/>
    <w:rsid w:val="0A067CD8"/>
    <w:rsid w:val="0A0E16AB"/>
    <w:rsid w:val="0A19659F"/>
    <w:rsid w:val="0A45278F"/>
    <w:rsid w:val="0A9F5228"/>
    <w:rsid w:val="0AC84F9D"/>
    <w:rsid w:val="0B0B28BD"/>
    <w:rsid w:val="0B3314FB"/>
    <w:rsid w:val="0B3F1856"/>
    <w:rsid w:val="0B412B9A"/>
    <w:rsid w:val="0BB324E9"/>
    <w:rsid w:val="0BB64360"/>
    <w:rsid w:val="0BC1594F"/>
    <w:rsid w:val="0BED67A4"/>
    <w:rsid w:val="0BFF590C"/>
    <w:rsid w:val="0C4F3BA6"/>
    <w:rsid w:val="0C504321"/>
    <w:rsid w:val="0C585628"/>
    <w:rsid w:val="0C6A53D6"/>
    <w:rsid w:val="0CE55B89"/>
    <w:rsid w:val="0D230688"/>
    <w:rsid w:val="0D3A1F15"/>
    <w:rsid w:val="0D49495C"/>
    <w:rsid w:val="0DC0659D"/>
    <w:rsid w:val="0DE408F2"/>
    <w:rsid w:val="0E0C3440"/>
    <w:rsid w:val="0E3A70DB"/>
    <w:rsid w:val="0E48085A"/>
    <w:rsid w:val="0EC651F8"/>
    <w:rsid w:val="0EE814A6"/>
    <w:rsid w:val="0EE90994"/>
    <w:rsid w:val="0EF75BE4"/>
    <w:rsid w:val="0F1A7C9F"/>
    <w:rsid w:val="0F544833"/>
    <w:rsid w:val="0FCA4AF5"/>
    <w:rsid w:val="0FEF204A"/>
    <w:rsid w:val="102556C2"/>
    <w:rsid w:val="103B52A3"/>
    <w:rsid w:val="10482B9A"/>
    <w:rsid w:val="104F3C6D"/>
    <w:rsid w:val="106F177F"/>
    <w:rsid w:val="10EE7251"/>
    <w:rsid w:val="11000E28"/>
    <w:rsid w:val="11350929"/>
    <w:rsid w:val="113E0A32"/>
    <w:rsid w:val="11503E2C"/>
    <w:rsid w:val="116C6B0A"/>
    <w:rsid w:val="11A56DF1"/>
    <w:rsid w:val="11C10828"/>
    <w:rsid w:val="11D564E0"/>
    <w:rsid w:val="11DE77CF"/>
    <w:rsid w:val="120B7733"/>
    <w:rsid w:val="122547EA"/>
    <w:rsid w:val="126E4154"/>
    <w:rsid w:val="12F10F3C"/>
    <w:rsid w:val="12F6641D"/>
    <w:rsid w:val="12FE768E"/>
    <w:rsid w:val="1311630A"/>
    <w:rsid w:val="13117C7F"/>
    <w:rsid w:val="13455E76"/>
    <w:rsid w:val="1368128E"/>
    <w:rsid w:val="13C02497"/>
    <w:rsid w:val="143B5FC1"/>
    <w:rsid w:val="14594699"/>
    <w:rsid w:val="146225D9"/>
    <w:rsid w:val="1465303E"/>
    <w:rsid w:val="14863BE3"/>
    <w:rsid w:val="14936938"/>
    <w:rsid w:val="156E408F"/>
    <w:rsid w:val="15716171"/>
    <w:rsid w:val="15782F45"/>
    <w:rsid w:val="15997400"/>
    <w:rsid w:val="15A41D1C"/>
    <w:rsid w:val="15FA519C"/>
    <w:rsid w:val="160E2194"/>
    <w:rsid w:val="163429B1"/>
    <w:rsid w:val="165E50ED"/>
    <w:rsid w:val="167243FF"/>
    <w:rsid w:val="16A973B7"/>
    <w:rsid w:val="172B0273"/>
    <w:rsid w:val="173A5E1E"/>
    <w:rsid w:val="179D16C8"/>
    <w:rsid w:val="17C75C31"/>
    <w:rsid w:val="17D46921"/>
    <w:rsid w:val="17DF2266"/>
    <w:rsid w:val="17E7699B"/>
    <w:rsid w:val="180D7CA5"/>
    <w:rsid w:val="18360499"/>
    <w:rsid w:val="186C04FE"/>
    <w:rsid w:val="1875328C"/>
    <w:rsid w:val="18755529"/>
    <w:rsid w:val="18786151"/>
    <w:rsid w:val="188744DF"/>
    <w:rsid w:val="18A819B2"/>
    <w:rsid w:val="18AE776B"/>
    <w:rsid w:val="191A7B9C"/>
    <w:rsid w:val="192C5FCE"/>
    <w:rsid w:val="19DF05DA"/>
    <w:rsid w:val="19E241EB"/>
    <w:rsid w:val="19F07E6E"/>
    <w:rsid w:val="19F32844"/>
    <w:rsid w:val="1A024E6C"/>
    <w:rsid w:val="1A2C52C2"/>
    <w:rsid w:val="1A321E27"/>
    <w:rsid w:val="1A6E1477"/>
    <w:rsid w:val="1A713E45"/>
    <w:rsid w:val="1A781951"/>
    <w:rsid w:val="1A886A18"/>
    <w:rsid w:val="1ADC338B"/>
    <w:rsid w:val="1B3160E0"/>
    <w:rsid w:val="1B6B7215"/>
    <w:rsid w:val="1B7F43EC"/>
    <w:rsid w:val="1B9E0D52"/>
    <w:rsid w:val="1BA07ECB"/>
    <w:rsid w:val="1BAA01AA"/>
    <w:rsid w:val="1BAC1992"/>
    <w:rsid w:val="1BC60866"/>
    <w:rsid w:val="1C0B59C3"/>
    <w:rsid w:val="1C1A715D"/>
    <w:rsid w:val="1C205FD9"/>
    <w:rsid w:val="1C585721"/>
    <w:rsid w:val="1C5B7F69"/>
    <w:rsid w:val="1C7D7699"/>
    <w:rsid w:val="1CC82C6A"/>
    <w:rsid w:val="1CE0375A"/>
    <w:rsid w:val="1D4D24C6"/>
    <w:rsid w:val="1D69054C"/>
    <w:rsid w:val="1D95350D"/>
    <w:rsid w:val="1D964AFA"/>
    <w:rsid w:val="1DEE0140"/>
    <w:rsid w:val="1DF70BFB"/>
    <w:rsid w:val="1E1331FE"/>
    <w:rsid w:val="1E216D4E"/>
    <w:rsid w:val="1E3F0E06"/>
    <w:rsid w:val="1E793CD7"/>
    <w:rsid w:val="1E9710E6"/>
    <w:rsid w:val="1EA533A2"/>
    <w:rsid w:val="1EFE0317"/>
    <w:rsid w:val="1F27241F"/>
    <w:rsid w:val="200B6106"/>
    <w:rsid w:val="20153E73"/>
    <w:rsid w:val="20414854"/>
    <w:rsid w:val="2054165F"/>
    <w:rsid w:val="205854E8"/>
    <w:rsid w:val="205C546E"/>
    <w:rsid w:val="20644B8D"/>
    <w:rsid w:val="20901443"/>
    <w:rsid w:val="20A60609"/>
    <w:rsid w:val="20B06484"/>
    <w:rsid w:val="20D445EC"/>
    <w:rsid w:val="20DE0400"/>
    <w:rsid w:val="20E02F80"/>
    <w:rsid w:val="20FA56F8"/>
    <w:rsid w:val="212C1DE1"/>
    <w:rsid w:val="21706B62"/>
    <w:rsid w:val="21785842"/>
    <w:rsid w:val="21905A92"/>
    <w:rsid w:val="21A41EEF"/>
    <w:rsid w:val="21AD0448"/>
    <w:rsid w:val="21BA4A76"/>
    <w:rsid w:val="21FA7774"/>
    <w:rsid w:val="21FF744E"/>
    <w:rsid w:val="223978D2"/>
    <w:rsid w:val="22500A01"/>
    <w:rsid w:val="22695D3F"/>
    <w:rsid w:val="229A54D2"/>
    <w:rsid w:val="22C17897"/>
    <w:rsid w:val="22CB50D3"/>
    <w:rsid w:val="22DB4A96"/>
    <w:rsid w:val="22E039FC"/>
    <w:rsid w:val="234C52E5"/>
    <w:rsid w:val="23C440AD"/>
    <w:rsid w:val="23C71BB7"/>
    <w:rsid w:val="23FC59D3"/>
    <w:rsid w:val="24262D21"/>
    <w:rsid w:val="243D15A4"/>
    <w:rsid w:val="247415A8"/>
    <w:rsid w:val="24D247B6"/>
    <w:rsid w:val="24D840BD"/>
    <w:rsid w:val="24F344CF"/>
    <w:rsid w:val="25290AD7"/>
    <w:rsid w:val="2545710B"/>
    <w:rsid w:val="257321E9"/>
    <w:rsid w:val="258542EE"/>
    <w:rsid w:val="25CD025F"/>
    <w:rsid w:val="25D71EBC"/>
    <w:rsid w:val="26004537"/>
    <w:rsid w:val="26035D4D"/>
    <w:rsid w:val="263E4936"/>
    <w:rsid w:val="26660879"/>
    <w:rsid w:val="26661D83"/>
    <w:rsid w:val="267207FF"/>
    <w:rsid w:val="26B2375F"/>
    <w:rsid w:val="26F42507"/>
    <w:rsid w:val="270839B0"/>
    <w:rsid w:val="27186497"/>
    <w:rsid w:val="271C7CCC"/>
    <w:rsid w:val="27200434"/>
    <w:rsid w:val="2729614D"/>
    <w:rsid w:val="27487692"/>
    <w:rsid w:val="27801D0A"/>
    <w:rsid w:val="27A06FB4"/>
    <w:rsid w:val="27A24D27"/>
    <w:rsid w:val="27CC68A1"/>
    <w:rsid w:val="27F43ECB"/>
    <w:rsid w:val="282C44AF"/>
    <w:rsid w:val="284D5CB4"/>
    <w:rsid w:val="2851598C"/>
    <w:rsid w:val="286422DC"/>
    <w:rsid w:val="28766CAE"/>
    <w:rsid w:val="289C1AB3"/>
    <w:rsid w:val="28AD57EA"/>
    <w:rsid w:val="28C51433"/>
    <w:rsid w:val="28C57919"/>
    <w:rsid w:val="28DF53EA"/>
    <w:rsid w:val="2912397D"/>
    <w:rsid w:val="291A676B"/>
    <w:rsid w:val="292B5A1C"/>
    <w:rsid w:val="294D6677"/>
    <w:rsid w:val="29800A71"/>
    <w:rsid w:val="2983012C"/>
    <w:rsid w:val="299D311E"/>
    <w:rsid w:val="29E2795B"/>
    <w:rsid w:val="29E81A52"/>
    <w:rsid w:val="29F3620C"/>
    <w:rsid w:val="2A071328"/>
    <w:rsid w:val="2A221EF7"/>
    <w:rsid w:val="2A3738D7"/>
    <w:rsid w:val="2A3D4D31"/>
    <w:rsid w:val="2A807B73"/>
    <w:rsid w:val="2A8C2007"/>
    <w:rsid w:val="2A9E46CF"/>
    <w:rsid w:val="2AA2377B"/>
    <w:rsid w:val="2AD429D7"/>
    <w:rsid w:val="2B0B7E94"/>
    <w:rsid w:val="2B377C62"/>
    <w:rsid w:val="2B4A1E37"/>
    <w:rsid w:val="2B597B5B"/>
    <w:rsid w:val="2B6E53DD"/>
    <w:rsid w:val="2B881D0A"/>
    <w:rsid w:val="2C4D1F39"/>
    <w:rsid w:val="2C893BA8"/>
    <w:rsid w:val="2CAA4501"/>
    <w:rsid w:val="2CD73C37"/>
    <w:rsid w:val="2D190CD2"/>
    <w:rsid w:val="2D350D37"/>
    <w:rsid w:val="2D5C44DD"/>
    <w:rsid w:val="2D89428C"/>
    <w:rsid w:val="2D8D4960"/>
    <w:rsid w:val="2DE155D1"/>
    <w:rsid w:val="2EDA6E98"/>
    <w:rsid w:val="2F2E2C46"/>
    <w:rsid w:val="2F490F2A"/>
    <w:rsid w:val="2FA124AE"/>
    <w:rsid w:val="2FC7178A"/>
    <w:rsid w:val="2FF55997"/>
    <w:rsid w:val="30034B25"/>
    <w:rsid w:val="30164403"/>
    <w:rsid w:val="3028002B"/>
    <w:rsid w:val="30296410"/>
    <w:rsid w:val="30341DEB"/>
    <w:rsid w:val="30391580"/>
    <w:rsid w:val="303D3893"/>
    <w:rsid w:val="30621C48"/>
    <w:rsid w:val="30645778"/>
    <w:rsid w:val="30DD5FBE"/>
    <w:rsid w:val="30F26EFC"/>
    <w:rsid w:val="310379D2"/>
    <w:rsid w:val="310C17AC"/>
    <w:rsid w:val="312F347E"/>
    <w:rsid w:val="313948CC"/>
    <w:rsid w:val="313B1DB3"/>
    <w:rsid w:val="31610B98"/>
    <w:rsid w:val="31663053"/>
    <w:rsid w:val="31800315"/>
    <w:rsid w:val="31994C95"/>
    <w:rsid w:val="319A2121"/>
    <w:rsid w:val="32746CA7"/>
    <w:rsid w:val="32763D04"/>
    <w:rsid w:val="327819C6"/>
    <w:rsid w:val="33057B4B"/>
    <w:rsid w:val="330F0630"/>
    <w:rsid w:val="331B1040"/>
    <w:rsid w:val="33392DD3"/>
    <w:rsid w:val="33405C58"/>
    <w:rsid w:val="33416070"/>
    <w:rsid w:val="33580CD0"/>
    <w:rsid w:val="335B3504"/>
    <w:rsid w:val="335C2032"/>
    <w:rsid w:val="33675A45"/>
    <w:rsid w:val="33B06881"/>
    <w:rsid w:val="341361BB"/>
    <w:rsid w:val="343A4324"/>
    <w:rsid w:val="34705C09"/>
    <w:rsid w:val="34CE2FA5"/>
    <w:rsid w:val="35236A9F"/>
    <w:rsid w:val="356A38EA"/>
    <w:rsid w:val="35741437"/>
    <w:rsid w:val="35AA5A36"/>
    <w:rsid w:val="35AE01F5"/>
    <w:rsid w:val="36567452"/>
    <w:rsid w:val="368138B0"/>
    <w:rsid w:val="36B92209"/>
    <w:rsid w:val="36D9096C"/>
    <w:rsid w:val="36F22A3E"/>
    <w:rsid w:val="36F30ABF"/>
    <w:rsid w:val="370576C1"/>
    <w:rsid w:val="371C1A18"/>
    <w:rsid w:val="37416A43"/>
    <w:rsid w:val="374E6A94"/>
    <w:rsid w:val="376141E7"/>
    <w:rsid w:val="37E24950"/>
    <w:rsid w:val="37F12E22"/>
    <w:rsid w:val="37F95C68"/>
    <w:rsid w:val="38474685"/>
    <w:rsid w:val="387016F8"/>
    <w:rsid w:val="38713FD6"/>
    <w:rsid w:val="38723080"/>
    <w:rsid w:val="38771B51"/>
    <w:rsid w:val="38A94040"/>
    <w:rsid w:val="38D23E74"/>
    <w:rsid w:val="38F13C00"/>
    <w:rsid w:val="38F23E8F"/>
    <w:rsid w:val="38F562A9"/>
    <w:rsid w:val="390B2FDC"/>
    <w:rsid w:val="395C645B"/>
    <w:rsid w:val="39661E07"/>
    <w:rsid w:val="39897728"/>
    <w:rsid w:val="39BC5290"/>
    <w:rsid w:val="39DA33EB"/>
    <w:rsid w:val="39FB1F2A"/>
    <w:rsid w:val="3A0B22E3"/>
    <w:rsid w:val="3A132A63"/>
    <w:rsid w:val="3A30469A"/>
    <w:rsid w:val="3A4943ED"/>
    <w:rsid w:val="3A7363DF"/>
    <w:rsid w:val="3A893012"/>
    <w:rsid w:val="3AAF4C60"/>
    <w:rsid w:val="3ADB1C36"/>
    <w:rsid w:val="3AF43710"/>
    <w:rsid w:val="3AF74925"/>
    <w:rsid w:val="3B8415F5"/>
    <w:rsid w:val="3BA567EF"/>
    <w:rsid w:val="3BA67772"/>
    <w:rsid w:val="3BB95EF1"/>
    <w:rsid w:val="3BBA2A3D"/>
    <w:rsid w:val="3BD50684"/>
    <w:rsid w:val="3BFD198D"/>
    <w:rsid w:val="3C021C02"/>
    <w:rsid w:val="3C0355A9"/>
    <w:rsid w:val="3C0C3C1C"/>
    <w:rsid w:val="3C0F370C"/>
    <w:rsid w:val="3C530E1F"/>
    <w:rsid w:val="3CA323C6"/>
    <w:rsid w:val="3CA65E1E"/>
    <w:rsid w:val="3D0319E3"/>
    <w:rsid w:val="3D27152A"/>
    <w:rsid w:val="3D284941"/>
    <w:rsid w:val="3D2C172F"/>
    <w:rsid w:val="3D441B39"/>
    <w:rsid w:val="3D516CD6"/>
    <w:rsid w:val="3D576FA9"/>
    <w:rsid w:val="3D680A92"/>
    <w:rsid w:val="3D6B0882"/>
    <w:rsid w:val="3D7B447A"/>
    <w:rsid w:val="3E336D15"/>
    <w:rsid w:val="3E41426E"/>
    <w:rsid w:val="3E4961B6"/>
    <w:rsid w:val="3E497C24"/>
    <w:rsid w:val="3E9E3E4D"/>
    <w:rsid w:val="3ED52753"/>
    <w:rsid w:val="3F072833"/>
    <w:rsid w:val="3F105DD0"/>
    <w:rsid w:val="3F28268A"/>
    <w:rsid w:val="3F486081"/>
    <w:rsid w:val="3F725A4F"/>
    <w:rsid w:val="3FAB1F6A"/>
    <w:rsid w:val="3FAD15A5"/>
    <w:rsid w:val="3FB12E3C"/>
    <w:rsid w:val="3FBF2BC5"/>
    <w:rsid w:val="403F2749"/>
    <w:rsid w:val="408F2C41"/>
    <w:rsid w:val="40DF27E5"/>
    <w:rsid w:val="410F2084"/>
    <w:rsid w:val="41165BBC"/>
    <w:rsid w:val="412F739E"/>
    <w:rsid w:val="415B7A5F"/>
    <w:rsid w:val="41792A86"/>
    <w:rsid w:val="41C520AE"/>
    <w:rsid w:val="41EA70F5"/>
    <w:rsid w:val="427D4C6F"/>
    <w:rsid w:val="427F415F"/>
    <w:rsid w:val="42C636BE"/>
    <w:rsid w:val="42DA70D8"/>
    <w:rsid w:val="42E3202A"/>
    <w:rsid w:val="42E6750B"/>
    <w:rsid w:val="42F12B70"/>
    <w:rsid w:val="430A3B18"/>
    <w:rsid w:val="430E0319"/>
    <w:rsid w:val="43207758"/>
    <w:rsid w:val="434E176E"/>
    <w:rsid w:val="43605B81"/>
    <w:rsid w:val="43664111"/>
    <w:rsid w:val="43745729"/>
    <w:rsid w:val="43804F0E"/>
    <w:rsid w:val="43893566"/>
    <w:rsid w:val="43D74B36"/>
    <w:rsid w:val="43D95E27"/>
    <w:rsid w:val="440E2F89"/>
    <w:rsid w:val="44327BCB"/>
    <w:rsid w:val="44BE06FD"/>
    <w:rsid w:val="458260F2"/>
    <w:rsid w:val="45EF1C29"/>
    <w:rsid w:val="45FD31C8"/>
    <w:rsid w:val="4661608D"/>
    <w:rsid w:val="46887EB8"/>
    <w:rsid w:val="46C3581F"/>
    <w:rsid w:val="47215B90"/>
    <w:rsid w:val="472830D0"/>
    <w:rsid w:val="473E05DC"/>
    <w:rsid w:val="47650438"/>
    <w:rsid w:val="47837A0A"/>
    <w:rsid w:val="47EE6D12"/>
    <w:rsid w:val="48394932"/>
    <w:rsid w:val="48AC6319"/>
    <w:rsid w:val="48B338A6"/>
    <w:rsid w:val="48B9059F"/>
    <w:rsid w:val="48D603D3"/>
    <w:rsid w:val="491D7BC1"/>
    <w:rsid w:val="49790E16"/>
    <w:rsid w:val="498604E3"/>
    <w:rsid w:val="4A022372"/>
    <w:rsid w:val="4A4629A1"/>
    <w:rsid w:val="4A4B0977"/>
    <w:rsid w:val="4A4D413B"/>
    <w:rsid w:val="4A552C32"/>
    <w:rsid w:val="4A5D1DB5"/>
    <w:rsid w:val="4A655B43"/>
    <w:rsid w:val="4A90643C"/>
    <w:rsid w:val="4A942A89"/>
    <w:rsid w:val="4ACB20A8"/>
    <w:rsid w:val="4AD9330A"/>
    <w:rsid w:val="4B014B68"/>
    <w:rsid w:val="4B4D49FC"/>
    <w:rsid w:val="4B5F0645"/>
    <w:rsid w:val="4B6A112A"/>
    <w:rsid w:val="4B791F4F"/>
    <w:rsid w:val="4BED11ED"/>
    <w:rsid w:val="4C580A0E"/>
    <w:rsid w:val="4C631FF1"/>
    <w:rsid w:val="4CBF064A"/>
    <w:rsid w:val="4D647D5C"/>
    <w:rsid w:val="4D83399D"/>
    <w:rsid w:val="4DA5533F"/>
    <w:rsid w:val="4DB05084"/>
    <w:rsid w:val="4DC679B3"/>
    <w:rsid w:val="4DED6F9A"/>
    <w:rsid w:val="4DFF6A85"/>
    <w:rsid w:val="4E144BB2"/>
    <w:rsid w:val="4E8E1AA9"/>
    <w:rsid w:val="4EB83C2E"/>
    <w:rsid w:val="4EE506B9"/>
    <w:rsid w:val="4EEA3423"/>
    <w:rsid w:val="4EED4050"/>
    <w:rsid w:val="4EEF3F9D"/>
    <w:rsid w:val="4F2A5FF6"/>
    <w:rsid w:val="4F4C11C3"/>
    <w:rsid w:val="4FBB1789"/>
    <w:rsid w:val="4FFA2F0D"/>
    <w:rsid w:val="50A65C85"/>
    <w:rsid w:val="50E96911"/>
    <w:rsid w:val="512F4409"/>
    <w:rsid w:val="5134592E"/>
    <w:rsid w:val="51625CF9"/>
    <w:rsid w:val="5167504E"/>
    <w:rsid w:val="516A2B54"/>
    <w:rsid w:val="51812522"/>
    <w:rsid w:val="52061DA2"/>
    <w:rsid w:val="53406B0B"/>
    <w:rsid w:val="5368567F"/>
    <w:rsid w:val="536C4B4F"/>
    <w:rsid w:val="53A84253"/>
    <w:rsid w:val="542A5BDD"/>
    <w:rsid w:val="543B42D3"/>
    <w:rsid w:val="54420070"/>
    <w:rsid w:val="54960B48"/>
    <w:rsid w:val="54AE2ACD"/>
    <w:rsid w:val="54B63E47"/>
    <w:rsid w:val="54E74F1D"/>
    <w:rsid w:val="55672614"/>
    <w:rsid w:val="558174E0"/>
    <w:rsid w:val="55831141"/>
    <w:rsid w:val="55C957A5"/>
    <w:rsid w:val="55CC0717"/>
    <w:rsid w:val="55E27EED"/>
    <w:rsid w:val="562E15BF"/>
    <w:rsid w:val="563107FF"/>
    <w:rsid w:val="56AB7BA2"/>
    <w:rsid w:val="56EA57A5"/>
    <w:rsid w:val="5773030F"/>
    <w:rsid w:val="578409BD"/>
    <w:rsid w:val="579F71D1"/>
    <w:rsid w:val="58395941"/>
    <w:rsid w:val="585C2831"/>
    <w:rsid w:val="58740479"/>
    <w:rsid w:val="5898419B"/>
    <w:rsid w:val="58A43B60"/>
    <w:rsid w:val="58E32580"/>
    <w:rsid w:val="59433630"/>
    <w:rsid w:val="59AA6C6C"/>
    <w:rsid w:val="59E77162"/>
    <w:rsid w:val="5A2D6FDF"/>
    <w:rsid w:val="5A393361"/>
    <w:rsid w:val="5A5303D9"/>
    <w:rsid w:val="5A671BB5"/>
    <w:rsid w:val="5AB31729"/>
    <w:rsid w:val="5AF74C25"/>
    <w:rsid w:val="5B112E75"/>
    <w:rsid w:val="5B1D0294"/>
    <w:rsid w:val="5B1D31EB"/>
    <w:rsid w:val="5B1E6EA3"/>
    <w:rsid w:val="5B300FAF"/>
    <w:rsid w:val="5B400D25"/>
    <w:rsid w:val="5B4A3DDD"/>
    <w:rsid w:val="5B5F1F85"/>
    <w:rsid w:val="5B663387"/>
    <w:rsid w:val="5B6F32BC"/>
    <w:rsid w:val="5B776215"/>
    <w:rsid w:val="5B8435F9"/>
    <w:rsid w:val="5BD76DD2"/>
    <w:rsid w:val="5BF95152"/>
    <w:rsid w:val="5C19160D"/>
    <w:rsid w:val="5C4B706B"/>
    <w:rsid w:val="5C7C53F7"/>
    <w:rsid w:val="5C82193A"/>
    <w:rsid w:val="5C99179B"/>
    <w:rsid w:val="5CA95497"/>
    <w:rsid w:val="5CB23F14"/>
    <w:rsid w:val="5CDD20B9"/>
    <w:rsid w:val="5D12467D"/>
    <w:rsid w:val="5D437EC3"/>
    <w:rsid w:val="5D586869"/>
    <w:rsid w:val="5D5C2D77"/>
    <w:rsid w:val="5D87433A"/>
    <w:rsid w:val="5D8863C7"/>
    <w:rsid w:val="5E217B8B"/>
    <w:rsid w:val="5E320C8C"/>
    <w:rsid w:val="5E587B19"/>
    <w:rsid w:val="5E8B55BC"/>
    <w:rsid w:val="5ED740B1"/>
    <w:rsid w:val="5F041FAB"/>
    <w:rsid w:val="5F271E44"/>
    <w:rsid w:val="5F431E18"/>
    <w:rsid w:val="5F50462D"/>
    <w:rsid w:val="5F756F71"/>
    <w:rsid w:val="5F951B81"/>
    <w:rsid w:val="5FF62369"/>
    <w:rsid w:val="60353186"/>
    <w:rsid w:val="603F4F46"/>
    <w:rsid w:val="60650B6C"/>
    <w:rsid w:val="609554E2"/>
    <w:rsid w:val="60CD49A7"/>
    <w:rsid w:val="60E63ED3"/>
    <w:rsid w:val="613B580A"/>
    <w:rsid w:val="61981C33"/>
    <w:rsid w:val="61E678AC"/>
    <w:rsid w:val="62450537"/>
    <w:rsid w:val="624B6F3A"/>
    <w:rsid w:val="62871C2D"/>
    <w:rsid w:val="628A35F2"/>
    <w:rsid w:val="628E6AC1"/>
    <w:rsid w:val="62961E49"/>
    <w:rsid w:val="629F3968"/>
    <w:rsid w:val="62CD7197"/>
    <w:rsid w:val="63047DC1"/>
    <w:rsid w:val="634708DD"/>
    <w:rsid w:val="63492A3F"/>
    <w:rsid w:val="63771DAD"/>
    <w:rsid w:val="637F5FCB"/>
    <w:rsid w:val="645B6112"/>
    <w:rsid w:val="64771135"/>
    <w:rsid w:val="64D16F4D"/>
    <w:rsid w:val="64E76D96"/>
    <w:rsid w:val="64E8033A"/>
    <w:rsid w:val="652407D8"/>
    <w:rsid w:val="65296167"/>
    <w:rsid w:val="655A6731"/>
    <w:rsid w:val="6570456C"/>
    <w:rsid w:val="65A17ED6"/>
    <w:rsid w:val="65A21477"/>
    <w:rsid w:val="65AE58D7"/>
    <w:rsid w:val="65B519A7"/>
    <w:rsid w:val="65BC721F"/>
    <w:rsid w:val="65C47A65"/>
    <w:rsid w:val="65E43AE5"/>
    <w:rsid w:val="66017959"/>
    <w:rsid w:val="66515458"/>
    <w:rsid w:val="66663FD9"/>
    <w:rsid w:val="668B6F8F"/>
    <w:rsid w:val="66A702A9"/>
    <w:rsid w:val="66A929B8"/>
    <w:rsid w:val="66C97756"/>
    <w:rsid w:val="67276550"/>
    <w:rsid w:val="673F2848"/>
    <w:rsid w:val="674E2A8B"/>
    <w:rsid w:val="6771660B"/>
    <w:rsid w:val="68617442"/>
    <w:rsid w:val="687C284D"/>
    <w:rsid w:val="688D53A0"/>
    <w:rsid w:val="689F267E"/>
    <w:rsid w:val="68D02075"/>
    <w:rsid w:val="6904290B"/>
    <w:rsid w:val="69097C59"/>
    <w:rsid w:val="693B56F5"/>
    <w:rsid w:val="694655A5"/>
    <w:rsid w:val="69556353"/>
    <w:rsid w:val="698518C3"/>
    <w:rsid w:val="698A2471"/>
    <w:rsid w:val="69D66302"/>
    <w:rsid w:val="6A8D4234"/>
    <w:rsid w:val="6AA40C44"/>
    <w:rsid w:val="6B2333DF"/>
    <w:rsid w:val="6B5B180B"/>
    <w:rsid w:val="6B687A57"/>
    <w:rsid w:val="6B8515F8"/>
    <w:rsid w:val="6BB5569F"/>
    <w:rsid w:val="6BC03DE7"/>
    <w:rsid w:val="6BD91F6E"/>
    <w:rsid w:val="6C0007F8"/>
    <w:rsid w:val="6C1915CA"/>
    <w:rsid w:val="6C1F3FA6"/>
    <w:rsid w:val="6C262287"/>
    <w:rsid w:val="6CD45361"/>
    <w:rsid w:val="6CF11530"/>
    <w:rsid w:val="6D3B361C"/>
    <w:rsid w:val="6D61379F"/>
    <w:rsid w:val="6DA876BF"/>
    <w:rsid w:val="6E0A0E65"/>
    <w:rsid w:val="6E841C8C"/>
    <w:rsid w:val="6E887E0C"/>
    <w:rsid w:val="6EC814A2"/>
    <w:rsid w:val="6ECA76D7"/>
    <w:rsid w:val="6EE66B7A"/>
    <w:rsid w:val="6EFD5A89"/>
    <w:rsid w:val="6F172FFE"/>
    <w:rsid w:val="6F1F1982"/>
    <w:rsid w:val="6F5219B7"/>
    <w:rsid w:val="6F6B5928"/>
    <w:rsid w:val="6F7676D2"/>
    <w:rsid w:val="6FC74859"/>
    <w:rsid w:val="6FEA3592"/>
    <w:rsid w:val="7033505B"/>
    <w:rsid w:val="708E014E"/>
    <w:rsid w:val="70BB2F53"/>
    <w:rsid w:val="70C254E9"/>
    <w:rsid w:val="7139274F"/>
    <w:rsid w:val="71712E4E"/>
    <w:rsid w:val="7188777F"/>
    <w:rsid w:val="71F011ED"/>
    <w:rsid w:val="721B4BF3"/>
    <w:rsid w:val="7229037C"/>
    <w:rsid w:val="72887DCA"/>
    <w:rsid w:val="72916968"/>
    <w:rsid w:val="72DD365B"/>
    <w:rsid w:val="732541C5"/>
    <w:rsid w:val="732C67D6"/>
    <w:rsid w:val="733B7AF9"/>
    <w:rsid w:val="735570AA"/>
    <w:rsid w:val="73C25D4A"/>
    <w:rsid w:val="73F0038A"/>
    <w:rsid w:val="74016E6B"/>
    <w:rsid w:val="74025C62"/>
    <w:rsid w:val="74402641"/>
    <w:rsid w:val="745F1167"/>
    <w:rsid w:val="747B0B5D"/>
    <w:rsid w:val="74811651"/>
    <w:rsid w:val="74EF210E"/>
    <w:rsid w:val="750A7D07"/>
    <w:rsid w:val="75542CFA"/>
    <w:rsid w:val="75A16A69"/>
    <w:rsid w:val="75CC56F3"/>
    <w:rsid w:val="75EE0B2E"/>
    <w:rsid w:val="760D6169"/>
    <w:rsid w:val="764D1425"/>
    <w:rsid w:val="76907E2D"/>
    <w:rsid w:val="769F084E"/>
    <w:rsid w:val="76A47653"/>
    <w:rsid w:val="76DF434D"/>
    <w:rsid w:val="77024978"/>
    <w:rsid w:val="7728321C"/>
    <w:rsid w:val="772C237B"/>
    <w:rsid w:val="772E2CF8"/>
    <w:rsid w:val="77B751E4"/>
    <w:rsid w:val="77E77B6C"/>
    <w:rsid w:val="77F55CEA"/>
    <w:rsid w:val="780A7C79"/>
    <w:rsid w:val="7820417C"/>
    <w:rsid w:val="78290E75"/>
    <w:rsid w:val="78833A00"/>
    <w:rsid w:val="79394294"/>
    <w:rsid w:val="794225DF"/>
    <w:rsid w:val="798B7F91"/>
    <w:rsid w:val="799B01BE"/>
    <w:rsid w:val="79BA6F36"/>
    <w:rsid w:val="7A2D2C9E"/>
    <w:rsid w:val="7A9154E9"/>
    <w:rsid w:val="7AB91A08"/>
    <w:rsid w:val="7B290885"/>
    <w:rsid w:val="7B4B2D25"/>
    <w:rsid w:val="7B844C7B"/>
    <w:rsid w:val="7B8B5C04"/>
    <w:rsid w:val="7B8C6DB7"/>
    <w:rsid w:val="7BC75DA3"/>
    <w:rsid w:val="7BDA24A0"/>
    <w:rsid w:val="7C4E511E"/>
    <w:rsid w:val="7C947026"/>
    <w:rsid w:val="7D0B6FFC"/>
    <w:rsid w:val="7D536839"/>
    <w:rsid w:val="7D592278"/>
    <w:rsid w:val="7DA853CB"/>
    <w:rsid w:val="7DAD26A0"/>
    <w:rsid w:val="7DB52793"/>
    <w:rsid w:val="7DF05930"/>
    <w:rsid w:val="7E2860B5"/>
    <w:rsid w:val="7E6179F2"/>
    <w:rsid w:val="7E8C2FD1"/>
    <w:rsid w:val="7E8D5F4B"/>
    <w:rsid w:val="7E901FF2"/>
    <w:rsid w:val="7E964577"/>
    <w:rsid w:val="7E9A34C2"/>
    <w:rsid w:val="7EAD45D0"/>
    <w:rsid w:val="7F215C5B"/>
    <w:rsid w:val="7F242E02"/>
    <w:rsid w:val="7FC6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uiPriority="99" w:qFormat="1"/>
    <w:lsdException w:name="toc 1" w:semiHidden="1" w:uiPriority="99" w:qFormat="1"/>
    <w:lsdException w:name="toc 5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8B2E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8B2E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B2EE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1C46D3"/>
    <w:pPr>
      <w:keepNext/>
      <w:keepLines/>
      <w:widowControl/>
      <w:spacing w:before="200" w:after="80"/>
      <w:jc w:val="left"/>
      <w:outlineLvl w:val="2"/>
    </w:pPr>
    <w:rPr>
      <w:rFonts w:ascii="Frutiger LT Com 45 Light" w:hAnsi="Frutiger LT Com 45 Light"/>
      <w:b/>
      <w:caps/>
      <w:color w:val="000000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B2EE2"/>
    <w:pPr>
      <w:spacing w:after="120"/>
    </w:pPr>
    <w:rPr>
      <w:rFonts w:ascii="Calibri" w:hAnsi="Calibri" w:cs="Calibri"/>
    </w:rPr>
  </w:style>
  <w:style w:type="paragraph" w:styleId="a4">
    <w:name w:val="footer"/>
    <w:basedOn w:val="a"/>
    <w:link w:val="Char"/>
    <w:qFormat/>
    <w:rsid w:val="008B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B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  <w:rsid w:val="008B2EE2"/>
  </w:style>
  <w:style w:type="paragraph" w:styleId="a6">
    <w:name w:val="Normal (Web)"/>
    <w:basedOn w:val="a"/>
    <w:qFormat/>
    <w:rsid w:val="008B2EE2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a7">
    <w:name w:val="Table Grid"/>
    <w:basedOn w:val="a1"/>
    <w:qFormat/>
    <w:rsid w:val="008B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8B2EE2"/>
  </w:style>
  <w:style w:type="paragraph" w:customStyle="1" w:styleId="11">
    <w:name w:val="列出段落1"/>
    <w:basedOn w:val="a"/>
    <w:qFormat/>
    <w:rsid w:val="008B2EE2"/>
    <w:pPr>
      <w:ind w:firstLineChars="200" w:firstLine="420"/>
    </w:pPr>
  </w:style>
  <w:style w:type="paragraph" w:customStyle="1" w:styleId="a9">
    <w:name w:val="段"/>
    <w:qFormat/>
    <w:rsid w:val="008B2EE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a">
    <w:name w:val="附录公式"/>
    <w:basedOn w:val="a9"/>
    <w:next w:val="a9"/>
    <w:qFormat/>
    <w:rsid w:val="008B2EE2"/>
  </w:style>
  <w:style w:type="character" w:customStyle="1" w:styleId="font21">
    <w:name w:val="font21"/>
    <w:basedOn w:val="a0"/>
    <w:uiPriority w:val="99"/>
    <w:qFormat/>
    <w:rsid w:val="008B2EE2"/>
    <w:rPr>
      <w:rFonts w:ascii="仿宋" w:eastAsia="仿宋" w:hAnsi="仿宋" w:cs="仿宋"/>
      <w:color w:val="000000"/>
      <w:sz w:val="24"/>
      <w:szCs w:val="24"/>
      <w:u w:val="none"/>
    </w:rPr>
  </w:style>
  <w:style w:type="paragraph" w:customStyle="1" w:styleId="5">
    <w:name w:val="普通(网站)5"/>
    <w:basedOn w:val="a"/>
    <w:uiPriority w:val="99"/>
    <w:qFormat/>
    <w:rsid w:val="008B2E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077DAF"/>
    <w:rPr>
      <w:kern w:val="2"/>
      <w:sz w:val="18"/>
      <w:szCs w:val="18"/>
    </w:rPr>
  </w:style>
  <w:style w:type="paragraph" w:styleId="ab">
    <w:name w:val="Body Text Indent"/>
    <w:basedOn w:val="a"/>
    <w:link w:val="Char0"/>
    <w:qFormat/>
    <w:rsid w:val="001C46D3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b"/>
    <w:rsid w:val="001C46D3"/>
    <w:rPr>
      <w:kern w:val="2"/>
      <w:sz w:val="21"/>
      <w:szCs w:val="22"/>
    </w:rPr>
  </w:style>
  <w:style w:type="character" w:customStyle="1" w:styleId="3Char">
    <w:name w:val="标题 3 Char"/>
    <w:basedOn w:val="a0"/>
    <w:link w:val="3"/>
    <w:rsid w:val="001C46D3"/>
    <w:rPr>
      <w:rFonts w:ascii="Frutiger LT Com 45 Light" w:hAnsi="Frutiger LT Com 45 Light"/>
      <w:b/>
      <w:caps/>
      <w:color w:val="000000"/>
      <w:kern w:val="2"/>
      <w:sz w:val="22"/>
      <w:szCs w:val="24"/>
      <w:lang w:val="en-GB" w:eastAsia="en-US"/>
    </w:rPr>
  </w:style>
  <w:style w:type="paragraph" w:customStyle="1" w:styleId="Default">
    <w:name w:val="Default"/>
    <w:next w:val="a"/>
    <w:qFormat/>
    <w:rsid w:val="001C46D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annotation text"/>
    <w:basedOn w:val="a"/>
    <w:link w:val="Char1"/>
    <w:rsid w:val="001C46D3"/>
    <w:pPr>
      <w:jc w:val="left"/>
    </w:pPr>
    <w:rPr>
      <w:rFonts w:ascii="Calibri" w:hAnsi="Calibri"/>
      <w:szCs w:val="24"/>
    </w:rPr>
  </w:style>
  <w:style w:type="character" w:customStyle="1" w:styleId="Char1">
    <w:name w:val="批注文字 Char"/>
    <w:basedOn w:val="a0"/>
    <w:link w:val="ac"/>
    <w:rsid w:val="001C46D3"/>
    <w:rPr>
      <w:rFonts w:ascii="Calibri" w:hAnsi="Calibri"/>
      <w:kern w:val="2"/>
      <w:sz w:val="21"/>
      <w:szCs w:val="24"/>
    </w:rPr>
  </w:style>
  <w:style w:type="paragraph" w:styleId="50">
    <w:name w:val="toc 5"/>
    <w:basedOn w:val="a"/>
    <w:next w:val="a"/>
    <w:qFormat/>
    <w:rsid w:val="001C46D3"/>
    <w:pPr>
      <w:ind w:leftChars="800" w:left="1680"/>
    </w:pPr>
    <w:rPr>
      <w:rFonts w:ascii="Calibri" w:eastAsia="方正仿宋_GBK" w:hAnsi="Calibri"/>
      <w:sz w:val="32"/>
      <w:szCs w:val="24"/>
    </w:rPr>
  </w:style>
  <w:style w:type="paragraph" w:customStyle="1" w:styleId="51">
    <w:name w:val="索引 51"/>
    <w:basedOn w:val="a"/>
    <w:next w:val="a"/>
    <w:qFormat/>
    <w:rsid w:val="001C46D3"/>
    <w:pPr>
      <w:ind w:left="1680"/>
    </w:pPr>
    <w:rPr>
      <w:rFonts w:ascii="Calibri" w:hAnsi="Calibri"/>
      <w:szCs w:val="24"/>
    </w:rPr>
  </w:style>
  <w:style w:type="paragraph" w:styleId="7">
    <w:name w:val="index 7"/>
    <w:basedOn w:val="a"/>
    <w:next w:val="a"/>
    <w:uiPriority w:val="99"/>
    <w:unhideWhenUsed/>
    <w:qFormat/>
    <w:rsid w:val="001C46D3"/>
    <w:pPr>
      <w:ind w:left="2520"/>
    </w:pPr>
    <w:rPr>
      <w:rFonts w:ascii="Calibri" w:hAnsi="Calibri"/>
      <w:szCs w:val="24"/>
    </w:rPr>
  </w:style>
  <w:style w:type="paragraph" w:styleId="ad">
    <w:name w:val="Message Header"/>
    <w:basedOn w:val="a"/>
    <w:link w:val="Char2"/>
    <w:rsid w:val="001C4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zCs w:val="24"/>
    </w:rPr>
  </w:style>
  <w:style w:type="character" w:customStyle="1" w:styleId="Char2">
    <w:name w:val="信息标题 Char"/>
    <w:basedOn w:val="a0"/>
    <w:link w:val="ad"/>
    <w:rsid w:val="001C46D3"/>
    <w:rPr>
      <w:rFonts w:ascii="Cambria" w:hAnsi="Cambria"/>
      <w:kern w:val="2"/>
      <w:sz w:val="24"/>
      <w:szCs w:val="24"/>
      <w:shd w:val="pct20" w:color="auto" w:fill="auto"/>
    </w:rPr>
  </w:style>
  <w:style w:type="paragraph" w:styleId="ae">
    <w:name w:val="Title"/>
    <w:basedOn w:val="a"/>
    <w:next w:val="a"/>
    <w:link w:val="Char3"/>
    <w:qFormat/>
    <w:rsid w:val="001C46D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3">
    <w:name w:val="标题 Char"/>
    <w:basedOn w:val="a0"/>
    <w:link w:val="ae"/>
    <w:rsid w:val="001C46D3"/>
    <w:rPr>
      <w:rFonts w:ascii="Arial" w:hAnsi="Arial" w:cs="Arial"/>
      <w:b/>
      <w:bCs/>
      <w:kern w:val="2"/>
      <w:sz w:val="32"/>
      <w:szCs w:val="32"/>
    </w:rPr>
  </w:style>
  <w:style w:type="paragraph" w:customStyle="1" w:styleId="20">
    <w:name w:val="列出段落2"/>
    <w:basedOn w:val="a"/>
    <w:qFormat/>
    <w:rsid w:val="001C46D3"/>
    <w:pPr>
      <w:ind w:firstLineChars="200" w:firstLine="420"/>
    </w:pPr>
    <w:rPr>
      <w:rFonts w:ascii="Calibri" w:hAnsi="Calibri"/>
      <w:szCs w:val="24"/>
    </w:rPr>
  </w:style>
  <w:style w:type="paragraph" w:customStyle="1" w:styleId="p38">
    <w:name w:val="p38"/>
    <w:basedOn w:val="a"/>
    <w:qFormat/>
    <w:rsid w:val="001C46D3"/>
    <w:rPr>
      <w:kern w:val="0"/>
      <w:szCs w:val="21"/>
    </w:rPr>
  </w:style>
  <w:style w:type="paragraph" w:customStyle="1" w:styleId="af">
    <w:name w:val="附件标题"/>
    <w:basedOn w:val="a"/>
    <w:qFormat/>
    <w:rsid w:val="001C46D3"/>
    <w:pPr>
      <w:spacing w:before="312" w:after="312"/>
      <w:jc w:val="center"/>
    </w:pPr>
    <w:rPr>
      <w:rFonts w:ascii="黑体" w:eastAsia="黑体" w:hAnsi="Calibri" w:cs="宋体"/>
      <w:sz w:val="36"/>
      <w:szCs w:val="24"/>
    </w:rPr>
  </w:style>
  <w:style w:type="paragraph" w:customStyle="1" w:styleId="p0">
    <w:name w:val="p0"/>
    <w:basedOn w:val="a"/>
    <w:uiPriority w:val="99"/>
    <w:qFormat/>
    <w:rsid w:val="001C46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31">
    <w:name w:val="p31"/>
    <w:basedOn w:val="a"/>
    <w:qFormat/>
    <w:rsid w:val="001C46D3"/>
    <w:pPr>
      <w:widowControl/>
      <w:ind w:firstLine="420"/>
      <w:jc w:val="left"/>
    </w:pPr>
    <w:rPr>
      <w:rFonts w:ascii="宋体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0F83604-A194-4C0C-BE98-73E25F993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198</Words>
  <Characters>1131</Characters>
  <Application>Microsoft Office Word</Application>
  <DocSecurity>0</DocSecurity>
  <Lines>9</Lines>
  <Paragraphs>2</Paragraphs>
  <ScaleCrop>false</ScaleCrop>
  <Company>电话：13594951123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王克胜</dc:creator>
  <cp:lastModifiedBy>胡世清[18908270403]</cp:lastModifiedBy>
  <cp:revision>5</cp:revision>
  <cp:lastPrinted>2022-06-14T08:52:00Z</cp:lastPrinted>
  <dcterms:created xsi:type="dcterms:W3CDTF">2022-06-14T08:43:00Z</dcterms:created>
  <dcterms:modified xsi:type="dcterms:W3CDTF">2022-06-15T08:46:00Z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DCFDB416C77A44A5844C7F0672BB6E06</vt:lpwstr>
  </property>
  <property fmtid="{D5CDD505-2E9C-101B-9397-08002B2CF9AE}" pid="4" name="KSOSaveFontToCloudKey">
    <vt:lpwstr>253049818_cloud</vt:lpwstr>
  </property>
</Properties>
</file>