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20" w:lineRule="atLeast"/>
        <w:ind w:left="0" w:leftChars="0" w:right="-153" w:rightChars="-73"/>
        <w:jc w:val="distribute"/>
        <w:rPr>
          <w:rFonts w:hint="eastAsia" w:ascii="方正小标宋_GBK" w:hAnsi="方正小标宋_GBK" w:eastAsia="方正小标宋_GBK" w:cs="方正小标宋_GBK"/>
          <w:kern w:val="2"/>
          <w:sz w:val="32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FF0000"/>
          <w:spacing w:val="5"/>
          <w:w w:val="32"/>
          <w:kern w:val="2"/>
          <w:sz w:val="160"/>
          <w:szCs w:val="160"/>
          <w:lang w:val="en-US" w:eastAsia="zh-CN" w:bidi="ar-SA"/>
        </w:rPr>
        <w:t>重庆市黔江区退役军人事务局电子公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FF0000"/>
          <w:spacing w:val="4"/>
          <w:w w:val="32"/>
          <w:kern w:val="2"/>
          <w:sz w:val="160"/>
          <w:szCs w:val="160"/>
          <w:lang w:val="en-US" w:eastAsia="zh-CN" w:bidi="ar-SA"/>
        </w:rPr>
        <w:t>文</w:t>
      </w:r>
    </w:p>
    <w:p>
      <w:pPr>
        <w:snapToGrid w:val="0"/>
        <w:spacing w:line="520" w:lineRule="exact"/>
        <w:ind w:firstLine="320" w:firstLineChars="100"/>
        <w:rPr>
          <w:rFonts w:ascii="方正仿宋_GBK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20"/>
        </w:rPr>
        <w:t xml:space="preserve">         </w:t>
      </w:r>
      <w:r>
        <w:rPr>
          <w:rFonts w:hint="eastAsia" w:ascii="方正仿宋_GBK" w:hAnsi="Times New Roman" w:eastAsia="方正仿宋_GBK" w:cs="Times New Roman"/>
          <w:sz w:val="32"/>
          <w:szCs w:val="20"/>
          <w:lang w:val="en-US" w:eastAsia="zh-CN"/>
        </w:rPr>
        <w:t xml:space="preserve">                           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>电子公文专用章</w:t>
      </w:r>
    </w:p>
    <w:p>
      <w:pPr>
        <w:spacing w:line="560" w:lineRule="exact"/>
        <w:ind w:firstLine="320" w:firstLineChars="100"/>
        <w:jc w:val="both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仿宋_GBK" w:hAnsi="Times New Roman" w:eastAsia="方正仿宋_GBK" w:cs="Times New Roman"/>
          <w:sz w:val="32"/>
          <w:szCs w:val="20"/>
        </w:rPr>
        <w:t>黔江退役军人局〔2021〕</w:t>
      </w:r>
      <w:r>
        <w:rPr>
          <w:rFonts w:hint="eastAsia" w:ascii="方正仿宋_GBK" w:hAnsi="Times New Roman" w:eastAsia="方正仿宋_GBK" w:cs="Times New Roman"/>
          <w:sz w:val="32"/>
          <w:szCs w:val="20"/>
          <w:lang w:val="en-US" w:eastAsia="zh-CN"/>
        </w:rPr>
        <w:t>33</w:t>
      </w:r>
      <w:r>
        <w:rPr>
          <w:rFonts w:hint="eastAsia" w:ascii="方正仿宋_GBK" w:hAnsi="Times New Roman" w:eastAsia="方正仿宋_GBK" w:cs="Times New Roman"/>
          <w:sz w:val="32"/>
          <w:szCs w:val="20"/>
        </w:rPr>
        <w:t>号</w:t>
      </w:r>
      <w:r>
        <w:rPr>
          <w:rFonts w:hint="eastAsia" w:ascii="方正仿宋_GBK" w:hAnsi="Times New Roman" w:eastAsia="方正仿宋_GBK" w:cs="Times New Roman"/>
          <w:kern w:val="0"/>
          <w:sz w:val="32"/>
          <w:szCs w:val="32"/>
        </w:rPr>
        <w:t xml:space="preserve">            核收：</w:t>
      </w:r>
    </w:p>
    <w:p>
      <w:pPr>
        <w:spacing w:line="579" w:lineRule="exact"/>
        <w:jc w:val="both"/>
        <w:rPr>
          <w:rFonts w:hint="eastAsia" w:ascii="方正小标宋_GBK" w:eastAsia="方正小标宋_GBK"/>
          <w:sz w:val="44"/>
          <w:szCs w:val="44"/>
        </w:rPr>
      </w:pPr>
    </w:p>
    <w:p>
      <w:pPr>
        <w:spacing w:line="579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重庆市黔江区退役军人事务局</w:t>
      </w:r>
    </w:p>
    <w:p>
      <w:pPr>
        <w:spacing w:line="579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关于转发《2021年重庆市退役军人就业榜样</w:t>
      </w:r>
    </w:p>
    <w:p>
      <w:pPr>
        <w:spacing w:line="579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人物和创业榜样人物评选活动》的通知</w:t>
      </w:r>
    </w:p>
    <w:p>
      <w:pPr>
        <w:spacing w:line="579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9" w:lineRule="exact"/>
        <w:ind w:firstLine="0" w:firstLineChars="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各乡镇党委和人民政府，各街道党工委和办事处，区委各部委，区级国家机关各部门，各人民团体，各区属企事业单位：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为深入贯彻习近平总书记关于退役军人工作重要论述精神，</w:t>
      </w:r>
      <w:r>
        <w:rPr>
          <w:rFonts w:hint="default" w:ascii="Times New Roman" w:hAnsi="Times New Roman" w:eastAsia="方正仿宋_GBK"/>
          <w:sz w:val="32"/>
          <w:szCs w:val="32"/>
        </w:rPr>
        <w:t>大力选树退役军人就业创业先进典型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，现将《关于开展2021年重庆市退役军人就业榜样人物和创业榜样人物评选活动的通知》转发</w:t>
      </w:r>
      <w:r>
        <w:rPr>
          <w:rFonts w:hint="eastAsia" w:ascii="Times New Roman" w:hAnsi="Times New Roman" w:eastAsia="方正仿宋_GBK"/>
          <w:bCs/>
          <w:color w:val="000000"/>
          <w:sz w:val="32"/>
          <w:szCs w:val="32"/>
        </w:rPr>
        <w:t>你们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spacing w:line="579" w:lineRule="exact"/>
        <w:ind w:firstLine="640" w:firstLineChars="200"/>
        <w:rPr>
          <w:rFonts w:hint="eastAsia" w:ascii="Times New Roman" w:hAnsi="Times New Roman" w:eastAsia="方正仿宋_GBK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请</w:t>
      </w:r>
      <w:r>
        <w:rPr>
          <w:rFonts w:hint="eastAsia" w:ascii="Times New Roman" w:hAnsi="Times New Roman" w:eastAsia="方正仿宋_GBK"/>
          <w:bCs/>
          <w:color w:val="000000"/>
          <w:sz w:val="32"/>
          <w:szCs w:val="32"/>
        </w:rPr>
        <w:t>各单位仔细研读推荐范围和条件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bCs/>
          <w:color w:val="000000"/>
          <w:sz w:val="32"/>
          <w:szCs w:val="32"/>
        </w:rPr>
        <w:t>结合实际，可择优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推荐1名就业榜样人物或创业榜样人物候选人，</w:t>
      </w:r>
      <w:r>
        <w:rPr>
          <w:rFonts w:hint="eastAsia" w:ascii="Times New Roman" w:hAnsi="Times New Roman" w:eastAsia="方正仿宋_GBK"/>
          <w:bCs/>
          <w:color w:val="000000"/>
          <w:sz w:val="32"/>
          <w:szCs w:val="32"/>
        </w:rPr>
        <w:t>提供300字左右基本情况、先进事迹通过电子政务网传区退役军人事务局。待区级评选后再另行通知填报其他资料。</w:t>
      </w: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附件：关于开展2021年重庆市退役军人就业榜样人物和创</w:t>
      </w:r>
    </w:p>
    <w:p>
      <w:pPr>
        <w:spacing w:line="579" w:lineRule="exact"/>
        <w:ind w:firstLine="1600" w:firstLineChars="5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业榜样人物评选活动的通知</w:t>
      </w:r>
    </w:p>
    <w:p>
      <w:pPr>
        <w:spacing w:line="579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wordWrap w:val="0"/>
        <w:spacing w:line="579" w:lineRule="exact"/>
        <w:ind w:firstLine="640" w:firstLineChars="20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　　　　　　　　重庆市黔江区退役军人事务局    </w:t>
      </w:r>
    </w:p>
    <w:p>
      <w:pPr>
        <w:wordWrap w:val="0"/>
        <w:spacing w:line="579" w:lineRule="exact"/>
        <w:ind w:firstLine="640" w:firstLineChars="200"/>
        <w:jc w:val="right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　　　　　　　　　　2021年9月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        </w:t>
      </w:r>
    </w:p>
    <w:p>
      <w:pPr>
        <w:wordWrap w:val="0"/>
        <w:spacing w:line="579" w:lineRule="exact"/>
        <w:ind w:firstLine="640" w:firstLineChars="200"/>
        <w:rPr>
          <w:rFonts w:hint="eastAsia" w:ascii="方正仿宋_GBK" w:hAnsi="Times New Roman" w:eastAsia="方正仿宋_GBK"/>
        </w:rPr>
      </w:pPr>
      <w:r>
        <w:rPr>
          <w:rFonts w:hint="eastAsia" w:ascii="方正仿宋_GBK" w:hAnsi="Times New Roman" w:eastAsia="方正仿宋_GBK"/>
          <w:sz w:val="32"/>
          <w:szCs w:val="32"/>
        </w:rPr>
        <w:t>（联系人：张永前，联系电话：79235987）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13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spacing w:line="14" w:lineRule="auto"/>
      <w:rPr>
        <w:rFonts w:hint="eastAsia"/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F9149F"/>
    <w:rsid w:val="0D326316"/>
    <w:rsid w:val="0F066999"/>
    <w:rsid w:val="15956BC4"/>
    <w:rsid w:val="1F230913"/>
    <w:rsid w:val="1F4D444F"/>
    <w:rsid w:val="25773B15"/>
    <w:rsid w:val="25D64C29"/>
    <w:rsid w:val="26541761"/>
    <w:rsid w:val="30B77829"/>
    <w:rsid w:val="38F73345"/>
    <w:rsid w:val="3D985ED0"/>
    <w:rsid w:val="423670CE"/>
    <w:rsid w:val="42C20C28"/>
    <w:rsid w:val="45EA44C6"/>
    <w:rsid w:val="48A373C1"/>
    <w:rsid w:val="5026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1"/>
    </w:pPr>
    <w:rPr>
      <w:rFonts w:ascii="方正仿宋_GBK" w:hAnsi="方正仿宋_GBK" w:eastAsia="方正仿宋_GBK"/>
      <w:sz w:val="32"/>
      <w:szCs w:val="32"/>
    </w:rPr>
  </w:style>
  <w:style w:type="paragraph" w:styleId="3">
    <w:name w:val="Date"/>
    <w:basedOn w:val="1"/>
    <w:next w:val="1"/>
    <w:unhideWhenUsed/>
    <w:qFormat/>
    <w:uiPriority w:val="0"/>
    <w:pPr>
      <w:ind w:left="100" w:leftChars="25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方正仿宋_GBK"/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妞</cp:lastModifiedBy>
  <cp:lastPrinted>2021-09-09T06:16:00Z</cp:lastPrinted>
  <dcterms:modified xsi:type="dcterms:W3CDTF">2021-09-17T06:13:37Z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9FEE0E939AB14F45AB66A3025474BA46</vt:lpwstr>
  </property>
</Properties>
</file>