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2" w:rsidRPr="00454819" w:rsidRDefault="007C2A92" w:rsidP="007C2A92">
      <w:pPr>
        <w:spacing w:line="800" w:lineRule="exact"/>
        <w:rPr>
          <w:rFonts w:eastAsia="方正小标宋_GBK"/>
          <w:sz w:val="28"/>
          <w:szCs w:val="28"/>
        </w:rPr>
      </w:pPr>
    </w:p>
    <w:p w:rsidR="007C2A92" w:rsidRPr="0080190D" w:rsidRDefault="007C2A92" w:rsidP="007C2A92">
      <w:pPr>
        <w:spacing w:line="800" w:lineRule="exact"/>
        <w:rPr>
          <w:rFonts w:eastAsia="方正小标宋_GBK"/>
          <w:sz w:val="28"/>
          <w:szCs w:val="28"/>
        </w:rPr>
      </w:pPr>
    </w:p>
    <w:p w:rsidR="007C2A92" w:rsidRPr="00454819" w:rsidRDefault="00E67E30" w:rsidP="007C2A92">
      <w:pPr>
        <w:tabs>
          <w:tab w:val="left" w:pos="2615"/>
        </w:tabs>
        <w:spacing w:line="800" w:lineRule="exact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88.4pt;margin-top:101.4pt;width:411pt;height:52.45pt;z-index:251658240;mso-position-horizontal-relative:page;mso-position-vertical-relative:margin" fillcolor="red" stroked="f" strokecolor="red">
            <v:shadow color="#868686"/>
            <v:textpath style="font-family:&quot;方正小标宋_GBK&quot;;v-text-kern:t" trim="t" fitpath="t" string="重庆市黔江区爱国卫生运动委员会办公室文件"/>
            <w10:wrap anchorx="page" anchory="margin"/>
          </v:shape>
        </w:pict>
      </w:r>
    </w:p>
    <w:p w:rsidR="007C2A92" w:rsidRPr="00454819" w:rsidRDefault="007C2A92" w:rsidP="007C2A92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7C2A92" w:rsidRPr="00454819" w:rsidRDefault="007C2A92" w:rsidP="007C2A92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7C2A92" w:rsidRPr="00454819" w:rsidRDefault="007C2A92" w:rsidP="007C2A92">
      <w:pPr>
        <w:spacing w:line="600" w:lineRule="exact"/>
        <w:jc w:val="center"/>
        <w:rPr>
          <w:rFonts w:eastAsia="方正小标宋_GBK"/>
          <w:sz w:val="28"/>
          <w:szCs w:val="28"/>
        </w:rPr>
      </w:pPr>
    </w:p>
    <w:p w:rsidR="007C2A92" w:rsidRPr="00E160B5" w:rsidRDefault="007C2A92" w:rsidP="007C2A92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  <w:r w:rsidRPr="00E160B5">
        <w:rPr>
          <w:rFonts w:ascii="Times New Roman" w:eastAsia="方正仿宋_GBK" w:hAnsi="Times New Roman"/>
          <w:sz w:val="32"/>
          <w:szCs w:val="32"/>
        </w:rPr>
        <w:t>黔江爱卫〔</w:t>
      </w:r>
      <w:r w:rsidRPr="00E160B5">
        <w:rPr>
          <w:rFonts w:ascii="Times New Roman" w:eastAsia="方正仿宋_GBK" w:hAnsi="Times New Roman"/>
          <w:sz w:val="32"/>
          <w:szCs w:val="32"/>
        </w:rPr>
        <w:t>2022</w:t>
      </w:r>
      <w:r w:rsidRPr="00E160B5">
        <w:rPr>
          <w:rFonts w:ascii="Times New Roman" w:eastAsia="方正仿宋_GBK" w:hAnsi="Times New Roman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6</w:t>
      </w:r>
      <w:r w:rsidRPr="00E160B5">
        <w:rPr>
          <w:rFonts w:ascii="Times New Roman" w:eastAsia="方正仿宋_GBK" w:hAnsi="Times New Roman"/>
          <w:sz w:val="32"/>
          <w:szCs w:val="32"/>
        </w:rPr>
        <w:t>号</w:t>
      </w:r>
    </w:p>
    <w:p w:rsidR="007C2A92" w:rsidRPr="00454819" w:rsidRDefault="00E67E30" w:rsidP="007C2A92">
      <w:pPr>
        <w:ind w:leftChars="100" w:left="210" w:rightChars="100" w:right="210"/>
        <w:rPr>
          <w:sz w:val="28"/>
          <w:szCs w:val="28"/>
        </w:rPr>
      </w:pPr>
      <w:r w:rsidRPr="00E67E30">
        <w:rPr>
          <w:noProof/>
        </w:rPr>
        <w:pict>
          <v:line id="直接连接符 1" o:spid="_x0000_s1026" style="position:absolute;left:0;text-align:left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margin;mso-width-percent:0;mso-height-percent:0;mso-width-relative:page;mso-height-relative:page" from="79.4pt,250.6pt" to="521.6pt,2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" strokecolor="red" strokeweight="1.75pt">
            <w10:wrap anchorx="page" anchory="margin"/>
          </v:line>
        </w:pict>
      </w:r>
    </w:p>
    <w:p w:rsidR="006833B4" w:rsidRDefault="006833B4" w:rsidP="006833B4">
      <w:pPr>
        <w:spacing w:line="600" w:lineRule="exact"/>
        <w:jc w:val="center"/>
        <w:rPr>
          <w:rStyle w:val="NormalCharacter"/>
          <w:rFonts w:ascii="方正小标宋_GBK" w:eastAsia="方正小标宋_GBK"/>
          <w:spacing w:val="-28"/>
          <w:sz w:val="44"/>
          <w:szCs w:val="44"/>
        </w:rPr>
      </w:pPr>
    </w:p>
    <w:p w:rsidR="006833B4" w:rsidRDefault="006833B4" w:rsidP="006833B4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pacing w:val="-40"/>
          <w:sz w:val="44"/>
          <w:szCs w:val="44"/>
        </w:rPr>
      </w:pPr>
      <w:r w:rsidRPr="00E91C18">
        <w:rPr>
          <w:rStyle w:val="NormalCharacter"/>
          <w:rFonts w:ascii="方正小标宋_GBK" w:eastAsia="方正小标宋_GBK"/>
          <w:spacing w:val="-28"/>
          <w:sz w:val="44"/>
          <w:szCs w:val="44"/>
        </w:rPr>
        <w:t>重庆市黔江区爱国卫生运动委员会办公室</w:t>
      </w:r>
    </w:p>
    <w:p w:rsidR="006833B4" w:rsidRDefault="006833B4" w:rsidP="006833B4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</w:pPr>
      <w:r w:rsidRPr="00E91C18">
        <w:rPr>
          <w:rStyle w:val="NormalCharacter"/>
          <w:rFonts w:ascii="方正小标宋_GBK" w:eastAsia="方正小标宋_GBK" w:hAnsi="方正小标宋_GBK"/>
          <w:spacing w:val="-40"/>
          <w:sz w:val="44"/>
          <w:szCs w:val="44"/>
        </w:rPr>
        <w:t>关于印发《黔江区2022年爱国卫生运动工作要点》的</w:t>
      </w:r>
    </w:p>
    <w:p w:rsidR="006833B4" w:rsidRDefault="006833B4" w:rsidP="006833B4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</w:pPr>
      <w:r w:rsidRPr="00E91C18"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  <w:t>通</w:t>
      </w:r>
      <w:r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  <w:t xml:space="preserve">    </w:t>
      </w:r>
      <w:r w:rsidRPr="00E91C18"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  <w:t>知</w:t>
      </w:r>
    </w:p>
    <w:p w:rsidR="006833B4" w:rsidRDefault="006833B4" w:rsidP="006833B4">
      <w:pPr>
        <w:spacing w:line="600" w:lineRule="exact"/>
        <w:jc w:val="center"/>
        <w:rPr>
          <w:rStyle w:val="NormalCharacter"/>
          <w:rFonts w:ascii="方正小标宋_GBK" w:eastAsia="方正小标宋_GBK" w:hAnsi="方正小标宋_GBK"/>
          <w:spacing w:val="-20"/>
          <w:sz w:val="44"/>
          <w:szCs w:val="44"/>
        </w:rPr>
      </w:pPr>
    </w:p>
    <w:p w:rsidR="006833B4" w:rsidRDefault="006833B4" w:rsidP="006833B4">
      <w:pPr>
        <w:spacing w:line="560" w:lineRule="exact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/>
          <w:sz w:val="32"/>
          <w:szCs w:val="32"/>
        </w:rPr>
        <w:t>各爱卫会成员单位，各乡镇街道：</w:t>
      </w:r>
    </w:p>
    <w:p w:rsidR="006833B4" w:rsidRDefault="006833B4" w:rsidP="006833B4">
      <w:pPr>
        <w:spacing w:line="560" w:lineRule="exact"/>
        <w:ind w:firstLineChars="200" w:firstLine="640"/>
        <w:rPr>
          <w:rStyle w:val="NormalCharacter"/>
          <w:rFonts w:ascii="方正仿宋_GBK" w:eastAsia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>经区爱卫会研究同意，现将《黔江区2022年爱国卫生运动工作要点》予以印发，请遵照执行</w:t>
      </w:r>
      <w:r>
        <w:rPr>
          <w:rStyle w:val="NormalCharacter"/>
          <w:rFonts w:ascii="方正仿宋_GBK" w:eastAsia="方正仿宋_GBK"/>
          <w:sz w:val="32"/>
          <w:szCs w:val="32"/>
        </w:rPr>
        <w:t>。</w:t>
      </w:r>
    </w:p>
    <w:p w:rsidR="006833B4" w:rsidRDefault="006833B4" w:rsidP="006833B4">
      <w:pPr>
        <w:spacing w:line="560" w:lineRule="exact"/>
        <w:ind w:firstLineChars="200" w:firstLine="640"/>
        <w:rPr>
          <w:rStyle w:val="NormalCharacter"/>
          <w:rFonts w:ascii="方正小标宋_GBK" w:eastAsia="方正小标宋_GBK"/>
          <w:sz w:val="32"/>
          <w:szCs w:val="32"/>
        </w:rPr>
      </w:pPr>
    </w:p>
    <w:p w:rsidR="006833B4" w:rsidRDefault="006833B4" w:rsidP="006833B4">
      <w:pPr>
        <w:spacing w:line="560" w:lineRule="exact"/>
        <w:ind w:firstLineChars="200" w:firstLine="640"/>
        <w:jc w:val="right"/>
        <w:rPr>
          <w:rStyle w:val="NormalCharacter"/>
          <w:rFonts w:ascii="方正仿宋_GBK" w:eastAsia="方正仿宋_GBK" w:hAnsi="方正仿宋_GBK"/>
          <w:sz w:val="32"/>
          <w:szCs w:val="32"/>
        </w:rPr>
      </w:pPr>
    </w:p>
    <w:p w:rsidR="006833B4" w:rsidRDefault="006833B4" w:rsidP="006833B4">
      <w:pPr>
        <w:spacing w:line="560" w:lineRule="exact"/>
        <w:jc w:val="right"/>
        <w:rPr>
          <w:rStyle w:val="NormalCharacter"/>
          <w:rFonts w:ascii="方正仿宋_GBK" w:eastAsia="方正仿宋_GBK" w:hAnsi="方正仿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>重庆市黔江区爱国卫生运动委员会办公室</w:t>
      </w:r>
    </w:p>
    <w:p w:rsidR="006833B4" w:rsidRDefault="006833B4" w:rsidP="006833B4">
      <w:pPr>
        <w:spacing w:line="560" w:lineRule="exact"/>
        <w:ind w:firstLineChars="200" w:firstLine="640"/>
        <w:jc w:val="center"/>
        <w:rPr>
          <w:rStyle w:val="NormalCharacter"/>
          <w:rFonts w:ascii="方正小标宋_GBK" w:eastAsia="方正小标宋_GBK"/>
          <w:sz w:val="32"/>
          <w:szCs w:val="32"/>
        </w:rPr>
      </w:pPr>
      <w:r>
        <w:rPr>
          <w:rStyle w:val="NormalCharacter"/>
          <w:rFonts w:ascii="方正仿宋_GBK" w:eastAsia="方正仿宋_GBK" w:hAnsi="方正仿宋_GBK"/>
          <w:sz w:val="32"/>
          <w:szCs w:val="32"/>
        </w:rPr>
        <w:t xml:space="preserve">                    2022年4月24日</w:t>
      </w: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  <w:bookmarkStart w:id="0" w:name="_GoBack"/>
      <w:bookmarkEnd w:id="0"/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Default="006833B4" w:rsidP="006833B4">
      <w:pPr>
        <w:ind w:leftChars="100" w:left="210" w:rightChars="100" w:right="210"/>
        <w:jc w:val="center"/>
        <w:rPr>
          <w:rFonts w:ascii="Times New Roman" w:eastAsia="方正仿宋_GBK" w:hAnsi="Times New Roman"/>
          <w:sz w:val="32"/>
          <w:szCs w:val="32"/>
        </w:rPr>
      </w:pPr>
    </w:p>
    <w:p w:rsidR="006833B4" w:rsidRPr="00A030EC" w:rsidRDefault="006833B4" w:rsidP="006833B4">
      <w:pPr>
        <w:pBdr>
          <w:top w:val="single" w:sz="4" w:space="1" w:color="auto"/>
          <w:bottom w:val="single" w:sz="4" w:space="1" w:color="auto"/>
        </w:pBdr>
        <w:spacing w:line="500" w:lineRule="exact"/>
        <w:ind w:firstLineChars="100" w:firstLine="280"/>
        <w:rPr>
          <w:rStyle w:val="NormalCharacter"/>
          <w:rFonts w:ascii="Times New Roman" w:eastAsia="方正仿宋_GBK" w:hAnsi="Times New Roman"/>
          <w:sz w:val="28"/>
          <w:szCs w:val="28"/>
        </w:rPr>
      </w:pP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重庆市黔江区爱国卫生运动委员会办公室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 xml:space="preserve">    2022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年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4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月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25</w:t>
      </w:r>
      <w:r w:rsidRPr="00A030EC">
        <w:rPr>
          <w:rStyle w:val="NormalCharacter"/>
          <w:rFonts w:ascii="Times New Roman" w:eastAsia="方正仿宋_GBK" w:hAnsi="Times New Roman"/>
          <w:sz w:val="28"/>
          <w:szCs w:val="28"/>
        </w:rPr>
        <w:t>日印发</w:t>
      </w:r>
    </w:p>
    <w:p w:rsidR="006833B4" w:rsidRDefault="006833B4" w:rsidP="006833B4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黔江区2022年爱国卫生运动工作要点</w:t>
      </w:r>
    </w:p>
    <w:p w:rsidR="006833B4" w:rsidRDefault="006833B4" w:rsidP="006833B4">
      <w:pPr>
        <w:spacing w:line="7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一、认真贯彻落实中央、市关于爱国卫生运动工作的决策部署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40"/>
        <w:outlineLvl w:val="1"/>
        <w:rPr>
          <w:rFonts w:ascii="Times New Roman" w:eastAsia="方正仿宋_GBK" w:hAnsi="Times New Roman"/>
          <w:b/>
          <w:bCs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学习贯彻落实习近平总书记关于爱国卫生工作的一系列重要论述和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国务院《关于深入开展爱国卫生运动的意见》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国发〔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2020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〕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15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号、市政府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《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关于深入开展爱国卫生运动的实施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意见》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(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渝府发〔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2021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〕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8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号）和贯彻落实新的《爱国卫生运动工作条例》和《国家卫生城市新标准》。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二、精心组织开展爱国卫生运动</w:t>
      </w:r>
      <w:r w:rsidRPr="00A030EC">
        <w:rPr>
          <w:rFonts w:ascii="Times New Roman" w:eastAsia="方正黑体_GBK" w:hAnsi="Times New Roman"/>
          <w:sz w:val="32"/>
          <w:szCs w:val="32"/>
        </w:rPr>
        <w:t>70</w:t>
      </w:r>
      <w:r w:rsidRPr="00A030EC">
        <w:rPr>
          <w:rFonts w:ascii="Times New Roman" w:eastAsia="方正黑体_GBK" w:hAnsi="Times New Roman"/>
          <w:sz w:val="32"/>
          <w:szCs w:val="32"/>
        </w:rPr>
        <w:t>周年纪念活动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按照国、市相关要求，结合实际开展第</w:t>
      </w:r>
      <w:r w:rsidRPr="00A030EC">
        <w:rPr>
          <w:rFonts w:ascii="Times New Roman" w:eastAsia="方正仿宋_GBK" w:hAnsi="Times New Roman"/>
          <w:sz w:val="32"/>
          <w:szCs w:val="32"/>
        </w:rPr>
        <w:t>34</w:t>
      </w:r>
      <w:r w:rsidRPr="00A030EC">
        <w:rPr>
          <w:rFonts w:ascii="Times New Roman" w:eastAsia="方正仿宋_GBK" w:hAnsi="Times New Roman"/>
          <w:sz w:val="32"/>
          <w:szCs w:val="32"/>
        </w:rPr>
        <w:t>个爱国卫生月宣传活动和年爱国卫生运动</w:t>
      </w:r>
      <w:r w:rsidRPr="00A030EC">
        <w:rPr>
          <w:rFonts w:ascii="Times New Roman" w:eastAsia="方正仿宋_GBK" w:hAnsi="Times New Roman"/>
          <w:sz w:val="32"/>
          <w:szCs w:val="32"/>
        </w:rPr>
        <w:t>70</w:t>
      </w:r>
      <w:r w:rsidRPr="00A030EC">
        <w:rPr>
          <w:rFonts w:ascii="Times New Roman" w:eastAsia="方正仿宋_GBK" w:hAnsi="Times New Roman"/>
          <w:sz w:val="32"/>
          <w:szCs w:val="32"/>
        </w:rPr>
        <w:t>周纪念活动，推动爱国卫生运动深入持久地开展，动员全民参与爱国卫生运动，加强城乡人居环境整治，倡导文明健康绿色环保的生活方式。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三、继续巩固</w:t>
      </w:r>
      <w:r w:rsidRPr="00A030EC">
        <w:rPr>
          <w:rFonts w:ascii="Times New Roman" w:eastAsia="方正黑体_GBK" w:hAnsi="Times New Roman"/>
          <w:color w:val="333333"/>
          <w:spacing w:val="7"/>
          <w:kern w:val="0"/>
          <w:sz w:val="32"/>
          <w:szCs w:val="32"/>
        </w:rPr>
        <w:t>卫生城镇创建成果，持续开展国卫、市卫创建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68"/>
        <w:outlineLvl w:val="1"/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（一）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巩固国家卫生区。持续巩固国家卫生区创建成果，推进国家卫生区长效管理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,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确保顺利通过市爱卫办复审。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68"/>
        <w:outlineLvl w:val="1"/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（二）巩固卫生乡镇。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巩固小南海、濯水、石会、石家、金溪、太极、阿蓬江和白土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8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个国家卫生乡镇成果；巩固黄溪、马喇、黎水、鹅池、沙坝、五里、邻鄂、蓬东、新华、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lastRenderedPageBreak/>
        <w:t>水市、杉岭等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11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个市级卫生乡镇成果，确保顺利通过市爱卫办抽查复审。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68"/>
        <w:outlineLvl w:val="1"/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（三）创建卫生乡镇。按照卫生乡镇创建新标准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启动沙坝、新华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等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国家卫生乡镇的创建；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启动黑溪镇、白石镇、中塘镇、水田乡、金洞乡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5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个市级卫生乡镇创建，确保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2022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年有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个乡镇成功创建国家卫生乡镇，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2023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年成功创市级卫生乡镇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2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个。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四、</w:t>
      </w:r>
      <w:r w:rsidRPr="00A030EC">
        <w:rPr>
          <w:rFonts w:ascii="Times New Roman" w:eastAsia="方正黑体_GBK" w:hAnsi="Times New Roman"/>
          <w:color w:val="333333"/>
          <w:spacing w:val="7"/>
          <w:kern w:val="0"/>
          <w:sz w:val="32"/>
          <w:szCs w:val="32"/>
        </w:rPr>
        <w:t>开展健康乡镇建设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68"/>
        <w:outlineLvl w:val="1"/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（一）</w:t>
      </w: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小南海镇、濯水镇继续完善健康镇示范建设；启动石会镇、金溪镇、太极镇、阿蓬江镇、水市镇健康镇建设。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68"/>
        <w:outlineLvl w:val="1"/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bCs/>
          <w:color w:val="333333"/>
          <w:spacing w:val="7"/>
          <w:kern w:val="0"/>
          <w:sz w:val="32"/>
          <w:szCs w:val="32"/>
        </w:rPr>
        <w:t>（二）小南海新建村、濯水镇蒲花居委、石会镇中元村、金溪镇长春村开展健康村居细胞建设。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黑体_GBK" w:hAnsi="Times New Roman"/>
          <w:color w:val="000000"/>
          <w:sz w:val="32"/>
          <w:szCs w:val="32"/>
        </w:rPr>
        <w:t>五、加快健康细胞建设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结合国家卫生区巩固积极开展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健康社区（村居）、健康单位（企业）、健康学校、健康家庭</w:t>
      </w:r>
      <w:r w:rsidRPr="00A030EC">
        <w:rPr>
          <w:rFonts w:ascii="Times New Roman" w:eastAsia="方正仿宋_GBK" w:hAnsi="Times New Roman"/>
          <w:sz w:val="32"/>
          <w:szCs w:val="32"/>
        </w:rPr>
        <w:t>、卫生景区等创建工作，具体由各乡镇街道组织实施并向区爱卫办申报验收，市爱卫办复查命名。</w:t>
      </w:r>
    </w:p>
    <w:p w:rsidR="006833B4" w:rsidRPr="00A030EC" w:rsidRDefault="006833B4" w:rsidP="00E67E30">
      <w:pPr>
        <w:spacing w:line="580" w:lineRule="exact"/>
        <w:ind w:firstLineChars="200" w:firstLine="640"/>
        <w:rPr>
          <w:rFonts w:ascii="Times New Roman" w:eastAsia="方正黑体_GBK" w:hAnsi="Times New Roman"/>
          <w:b/>
          <w:bCs/>
          <w:sz w:val="32"/>
          <w:szCs w:val="32"/>
        </w:rPr>
      </w:pPr>
      <w:r w:rsidRPr="00A030EC">
        <w:rPr>
          <w:rFonts w:ascii="Times New Roman" w:eastAsia="方正黑体_GBK" w:hAnsi="Times New Roman"/>
          <w:b/>
          <w:bCs/>
          <w:color w:val="000000"/>
          <w:sz w:val="32"/>
          <w:szCs w:val="32"/>
        </w:rPr>
        <w:t>六、</w:t>
      </w:r>
      <w:r w:rsidRPr="00A030EC">
        <w:rPr>
          <w:rFonts w:ascii="Times New Roman" w:eastAsia="方正黑体_GBK" w:hAnsi="Times New Roman"/>
          <w:color w:val="000000"/>
          <w:sz w:val="32"/>
          <w:szCs w:val="32"/>
        </w:rPr>
        <w:t>常态开展</w:t>
      </w:r>
      <w:r w:rsidRPr="00A030EC">
        <w:rPr>
          <w:rFonts w:ascii="Times New Roman" w:eastAsia="方正黑体_GBK" w:hAnsi="Times New Roman"/>
          <w:sz w:val="32"/>
          <w:szCs w:val="32"/>
        </w:rPr>
        <w:t>病媒生物防制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（一）开展全区春秋季统一灭鼠、夏季灭蚊蝇、蟑螂活动。</w:t>
      </w:r>
    </w:p>
    <w:p w:rsidR="006833B4" w:rsidRPr="00A030EC" w:rsidRDefault="006833B4" w:rsidP="006833B4">
      <w:pPr>
        <w:widowControl/>
        <w:shd w:val="clear" w:color="auto" w:fill="FFFFFF"/>
        <w:spacing w:line="580" w:lineRule="exact"/>
        <w:ind w:firstLineChars="200" w:firstLine="640"/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（二）继续实施城区（单位）、乡镇（集镇）公共外环境除</w:t>
      </w:r>
      <w:r w:rsidRPr="00A030EC">
        <w:rPr>
          <w:rFonts w:ascii="Times New Roman" w:eastAsia="方正仿宋_GBK" w:hAnsi="Times New Roman"/>
          <w:sz w:val="32"/>
          <w:szCs w:val="32"/>
        </w:rPr>
        <w:t>“</w:t>
      </w:r>
      <w:r w:rsidRPr="00A030EC">
        <w:rPr>
          <w:rFonts w:ascii="Times New Roman" w:eastAsia="方正仿宋_GBK" w:hAnsi="Times New Roman"/>
          <w:sz w:val="32"/>
          <w:szCs w:val="32"/>
        </w:rPr>
        <w:t>四害</w:t>
      </w:r>
      <w:r w:rsidRPr="00A030EC">
        <w:rPr>
          <w:rFonts w:ascii="Times New Roman" w:eastAsia="方正仿宋_GBK" w:hAnsi="Times New Roman"/>
          <w:sz w:val="32"/>
          <w:szCs w:val="32"/>
        </w:rPr>
        <w:t>”</w:t>
      </w:r>
      <w:r w:rsidRPr="00A030EC">
        <w:rPr>
          <w:rFonts w:ascii="Times New Roman" w:eastAsia="方正仿宋_GBK" w:hAnsi="Times New Roman"/>
          <w:sz w:val="32"/>
          <w:szCs w:val="32"/>
        </w:rPr>
        <w:t>专业化防制，有效控制和降低建成区和集镇</w:t>
      </w:r>
      <w:r w:rsidRPr="00A030EC">
        <w:rPr>
          <w:rFonts w:ascii="Times New Roman" w:eastAsia="方正仿宋_GBK" w:hAnsi="Times New Roman"/>
          <w:sz w:val="32"/>
          <w:szCs w:val="32"/>
        </w:rPr>
        <w:t>“</w:t>
      </w:r>
      <w:r w:rsidRPr="00A030EC">
        <w:rPr>
          <w:rFonts w:ascii="Times New Roman" w:eastAsia="方正仿宋_GBK" w:hAnsi="Times New Roman"/>
          <w:sz w:val="32"/>
          <w:szCs w:val="32"/>
        </w:rPr>
        <w:t>四害</w:t>
      </w:r>
      <w:r w:rsidRPr="00A030EC">
        <w:rPr>
          <w:rFonts w:ascii="Times New Roman" w:eastAsia="方正仿宋_GBK" w:hAnsi="Times New Roman"/>
          <w:sz w:val="32"/>
          <w:szCs w:val="32"/>
        </w:rPr>
        <w:t>”</w:t>
      </w:r>
      <w:r w:rsidRPr="00A030EC">
        <w:rPr>
          <w:rFonts w:ascii="Times New Roman" w:eastAsia="方正仿宋_GBK" w:hAnsi="Times New Roman"/>
          <w:sz w:val="32"/>
          <w:szCs w:val="32"/>
        </w:rPr>
        <w:t>密度。实</w:t>
      </w:r>
      <w:r w:rsidRPr="00A030EC">
        <w:rPr>
          <w:rFonts w:ascii="Times New Roman" w:eastAsia="方正仿宋_GBK" w:hAnsi="Times New Roman"/>
          <w:sz w:val="32"/>
          <w:szCs w:val="32"/>
        </w:rPr>
        <w:lastRenderedPageBreak/>
        <w:t>行群防群治，</w:t>
      </w:r>
      <w:r w:rsidRPr="00A030EC">
        <w:rPr>
          <w:rFonts w:ascii="Times New Roman" w:eastAsia="方正仿宋_GBK" w:hAnsi="Times New Roman"/>
          <w:color w:val="333333"/>
          <w:spacing w:val="7"/>
          <w:kern w:val="0"/>
          <w:sz w:val="32"/>
          <w:szCs w:val="32"/>
        </w:rPr>
        <w:t>消除病媒生物孳生环境，切断传染病传播途径，强化病媒消杀队伍建设，提升病媒生物防制能力。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（三）强化病媒生物密度监测工作，完成病媒生物生态学国家监测点和抗药性国家监测点相关工作。加强对辖区病媒生物防制（</w:t>
      </w:r>
      <w:r w:rsidRPr="00A030EC">
        <w:rPr>
          <w:rFonts w:ascii="Times New Roman" w:eastAsia="方正仿宋_GBK" w:hAnsi="Times New Roman"/>
          <w:sz w:val="32"/>
          <w:szCs w:val="32"/>
        </w:rPr>
        <w:t>PCO</w:t>
      </w:r>
      <w:r w:rsidRPr="00A030EC">
        <w:rPr>
          <w:rFonts w:ascii="Times New Roman" w:eastAsia="方正仿宋_GBK" w:hAnsi="Times New Roman"/>
          <w:sz w:val="32"/>
          <w:szCs w:val="32"/>
        </w:rPr>
        <w:t>）公司监管力度，将病媒生物防制工作纳入</w:t>
      </w:r>
      <w:r w:rsidRPr="00A030EC">
        <w:rPr>
          <w:rFonts w:ascii="Times New Roman" w:eastAsia="方正仿宋_GBK" w:hAnsi="Times New Roman"/>
          <w:sz w:val="32"/>
          <w:szCs w:val="32"/>
        </w:rPr>
        <w:t>“</w:t>
      </w:r>
      <w:r w:rsidRPr="00A030EC">
        <w:rPr>
          <w:rFonts w:ascii="Times New Roman" w:eastAsia="方正仿宋_GBK" w:hAnsi="Times New Roman"/>
          <w:sz w:val="32"/>
          <w:szCs w:val="32"/>
        </w:rPr>
        <w:t>一票否决</w:t>
      </w:r>
      <w:r w:rsidRPr="00A030EC">
        <w:rPr>
          <w:rFonts w:ascii="Times New Roman" w:eastAsia="方正仿宋_GBK" w:hAnsi="Times New Roman"/>
          <w:sz w:val="32"/>
          <w:szCs w:val="32"/>
        </w:rPr>
        <w:t>”</w:t>
      </w:r>
      <w:r w:rsidRPr="00A030EC">
        <w:rPr>
          <w:rFonts w:ascii="Times New Roman" w:eastAsia="方正仿宋_GBK" w:hAnsi="Times New Roman"/>
          <w:sz w:val="32"/>
          <w:szCs w:val="32"/>
        </w:rPr>
        <w:t>考核。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七、推进农村人居环境整洁行动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积极配合区农委等部门有效推进农村人居环境综合整治、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乡村振兴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、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“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垃圾分类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”</w:t>
      </w:r>
      <w:r w:rsidRPr="00A030EC">
        <w:rPr>
          <w:rFonts w:ascii="Times New Roman" w:eastAsia="方正仿宋_GBK" w:hAnsi="Times New Roman"/>
          <w:color w:val="000000"/>
          <w:kern w:val="0"/>
          <w:sz w:val="32"/>
          <w:szCs w:val="32"/>
        </w:rPr>
        <w:t>等工作持续开展，不断改善城乡人居环境。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A030EC">
        <w:rPr>
          <w:rFonts w:ascii="Times New Roman" w:eastAsia="方正黑体_GBK" w:hAnsi="Times New Roman"/>
          <w:color w:val="000000"/>
          <w:kern w:val="0"/>
          <w:sz w:val="32"/>
          <w:szCs w:val="32"/>
        </w:rPr>
        <w:t>八、全面有序推进控烟履约工作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napToGrid w:val="0"/>
          <w:sz w:val="32"/>
          <w:szCs w:val="32"/>
        </w:rPr>
      </w:pP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全面宣传落实好《重庆市公共场所控制吸烟条例》，大力开展无烟环境建设，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2022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年无烟党政机关创建率达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100%</w:t>
      </w:r>
      <w:r w:rsidRPr="00A030EC">
        <w:rPr>
          <w:rFonts w:ascii="Times New Roman" w:eastAsia="方正仿宋_GBK" w:hAnsi="Times New Roman"/>
          <w:snapToGrid w:val="0"/>
          <w:sz w:val="32"/>
          <w:szCs w:val="32"/>
        </w:rPr>
        <w:t>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A030EC">
        <w:rPr>
          <w:rFonts w:ascii="Times New Roman" w:eastAsia="方正黑体_GBK" w:hAnsi="Times New Roman"/>
          <w:color w:val="000000"/>
          <w:kern w:val="0"/>
          <w:sz w:val="32"/>
          <w:szCs w:val="32"/>
        </w:rPr>
        <w:t>九、开展</w:t>
      </w:r>
      <w:r w:rsidRPr="00A030EC">
        <w:rPr>
          <w:rFonts w:ascii="Times New Roman" w:eastAsia="方正黑体_GBK" w:hAnsi="Times New Roman"/>
          <w:sz w:val="32"/>
          <w:szCs w:val="32"/>
        </w:rPr>
        <w:t>生活饮用水</w:t>
      </w:r>
      <w:r w:rsidRPr="00A030EC">
        <w:rPr>
          <w:rFonts w:ascii="Times New Roman" w:eastAsia="方正黑体_GBK" w:hAnsi="Times New Roman"/>
          <w:color w:val="000000"/>
          <w:kern w:val="0"/>
          <w:sz w:val="32"/>
          <w:szCs w:val="32"/>
        </w:rPr>
        <w:t>水质监测工作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A030EC">
        <w:rPr>
          <w:rFonts w:ascii="Times New Roman" w:eastAsia="方正仿宋_GBK" w:hAnsi="Times New Roman"/>
          <w:sz w:val="32"/>
          <w:szCs w:val="32"/>
        </w:rPr>
        <w:t>加强生活饮用水安全保障，继续配合有关部门在全区开展城市及农村生活饮用水水质监测，全面完成市上下达的水质监测任务和大幅提升农村生活饮用水水质。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eastAsia="方正黑体_GBK" w:hAnsi="Times New Roman"/>
          <w:b/>
          <w:bCs/>
          <w:sz w:val="32"/>
          <w:szCs w:val="32"/>
        </w:rPr>
      </w:pPr>
      <w:r w:rsidRPr="00A030EC">
        <w:rPr>
          <w:rFonts w:ascii="Times New Roman" w:eastAsia="方正黑体_GBK" w:hAnsi="Times New Roman"/>
          <w:sz w:val="32"/>
          <w:szCs w:val="32"/>
        </w:rPr>
        <w:t>十、全力抓好疫情防控</w:t>
      </w:r>
      <w:r w:rsidRPr="00A030EC">
        <w:rPr>
          <w:rFonts w:ascii="Times New Roman" w:eastAsia="方正黑体_GBK" w:hAnsi="Times New Roman"/>
          <w:color w:val="000000"/>
          <w:kern w:val="0"/>
          <w:sz w:val="32"/>
          <w:szCs w:val="32"/>
        </w:rPr>
        <w:t>工作</w:t>
      </w:r>
    </w:p>
    <w:p w:rsidR="006833B4" w:rsidRPr="00A030EC" w:rsidRDefault="006833B4" w:rsidP="006833B4">
      <w:pPr>
        <w:spacing w:line="580" w:lineRule="exact"/>
        <w:ind w:firstLineChars="200" w:firstLine="640"/>
        <w:rPr>
          <w:rFonts w:ascii="Times New Roman" w:hAnsi="Times New Roman"/>
          <w:szCs w:val="28"/>
        </w:rPr>
      </w:pPr>
      <w:r w:rsidRPr="00A030EC">
        <w:rPr>
          <w:rFonts w:ascii="Times New Roman" w:eastAsia="方正仿宋_GBK" w:hAnsi="Times New Roman"/>
          <w:sz w:val="32"/>
          <w:szCs w:val="32"/>
        </w:rPr>
        <w:t>做好新冠</w:t>
      </w:r>
      <w:r w:rsidR="0014653E">
        <w:rPr>
          <w:rFonts w:ascii="Times New Roman" w:eastAsia="方正仿宋_GBK" w:hAnsi="Times New Roman" w:hint="eastAsia"/>
          <w:sz w:val="32"/>
          <w:szCs w:val="32"/>
        </w:rPr>
        <w:t>肺炎</w:t>
      </w:r>
      <w:r w:rsidRPr="00A030EC">
        <w:rPr>
          <w:rFonts w:ascii="Times New Roman" w:eastAsia="方正仿宋_GBK" w:hAnsi="Times New Roman"/>
          <w:sz w:val="32"/>
          <w:szCs w:val="32"/>
        </w:rPr>
        <w:t>疫情防控和灾后疫情防控的相关工作。</w:t>
      </w:r>
    </w:p>
    <w:p w:rsidR="00836B5F" w:rsidRPr="006833B4" w:rsidRDefault="00836B5F"/>
    <w:sectPr w:rsidR="00836B5F" w:rsidRPr="006833B4" w:rsidSect="006833B4">
      <w:footerReference w:type="even" r:id="rId6"/>
      <w:footerReference w:type="default" r:id="rId7"/>
      <w:pgSz w:w="11906" w:h="16838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E30" w:rsidRDefault="00E67E30" w:rsidP="00E67E30">
      <w:r>
        <w:separator/>
      </w:r>
    </w:p>
  </w:endnote>
  <w:endnote w:type="continuationSeparator" w:id="0">
    <w:p w:rsidR="00E67E30" w:rsidRDefault="00E67E30" w:rsidP="00E67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5" w:rsidRPr="00A030EC" w:rsidRDefault="007C2A92" w:rsidP="00D03F75">
    <w:pPr>
      <w:pStyle w:val="a3"/>
      <w:rPr>
        <w:rFonts w:asciiTheme="majorEastAsia" w:eastAsiaTheme="majorEastAsia" w:hAnsiTheme="majorEastAsia"/>
        <w:sz w:val="28"/>
        <w:szCs w:val="28"/>
      </w:rPr>
    </w:pPr>
    <w:r w:rsidRPr="00A030EC">
      <w:rPr>
        <w:rFonts w:asciiTheme="majorEastAsia" w:eastAsiaTheme="majorEastAsia" w:hAnsiTheme="majorEastAsia"/>
        <w:sz w:val="28"/>
        <w:szCs w:val="28"/>
      </w:rPr>
      <w:t xml:space="preserve">— </w: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begin"/>
    </w:r>
    <w:r w:rsidRPr="00A030EC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separate"/>
    </w:r>
    <w:r w:rsidR="0014653E" w:rsidRPr="0014653E">
      <w:rPr>
        <w:rFonts w:asciiTheme="majorEastAsia" w:eastAsiaTheme="majorEastAsia" w:hAnsiTheme="majorEastAsia"/>
        <w:noProof/>
        <w:sz w:val="28"/>
        <w:szCs w:val="28"/>
        <w:lang w:val="zh-CN"/>
      </w:rPr>
      <w:t>4</w: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end"/>
    </w:r>
    <w:r w:rsidRPr="00A030EC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A030EC">
      <w:rPr>
        <w:rFonts w:asciiTheme="majorEastAsia" w:eastAsiaTheme="majorEastAsia" w:hAnsiTheme="major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F75" w:rsidRPr="00A030EC" w:rsidRDefault="007C2A92" w:rsidP="00A030EC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A030EC">
      <w:rPr>
        <w:rFonts w:asciiTheme="majorEastAsia" w:eastAsiaTheme="majorEastAsia" w:hAnsiTheme="majorEastAsia"/>
        <w:sz w:val="28"/>
        <w:szCs w:val="28"/>
      </w:rPr>
      <w:t xml:space="preserve">— </w: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begin"/>
    </w:r>
    <w:r w:rsidRPr="00A030EC">
      <w:rPr>
        <w:rFonts w:asciiTheme="majorEastAsia" w:eastAsiaTheme="majorEastAsia" w:hAnsiTheme="majorEastAsia"/>
        <w:sz w:val="28"/>
        <w:szCs w:val="28"/>
      </w:rPr>
      <w:instrText>PAGE   \* MERGEFORMAT</w:instrTex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separate"/>
    </w:r>
    <w:r w:rsidR="0014653E" w:rsidRPr="0014653E">
      <w:rPr>
        <w:rFonts w:asciiTheme="majorEastAsia" w:eastAsiaTheme="majorEastAsia" w:hAnsiTheme="majorEastAsia"/>
        <w:noProof/>
        <w:sz w:val="28"/>
        <w:szCs w:val="28"/>
        <w:lang w:val="zh-CN"/>
      </w:rPr>
      <w:t>5</w:t>
    </w:r>
    <w:r w:rsidR="00E67E30" w:rsidRPr="00A030EC">
      <w:rPr>
        <w:rFonts w:asciiTheme="majorEastAsia" w:eastAsiaTheme="majorEastAsia" w:hAnsiTheme="majorEastAsia"/>
        <w:sz w:val="28"/>
        <w:szCs w:val="28"/>
      </w:rPr>
      <w:fldChar w:fldCharType="end"/>
    </w:r>
    <w:r w:rsidRPr="00A030EC">
      <w:rPr>
        <w:rFonts w:asciiTheme="majorEastAsia" w:eastAsiaTheme="majorEastAsia" w:hAnsiTheme="majorEastAsia" w:hint="eastAsia"/>
        <w:sz w:val="28"/>
        <w:szCs w:val="28"/>
      </w:rPr>
      <w:t xml:space="preserve"> </w:t>
    </w:r>
    <w:r w:rsidRPr="00A030EC">
      <w:rPr>
        <w:rFonts w:asciiTheme="majorEastAsia" w:eastAsiaTheme="majorEastAsia" w:hAnsiTheme="major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E30" w:rsidRDefault="00E67E30" w:rsidP="00E67E30">
      <w:r>
        <w:separator/>
      </w:r>
    </w:p>
  </w:footnote>
  <w:footnote w:type="continuationSeparator" w:id="0">
    <w:p w:rsidR="00E67E30" w:rsidRDefault="00E67E30" w:rsidP="00E67E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3B4"/>
    <w:rsid w:val="000A21EB"/>
    <w:rsid w:val="00134D55"/>
    <w:rsid w:val="0014653E"/>
    <w:rsid w:val="0019755C"/>
    <w:rsid w:val="001D3EA2"/>
    <w:rsid w:val="00424D02"/>
    <w:rsid w:val="004B4995"/>
    <w:rsid w:val="006803E7"/>
    <w:rsid w:val="006833B4"/>
    <w:rsid w:val="007C2A92"/>
    <w:rsid w:val="00825360"/>
    <w:rsid w:val="00836B5F"/>
    <w:rsid w:val="008C73FB"/>
    <w:rsid w:val="00970513"/>
    <w:rsid w:val="009B61FB"/>
    <w:rsid w:val="00A35D65"/>
    <w:rsid w:val="00BC21ED"/>
    <w:rsid w:val="00C54B44"/>
    <w:rsid w:val="00E67E30"/>
    <w:rsid w:val="00F31888"/>
    <w:rsid w:val="00FF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33B4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68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3B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83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833B4"/>
    <w:rPr>
      <w:rFonts w:ascii="Calibri" w:eastAsia="宋体" w:hAnsi="Calibri" w:cs="Times New Roman"/>
      <w:sz w:val="18"/>
      <w:szCs w:val="18"/>
    </w:rPr>
  </w:style>
  <w:style w:type="character" w:customStyle="1" w:styleId="NormalCharacter">
    <w:name w:val="NormalCharacter"/>
    <w:semiHidden/>
    <w:qFormat/>
    <w:rsid w:val="0068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231</Words>
  <Characters>1318</Characters>
  <Application>Microsoft Office Word</Application>
  <DocSecurity>0</DocSecurity>
  <Lines>10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方茜</dc:creator>
  <cp:lastModifiedBy>Administrator</cp:lastModifiedBy>
  <cp:revision>3</cp:revision>
  <dcterms:created xsi:type="dcterms:W3CDTF">2022-04-25T02:44:00Z</dcterms:created>
  <dcterms:modified xsi:type="dcterms:W3CDTF">2022-05-18T09:40:00Z</dcterms:modified>
</cp:coreProperties>
</file>