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/>
          <w:bCs/>
          <w:color w:val="FF0000"/>
          <w:w w:val="58"/>
          <w:kern w:val="0"/>
          <w:sz w:val="106"/>
          <w:szCs w:val="106"/>
        </w:rPr>
      </w:pPr>
      <w:r>
        <w:rPr>
          <w:rFonts w:hint="default" w:ascii="Times New Roman" w:hAnsi="Times New Roman" w:eastAsia="方正小标宋_GBK" w:cs="Times New Roman"/>
          <w:b/>
          <w:color w:val="FF0000"/>
          <w:sz w:val="112"/>
          <w:szCs w:val="90"/>
        </w:rPr>
        <w:pict>
          <v:line id="直接连接符 2" o:spid="_x0000_s2051" o:spt="20" style="position:absolute;left:0pt;margin-left:-7pt;margin-top:77.35pt;height:0pt;width:457.95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hint="default" w:ascii="Times New Roman" w:hAnsi="Times New Roman" w:eastAsia="方正小标宋_GBK" w:cs="Times New Roman"/>
          <w:b/>
          <w:bCs/>
          <w:color w:val="FF0000"/>
          <w:w w:val="58"/>
          <w:kern w:val="0"/>
          <w:sz w:val="106"/>
          <w:szCs w:val="106"/>
        </w:rPr>
        <w:t>重庆</w:t>
      </w:r>
      <w:r>
        <w:rPr>
          <w:rFonts w:hint="default" w:ascii="Times New Roman" w:hAnsi="Times New Roman" w:eastAsia="方正小标宋_GBK" w:cs="Times New Roman"/>
          <w:b/>
          <w:bCs/>
          <w:color w:val="FF0000"/>
          <w:w w:val="58"/>
          <w:kern w:val="0"/>
          <w:sz w:val="106"/>
          <w:szCs w:val="106"/>
        </w:rPr>
        <w:t>市黔江区医疗保障事务中心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hd w:val="clear" w:color="auto" w:fill="FFFFFF"/>
        <w:adjustRightIn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重庆市黔江区医疗保障事务中心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关于公示拟纳入医保定点医药机构名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单的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通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根据《重庆市医疗机构医疗保障定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点管理暂行办法》和《重庆市零售药店医疗保障定点管理暂行办法》规定，经自愿申请、综合评估等程序，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黔江区黄正甲中医综合诊所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家医药机构符合医保定点医药机构管理条件，拟纳入医保定点医药机构管理。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家机构名单向社会公示，请社会各界广泛监督！如发现公示对象有不符合条件的，请通过来信、来电等形式实名向重庆市黔江区医疗保障事务中心反映。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所举报的问题，必须真实、准确，内容尽量具体详细，并尽可能提供有关调查核实线索。严禁借机造谣中伤，串联诬告。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举报人将受到严格的法律保护。（联系电话：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023-79245477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，邮箱：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531791768@qq.com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3476" w:firstLineChars="11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重庆市黔江区医疗保障事务中心</w:t>
      </w:r>
    </w:p>
    <w:p>
      <w:pPr>
        <w:tabs>
          <w:tab w:val="left" w:pos="6320"/>
        </w:tabs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直线 7" o:spid="_x0000_s2052" o:spt="20" style="position:absolute;left:0pt;margin-left:-8.75pt;margin-top:66.2pt;height:0.05pt;width:466.95pt;z-index:251661312;mso-width-relative:page;mso-height-relative:page;" filled="f" stroked="t" coordsize="21600,21600" o:gfxdata="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2ksEp1gAAAAsBAAAPAAAAAAAAAAEAIAAAACIAAABkcnMvZG93bnJldi54bWxQSwECFAAUAAAA&#10;CACHTuJAZJZfKPABAADiAwAADgAAAAAAAAABACAAAAAlAQAAZHJzL2Uyb0RvYy54bWxQSwUGAAAA&#10;AAYABgBZAQAAhwUAAAAA&#10;">
            <v:path arrowok="t"/>
            <v:fill on="f" focussize="0,0"/>
            <v:stroke weight="4.5pt" color="#FF0000" linestyle="thinThick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黔江区拟纳入医保定点资格管理的医药机构名单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（2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月，共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家）</w:t>
      </w:r>
    </w:p>
    <w:tbl>
      <w:tblPr>
        <w:tblStyle w:val="1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2"/>
        <w:gridCol w:w="5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942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  <w:lang w:eastAsia="zh-CN"/>
              </w:rPr>
              <w:t>医药机构</w:t>
            </w: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942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黔江区黄正甲中医综合诊所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重庆市黔江区城西街道彩虹路309.311号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3" w:hRule="atLeast"/>
        </w:trPr>
        <w:tc>
          <w:tcPr>
            <w:tcW w:w="39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黔江区廖恩艺诊所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重庆市黔江区城东街道丹兴路104号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942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重庆市黔德综合门诊部有限公司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重庆市黔江区舟白街道杨家坝居民点东山街107号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942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重庆颐康合大药房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重庆市黔江区城西街道行署街95号.97号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942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重庆仁诚和大药房店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重庆市黔江区城东街道文汇路235号附9号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942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重庆市黔江区铭贵大药房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重庆市黔江区正阳街道正舟路南段1631号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942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重庆市黔江区樾宸药房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重庆市黔江区正阳街道朝阳社区三阳岭安置区金龙路西段47号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942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重庆市黔江区森焱大药房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重庆市黔江区冯家街道桂花居委2组桂花路71号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942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重庆市黔江区洭源大药房</w:t>
            </w:r>
          </w:p>
        </w:tc>
        <w:tc>
          <w:tcPr>
            <w:tcW w:w="5238" w:type="dxa"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重庆市黔江区石会关后村5组14号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54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1701" w:footer="158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7938"/>
        <w:tab w:val="clear" w:pos="8306"/>
      </w:tabs>
      <w:ind w:right="336" w:rightChars="105" w:firstLine="315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tabs>
                    <w:tab w:val="right" w:pos="7938"/>
                    <w:tab w:val="clear" w:pos="8306"/>
                  </w:tabs>
                  <w:ind w:right="336" w:rightChars="105" w:firstLine="315"/>
                  <w:jc w:val="right"/>
                </w:pPr>
                <w:r>
                  <w:rPr>
                    <w:rFonts w:hint="eastAsia" w:ascii="仿宋_GB2312"/>
                    <w:sz w:val="28"/>
                  </w:rPr>
                  <w:t xml:space="preserve">— </w:t>
                </w:r>
                <w:r>
                  <w:rPr>
                    <w:rStyle w:val="14"/>
                    <w:sz w:val="28"/>
                  </w:rPr>
                  <w:fldChar w:fldCharType="begin"/>
                </w:r>
                <w:r>
                  <w:rPr>
                    <w:rStyle w:val="14"/>
                    <w:sz w:val="28"/>
                  </w:rPr>
                  <w:instrText xml:space="preserve"> PAGE </w:instrText>
                </w:r>
                <w:r>
                  <w:rPr>
                    <w:rStyle w:val="14"/>
                    <w:sz w:val="28"/>
                  </w:rPr>
                  <w:fldChar w:fldCharType="separate"/>
                </w:r>
                <w:r>
                  <w:rPr>
                    <w:rStyle w:val="14"/>
                    <w:sz w:val="28"/>
                  </w:rPr>
                  <w:t>1</w:t>
                </w:r>
                <w:r>
                  <w:rPr>
                    <w:rStyle w:val="14"/>
                    <w:sz w:val="28"/>
                  </w:rPr>
                  <w:fldChar w:fldCharType="end"/>
                </w:r>
                <w:r>
                  <w:rPr>
                    <w:rStyle w:val="14"/>
                    <w:rFonts w:hint="eastAsia"/>
                    <w:sz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82" w:leftChars="88"/>
      <w:rPr>
        <w:sz w:val="28"/>
      </w:rPr>
    </w:pPr>
    <w:r>
      <w:rPr>
        <w:rFonts w:hint="eastAsia" w:ascii="仿宋_GB2312"/>
        <w:sz w:val="28"/>
      </w:rPr>
      <w:t xml:space="preserve">— </w:t>
    </w:r>
    <w:r>
      <w:rPr>
        <w:rStyle w:val="14"/>
        <w:sz w:val="28"/>
      </w:rPr>
      <w:fldChar w:fldCharType="begin"/>
    </w:r>
    <w:r>
      <w:rPr>
        <w:rStyle w:val="14"/>
        <w:sz w:val="28"/>
      </w:rPr>
      <w:instrText xml:space="preserve"> PAGE </w:instrText>
    </w:r>
    <w:r>
      <w:rPr>
        <w:rStyle w:val="14"/>
        <w:sz w:val="28"/>
      </w:rPr>
      <w:fldChar w:fldCharType="separate"/>
    </w:r>
    <w:r>
      <w:rPr>
        <w:rStyle w:val="14"/>
        <w:sz w:val="28"/>
      </w:rPr>
      <w:t>8</w:t>
    </w:r>
    <w:r>
      <w:rPr>
        <w:rStyle w:val="14"/>
        <w:sz w:val="28"/>
      </w:rPr>
      <w:fldChar w:fldCharType="end"/>
    </w:r>
    <w:r>
      <w:rPr>
        <w:rFonts w:hint="eastAsia" w:ascii="仿宋_GB2312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2NDYzOWJhMjcwNDhmN2JjNzhjNmQ2ZGU5ZjA1YTMifQ=="/>
  </w:docVars>
  <w:rsids>
    <w:rsidRoot w:val="00882323"/>
    <w:rsid w:val="00026974"/>
    <w:rsid w:val="00034084"/>
    <w:rsid w:val="00047E06"/>
    <w:rsid w:val="00076F11"/>
    <w:rsid w:val="00092198"/>
    <w:rsid w:val="000B3A15"/>
    <w:rsid w:val="000C7232"/>
    <w:rsid w:val="000E25C0"/>
    <w:rsid w:val="00130E6A"/>
    <w:rsid w:val="00167109"/>
    <w:rsid w:val="001D3598"/>
    <w:rsid w:val="002054C0"/>
    <w:rsid w:val="002134F9"/>
    <w:rsid w:val="00221AE7"/>
    <w:rsid w:val="002330F4"/>
    <w:rsid w:val="00235ABE"/>
    <w:rsid w:val="00244176"/>
    <w:rsid w:val="00247396"/>
    <w:rsid w:val="00262AFB"/>
    <w:rsid w:val="002A1713"/>
    <w:rsid w:val="002F1604"/>
    <w:rsid w:val="003129A7"/>
    <w:rsid w:val="0035387C"/>
    <w:rsid w:val="00366A24"/>
    <w:rsid w:val="0039400F"/>
    <w:rsid w:val="003E0F7F"/>
    <w:rsid w:val="00410B98"/>
    <w:rsid w:val="00454A37"/>
    <w:rsid w:val="00461C8E"/>
    <w:rsid w:val="00467334"/>
    <w:rsid w:val="0047432B"/>
    <w:rsid w:val="004A637C"/>
    <w:rsid w:val="00540676"/>
    <w:rsid w:val="0054212A"/>
    <w:rsid w:val="00570E9B"/>
    <w:rsid w:val="005D5BC1"/>
    <w:rsid w:val="0063717A"/>
    <w:rsid w:val="00661B51"/>
    <w:rsid w:val="006B2DEF"/>
    <w:rsid w:val="006D4027"/>
    <w:rsid w:val="006F2AB6"/>
    <w:rsid w:val="006F7BA0"/>
    <w:rsid w:val="0070503A"/>
    <w:rsid w:val="00706ED1"/>
    <w:rsid w:val="00710F39"/>
    <w:rsid w:val="00717AEC"/>
    <w:rsid w:val="00745011"/>
    <w:rsid w:val="007609C6"/>
    <w:rsid w:val="00777BBD"/>
    <w:rsid w:val="007848D0"/>
    <w:rsid w:val="007A6DCE"/>
    <w:rsid w:val="007C5466"/>
    <w:rsid w:val="007C6319"/>
    <w:rsid w:val="007C77E7"/>
    <w:rsid w:val="007E2ECB"/>
    <w:rsid w:val="007F383E"/>
    <w:rsid w:val="00864CC9"/>
    <w:rsid w:val="008662A3"/>
    <w:rsid w:val="00873507"/>
    <w:rsid w:val="0087493D"/>
    <w:rsid w:val="0087702D"/>
    <w:rsid w:val="00882323"/>
    <w:rsid w:val="008E4E76"/>
    <w:rsid w:val="00990B05"/>
    <w:rsid w:val="009E2FDB"/>
    <w:rsid w:val="00A016AA"/>
    <w:rsid w:val="00AC3A92"/>
    <w:rsid w:val="00AD02DC"/>
    <w:rsid w:val="00B07CE9"/>
    <w:rsid w:val="00B31AF7"/>
    <w:rsid w:val="00B50B1D"/>
    <w:rsid w:val="00B56E61"/>
    <w:rsid w:val="00BC46CB"/>
    <w:rsid w:val="00C304E9"/>
    <w:rsid w:val="00CA64D3"/>
    <w:rsid w:val="00CC61D2"/>
    <w:rsid w:val="00CD74B9"/>
    <w:rsid w:val="00D30770"/>
    <w:rsid w:val="00D444DB"/>
    <w:rsid w:val="00D756B1"/>
    <w:rsid w:val="00D80591"/>
    <w:rsid w:val="00DB27B2"/>
    <w:rsid w:val="00DC6374"/>
    <w:rsid w:val="00DD0F01"/>
    <w:rsid w:val="00E124DB"/>
    <w:rsid w:val="00E508A6"/>
    <w:rsid w:val="00E63F63"/>
    <w:rsid w:val="00E90788"/>
    <w:rsid w:val="00EB0459"/>
    <w:rsid w:val="00EF79B1"/>
    <w:rsid w:val="00F13514"/>
    <w:rsid w:val="00F41AF7"/>
    <w:rsid w:val="00F9052D"/>
    <w:rsid w:val="00F9287E"/>
    <w:rsid w:val="00FA2AF6"/>
    <w:rsid w:val="00FC0E10"/>
    <w:rsid w:val="017E244E"/>
    <w:rsid w:val="03B74522"/>
    <w:rsid w:val="04293E40"/>
    <w:rsid w:val="068011A0"/>
    <w:rsid w:val="13E17F90"/>
    <w:rsid w:val="162726FB"/>
    <w:rsid w:val="19EC7B0C"/>
    <w:rsid w:val="1A6C27F0"/>
    <w:rsid w:val="1BAF27C4"/>
    <w:rsid w:val="2448469C"/>
    <w:rsid w:val="306954BB"/>
    <w:rsid w:val="30E0095F"/>
    <w:rsid w:val="34147731"/>
    <w:rsid w:val="34B37EBB"/>
    <w:rsid w:val="3736409D"/>
    <w:rsid w:val="3A2D546A"/>
    <w:rsid w:val="3B9C01DE"/>
    <w:rsid w:val="3D9D4488"/>
    <w:rsid w:val="43855B85"/>
    <w:rsid w:val="494C025C"/>
    <w:rsid w:val="4B4F6D3D"/>
    <w:rsid w:val="50AB7446"/>
    <w:rsid w:val="53B30686"/>
    <w:rsid w:val="553E0BF9"/>
    <w:rsid w:val="57CD633D"/>
    <w:rsid w:val="66112952"/>
    <w:rsid w:val="69D70A86"/>
    <w:rsid w:val="6E03359C"/>
    <w:rsid w:val="717714F8"/>
    <w:rsid w:val="74A159D6"/>
    <w:rsid w:val="783607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spacing w:before="280" w:after="290" w:line="376" w:lineRule="auto"/>
      <w:outlineLvl w:val="3"/>
    </w:pPr>
    <w:rPr>
      <w:rFonts w:ascii="Arial" w:hAnsi="Arial" w:eastAsia="黑体" w:cs="Times New Roman"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</w:rPr>
  </w:style>
  <w:style w:type="paragraph" w:customStyle="1" w:styleId="7">
    <w:name w:val="Body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8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6">
    <w:name w:val="页眉 Char"/>
    <w:basedOn w:val="12"/>
    <w:link w:val="10"/>
    <w:qFormat/>
    <w:uiPriority w:val="0"/>
    <w:rPr>
      <w:rFonts w:ascii="Times New Roman" w:hAnsi="Times New Roman" w:eastAsia="仿宋_GB2312"/>
      <w:sz w:val="18"/>
    </w:rPr>
  </w:style>
  <w:style w:type="character" w:customStyle="1" w:styleId="17">
    <w:name w:val="页脚 Char"/>
    <w:basedOn w:val="12"/>
    <w:link w:val="9"/>
    <w:qFormat/>
    <w:uiPriority w:val="99"/>
    <w:rPr>
      <w:rFonts w:ascii="Times New Roman" w:hAnsi="Times New Roman" w:eastAsia="仿宋_GB2312"/>
      <w:sz w:val="18"/>
    </w:rPr>
  </w:style>
  <w:style w:type="character" w:customStyle="1" w:styleId="18">
    <w:name w:val="日期 Char"/>
    <w:basedOn w:val="12"/>
    <w:link w:val="8"/>
    <w:semiHidden/>
    <w:qFormat/>
    <w:uiPriority w:val="99"/>
    <w:rPr>
      <w:rFonts w:ascii="Times New Roman" w:hAnsi="Times New Roman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454</Words>
  <Characters>475</Characters>
  <Lines>1</Lines>
  <Paragraphs>1</Paragraphs>
  <TotalTime>2</TotalTime>
  <ScaleCrop>false</ScaleCrop>
  <LinksUpToDate>false</LinksUpToDate>
  <CharactersWithSpaces>475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2020-04-24T09:34:00Z</dcterms:created>
  <dc:creator>龚节刚</dc:creator>
  <cp:lastModifiedBy>null</cp:lastModifiedBy>
  <cp:lastPrinted>2023-04-13T01:25:00Z</cp:lastPrinted>
  <dcterms:modified xsi:type="dcterms:W3CDTF">2023-04-13T03:26:54Z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363106431_btnclosed</vt:lpwstr>
  </property>
  <property fmtid="{D5CDD505-2E9C-101B-9397-08002B2CF9AE}" pid="3" name="KSOProductBuildVer">
    <vt:lpwstr>2052-10.8.0.6423</vt:lpwstr>
  </property>
  <property fmtid="{D5CDD505-2E9C-101B-9397-08002B2CF9AE}" pid="4" name="ICV">
    <vt:lpwstr>4B2B2C89C35A43A1B4374968E33D55CA</vt:lpwstr>
  </property>
</Properties>
</file>