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hint="default" w:ascii="Times New Roman" w:hAnsi="Times New Roman" w:eastAsia="方正小标宋_GBK"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hint="default" w:ascii="Times New Roman" w:hAnsi="Times New Roman" w:eastAsia="方正小标宋_GBK"/>
          <w:kern w:val="0"/>
          <w:sz w:val="32"/>
        </w:rPr>
      </w:pPr>
      <w:r>
        <w:rPr>
          <w:rFonts w:hint="default" w:ascii="Times New Roman" w:hAnsi="Times New Roman" w:eastAsia="方正小标宋_GBK"/>
          <w:kern w:val="0"/>
          <w:sz w:val="32"/>
          <w:lang w:eastAsia="zh-CN"/>
        </w:rPr>
        <w:t>黔江区</w:t>
      </w:r>
      <w:r>
        <w:rPr>
          <w:rFonts w:hint="default" w:ascii="Times New Roman" w:hAnsi="Times New Roman" w:eastAsia="方正小标宋_GBK"/>
          <w:kern w:val="0"/>
          <w:sz w:val="32"/>
        </w:rPr>
        <w:t>受灾人员冬春生活救助申请</w:t>
      </w:r>
      <w:r>
        <w:rPr>
          <w:rFonts w:hint="default" w:ascii="Times New Roman" w:hAnsi="Times New Roman" w:eastAsia="方正小标宋_GBK"/>
          <w:kern w:val="0"/>
          <w:sz w:val="32"/>
          <w:lang w:eastAsia="zh-CN"/>
        </w:rPr>
        <w:t>、民主</w:t>
      </w:r>
      <w:r>
        <w:rPr>
          <w:rFonts w:hint="default" w:ascii="Times New Roman" w:hAnsi="Times New Roman" w:eastAsia="方正小标宋_GBK"/>
          <w:kern w:val="0"/>
          <w:sz w:val="32"/>
        </w:rPr>
        <w:t>评议</w:t>
      </w:r>
      <w:r>
        <w:rPr>
          <w:rFonts w:hint="default" w:ascii="Times New Roman" w:hAnsi="Times New Roman" w:eastAsia="方正小标宋_GBK"/>
          <w:kern w:val="0"/>
          <w:sz w:val="32"/>
          <w:lang w:eastAsia="zh-CN"/>
        </w:rPr>
        <w:t>、审批</w:t>
      </w:r>
      <w:r>
        <w:rPr>
          <w:rFonts w:hint="default" w:ascii="Times New Roman" w:hAnsi="Times New Roman" w:eastAsia="方正小标宋_GBK"/>
          <w:kern w:val="0"/>
          <w:sz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hint="default" w:ascii="Times New Roman" w:hAnsi="Times New Roman" w:eastAsia="方正小标宋_GBK"/>
          <w:sz w:val="32"/>
        </w:rPr>
      </w:pPr>
      <w:r>
        <w:rPr>
          <w:rFonts w:hint="default" w:ascii="Times New Roman" w:hAnsi="Times New Roman" w:eastAsia="方正小标宋_GBK"/>
          <w:kern w:val="0"/>
          <w:sz w:val="32"/>
          <w:lang w:eastAsia="zh-CN"/>
        </w:rPr>
        <w:t>（</w:t>
      </w:r>
      <w:r>
        <w:rPr>
          <w:rFonts w:hint="eastAsia" w:ascii="Times New Roman" w:hAnsi="Times New Roman" w:eastAsia="方正小标宋_GBK"/>
          <w:kern w:val="0"/>
          <w:sz w:val="32"/>
          <w:lang w:val="en-US" w:eastAsia="zh-CN"/>
        </w:rPr>
        <w:t>202</w:t>
      </w:r>
      <w:r>
        <w:rPr>
          <w:rFonts w:hint="eastAsia" w:eastAsia="方正小标宋_GBK"/>
          <w:kern w:val="0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/>
          <w:kern w:val="0"/>
          <w:sz w:val="32"/>
          <w:lang w:val="en-US" w:eastAsia="zh-CN"/>
        </w:rPr>
        <w:t>年</w:t>
      </w:r>
      <w:r>
        <w:rPr>
          <w:rFonts w:hint="default" w:ascii="Times New Roman" w:hAnsi="Times New Roman" w:eastAsia="方正小标宋_GBK"/>
          <w:kern w:val="0"/>
          <w:sz w:val="32"/>
          <w:lang w:eastAsia="zh-CN"/>
        </w:rPr>
        <w:t>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273"/>
        <w:gridCol w:w="360"/>
        <w:gridCol w:w="1218"/>
        <w:gridCol w:w="394"/>
        <w:gridCol w:w="874"/>
        <w:gridCol w:w="124"/>
        <w:gridCol w:w="16"/>
        <w:gridCol w:w="709"/>
        <w:gridCol w:w="701"/>
        <w:gridCol w:w="348"/>
        <w:gridCol w:w="106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本人申请或村民小组提名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户主姓名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身份证号码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类型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家庭户籍人口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主要生活困难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　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eastAsia" w:ascii="Times New Roman" w:hAnsi="Times New Roman" w:eastAsia="仿宋"/>
                <w:kern w:val="0"/>
                <w:sz w:val="21"/>
                <w:lang w:eastAsia="zh-CN"/>
              </w:rPr>
              <w:t>银</w:t>
            </w:r>
            <w:r>
              <w:rPr>
                <w:rFonts w:hint="default" w:ascii="Times New Roman" w:hAnsi="Times New Roman" w:eastAsia="仿宋"/>
                <w:kern w:val="0"/>
                <w:sz w:val="21"/>
              </w:rPr>
              <w:t>行</w:t>
            </w:r>
            <w:r>
              <w:rPr>
                <w:rFonts w:hint="eastAsia" w:eastAsia="仿宋"/>
                <w:kern w:val="0"/>
                <w:sz w:val="21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default" w:ascii="Times New Roman" w:hAnsi="Times New Roman" w:eastAsia="仿宋"/>
                <w:kern w:val="0"/>
                <w:sz w:val="21"/>
              </w:rPr>
              <w:t>号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开户人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家庭住址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8487" w:type="dxa"/>
            <w:gridSpan w:val="1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本人申请（或村民小组提名）</w:t>
            </w:r>
            <w:r>
              <w:rPr>
                <w:rFonts w:hint="eastAsia" w:ascii="Times New Roman" w:hAnsi="Times New Roman" w:eastAsia="仿宋"/>
                <w:kern w:val="0"/>
                <w:sz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联系电话：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/>
                <w:b/>
                <w:kern w:val="0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>户主</w:t>
            </w:r>
            <w:r>
              <w:rPr>
                <w:rFonts w:hint="default" w:ascii="Times New Roman" w:hAnsi="Times New Roman" w:eastAsia="仿宋"/>
                <w:kern w:val="0"/>
                <w:sz w:val="21"/>
              </w:rPr>
              <w:t>签名：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 xml:space="preserve">            </w:t>
            </w:r>
          </w:p>
          <w:p>
            <w:pPr>
              <w:widowControl/>
              <w:ind w:left="0" w:leftChars="0" w:rightChars="0" w:firstLine="0" w:firstLineChars="0"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"/>
                <w:kern w:val="0"/>
                <w:sz w:val="21"/>
              </w:rPr>
              <w:t>申请时间：</w:t>
            </w:r>
            <w:r>
              <w:rPr>
                <w:rFonts w:hint="eastAsia" w:ascii="Times New Roman" w:hAnsi="Times New Roman" w:eastAsia="仿宋"/>
                <w:kern w:val="0"/>
                <w:sz w:val="21"/>
                <w:lang w:val="en-US" w:eastAsia="zh-CN"/>
              </w:rPr>
              <w:t>202</w:t>
            </w:r>
            <w:r>
              <w:rPr>
                <w:rFonts w:hint="eastAsia" w:eastAsia="仿宋"/>
                <w:kern w:val="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"/>
                <w:kern w:val="0"/>
                <w:sz w:val="21"/>
              </w:rPr>
              <w:t xml:space="preserve">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民主评议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该户因灾生活困难需救助人数</w:t>
            </w:r>
          </w:p>
        </w:tc>
        <w:tc>
          <w:tcPr>
            <w:tcW w:w="685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>其中：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需口粮救助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需饮水救助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需衣被救助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需取暖救助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</w:rPr>
              <w:t>需医疗救助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</w:tc>
        <w:tc>
          <w:tcPr>
            <w:tcW w:w="84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民主评议意见：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"/>
                <w:kern w:val="0"/>
                <w:sz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1"/>
                <w:szCs w:val="22"/>
                <w:lang w:val="en-US" w:eastAsia="zh-CN"/>
              </w:rPr>
              <w:t>参评人员签名：</w:t>
            </w:r>
            <w:r>
              <w:rPr>
                <w:rFonts w:hint="default" w:ascii="Times New Roman" w:hAnsi="Times New Roman" w:eastAsia="仿宋"/>
                <w:kern w:val="0"/>
                <w:sz w:val="21"/>
                <w:szCs w:val="22"/>
                <w:lang w:val="en-US" w:eastAsia="zh-CN"/>
              </w:rPr>
              <w:t xml:space="preserve">  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（公</w:t>
            </w:r>
            <w:r>
              <w:rPr>
                <w:rFonts w:hint="default" w:ascii="Times New Roman" w:hAnsi="Times New Roman" w:eastAsia="仿宋"/>
                <w:kern w:val="0"/>
                <w:sz w:val="21"/>
              </w:rPr>
              <w:t>章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"/>
                <w:kern w:val="0"/>
                <w:sz w:val="21"/>
                <w:lang w:val="en-US" w:eastAsia="zh-CN"/>
              </w:rPr>
              <w:t>202</w:t>
            </w:r>
            <w:r>
              <w:rPr>
                <w:rFonts w:hint="eastAsia" w:eastAsia="仿宋"/>
                <w:kern w:val="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乡镇街道审批意见</w:t>
            </w:r>
          </w:p>
        </w:tc>
        <w:tc>
          <w:tcPr>
            <w:tcW w:w="4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1"/>
                <w:lang w:eastAsia="zh-CN"/>
              </w:rPr>
              <w:t>应急办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审核意见：</w:t>
            </w:r>
          </w:p>
          <w:p>
            <w:pPr>
              <w:widowControl/>
              <w:ind w:left="420" w:leftChars="200" w:firstLine="0" w:firstLineChars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1"/>
                <w:lang w:eastAsia="zh-CN"/>
              </w:rPr>
              <w:t>建议救助该户</w:t>
            </w:r>
            <w:r>
              <w:rPr>
                <w:rFonts w:hint="eastAsia" w:ascii="Times New Roman" w:hAnsi="Times New Roman" w:eastAsia="仿宋"/>
                <w:kern w:val="0"/>
                <w:sz w:val="21"/>
                <w:lang w:val="en-US" w:eastAsia="zh-CN"/>
              </w:rPr>
              <w:t xml:space="preserve">    元，大写   仟  佰  拾  元整。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1"/>
                <w:lang w:eastAsia="zh-CN"/>
              </w:rPr>
              <w:t>主任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签名：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kern w:val="0"/>
                <w:sz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1"/>
                <w:lang w:val="en-US" w:eastAsia="zh-CN"/>
              </w:rPr>
              <w:t>202</w:t>
            </w:r>
            <w:r>
              <w:rPr>
                <w:rFonts w:hint="eastAsia" w:eastAsia="仿宋"/>
                <w:kern w:val="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>年   月   日</w:t>
            </w:r>
          </w:p>
        </w:tc>
        <w:tc>
          <w:tcPr>
            <w:tcW w:w="4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分管领导意见：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签名：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"/>
                <w:kern w:val="0"/>
                <w:sz w:val="21"/>
                <w:lang w:val="en-US" w:eastAsia="zh-CN"/>
              </w:rPr>
              <w:t>202</w:t>
            </w:r>
            <w:r>
              <w:rPr>
                <w:rFonts w:hint="eastAsia" w:eastAsia="仿宋"/>
                <w:kern w:val="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/>
              </w:rPr>
            </w:pPr>
          </w:p>
        </w:tc>
        <w:tc>
          <w:tcPr>
            <w:tcW w:w="84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分管财政或主要领导意见：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</w:p>
          <w:p>
            <w:pPr>
              <w:pStyle w:val="2"/>
              <w:rPr>
                <w:rFonts w:hint="default"/>
                <w:lang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 w:eastAsia="仿宋"/>
                <w:kern w:val="0"/>
                <w:sz w:val="21"/>
                <w:lang w:eastAsia="zh-CN"/>
              </w:rPr>
              <w:t>签名：</w:t>
            </w:r>
            <w:r>
              <w:rPr>
                <w:rFonts w:hint="default" w:ascii="Times New Roman" w:hAnsi="Times New Roman" w:eastAsia="仿宋"/>
                <w:kern w:val="0"/>
                <w:sz w:val="21"/>
                <w:lang w:val="en-US" w:eastAsia="zh-CN"/>
              </w:rPr>
              <w:t xml:space="preserve">                                            （公章）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rightChars="0"/>
        <w:jc w:val="center"/>
        <w:textAlignment w:val="auto"/>
        <w:outlineLvl w:val="9"/>
        <w:rPr>
          <w:rFonts w:hint="eastAsia" w:ascii="Times New Roman" w:hAnsi="Times New Roman" w:eastAsia="方正仿宋_GBK"/>
          <w:b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rightChars="0"/>
        <w:jc w:val="center"/>
        <w:textAlignment w:val="auto"/>
        <w:outlineLvl w:val="9"/>
        <w:rPr>
          <w:rFonts w:hint="eastAsia" w:ascii="Times New Roman" w:hAnsi="Times New Roman" w:eastAsia="方正仿宋_GBK"/>
          <w:b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rightChars="0"/>
        <w:jc w:val="center"/>
        <w:textAlignment w:val="auto"/>
        <w:outlineLvl w:val="9"/>
        <w:rPr>
          <w:rFonts w:hint="eastAsia" w:ascii="Times New Roman" w:hAnsi="Times New Roman" w:eastAsia="方正仿宋_GBK"/>
          <w:b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rightChars="0"/>
        <w:jc w:val="center"/>
        <w:textAlignment w:val="auto"/>
        <w:outlineLvl w:val="9"/>
        <w:rPr>
          <w:rFonts w:hint="eastAsia" w:ascii="Times New Roman" w:hAnsi="Times New Roman" w:eastAsia="方正仿宋_GBK"/>
          <w:b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rightChars="0"/>
        <w:jc w:val="center"/>
        <w:textAlignment w:val="auto"/>
        <w:outlineLvl w:val="9"/>
        <w:rPr>
          <w:rFonts w:hint="eastAsia" w:ascii="Times New Roman" w:hAnsi="Times New Roman" w:eastAsia="方正仿宋_GBK"/>
          <w:b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/>
          <w:b/>
          <w:kern w:val="0"/>
          <w:sz w:val="32"/>
          <w:szCs w:val="32"/>
          <w:lang w:eastAsia="zh-CN"/>
        </w:rPr>
        <w:t>黔江区受灾人员冬春生活救助申请、民主评议、审批表</w:t>
      </w:r>
      <w:r>
        <w:rPr>
          <w:rFonts w:hint="eastAsia" w:ascii="Times New Roman" w:hAnsi="Times New Roman" w:eastAsia="方正仿宋_GBK"/>
          <w:b/>
          <w:kern w:val="0"/>
          <w:sz w:val="32"/>
          <w:szCs w:val="32"/>
          <w:lang w:eastAsia="zh-CN"/>
        </w:rPr>
        <w:t>》背面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rightChars="0"/>
        <w:jc w:val="center"/>
        <w:textAlignment w:val="auto"/>
        <w:outlineLvl w:val="9"/>
        <w:rPr>
          <w:rFonts w:hint="default" w:ascii="Times New Roman" w:hAnsi="Times New Roman" w:eastAsia="方正仿宋_GBK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kern w:val="0"/>
          <w:sz w:val="32"/>
          <w:szCs w:val="32"/>
          <w:lang w:eastAsia="zh-CN"/>
        </w:rPr>
        <w:t>填表</w:t>
      </w:r>
      <w:r>
        <w:rPr>
          <w:rFonts w:hint="default" w:ascii="Times New Roman" w:hAnsi="Times New Roman" w:eastAsia="方正仿宋_GBK"/>
          <w:b/>
          <w:kern w:val="0"/>
          <w:sz w:val="32"/>
          <w:szCs w:val="32"/>
        </w:rPr>
        <w:t>说明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left="0" w:leftChars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本表由村（居）委会组织填报，一式两份，由村（居）委会和乡镇人民政府各存一份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left="0" w:leftChars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2、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本表统计的，必须是当年受灾人员；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left="0" w:leftChars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“家庭类型”分为：①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特困供养人员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、②低保户、③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其他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困难户、④一般户。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受灾人员中的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建卡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贫困户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巩固户、未脱贫户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）及其他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原因造成的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困难户，全部归入③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其他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困难户中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，对建卡贫困户在一览表的第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24栏填1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left="0" w:leftChars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该户因灾生活困难需救助人数”为需救助的总人数（不用人次概念，重复统计的剔除掉），即：“需口粮救助人数”+“需饮水救助人数”+“需衣被救助人数”+“需取暖救助人数”+“需医疗救助人数”≥“该户因灾生活困难需救助人数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left="0" w:leftChars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“家庭户籍人口”≥“该户因灾生活困难需救助人数”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left="0" w:leftChars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民主评议：包括申请情况是否属实，是否同意纳入拟救助范围，建议救助金额等内容。</w:t>
      </w: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rightChars="0"/>
        <w:jc w:val="both"/>
        <w:textAlignment w:val="auto"/>
        <w:outlineLvl w:val="9"/>
        <w:rPr>
          <w:rFonts w:hint="default" w:ascii="Times New Roman" w:hAnsi="Times New Roman" w:eastAsia="方正仿宋_GBK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rightChars="0"/>
        <w:jc w:val="both"/>
        <w:textAlignment w:val="auto"/>
        <w:outlineLvl w:val="9"/>
        <w:rPr>
          <w:rFonts w:hint="default" w:ascii="Times New Roman" w:hAnsi="Times New Roman" w:eastAsia="方正仿宋_GBK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rightChars="0"/>
        <w:jc w:val="both"/>
        <w:textAlignment w:val="auto"/>
        <w:outlineLvl w:val="9"/>
        <w:rPr>
          <w:rFonts w:hint="default" w:ascii="Times New Roman" w:hAnsi="Times New Roman" w:eastAsia="方正仿宋_GBK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rightChars="0"/>
        <w:jc w:val="both"/>
        <w:textAlignment w:val="auto"/>
        <w:outlineLvl w:val="9"/>
        <w:rPr>
          <w:rFonts w:hint="default" w:ascii="Times New Roman" w:hAnsi="Times New Roman" w:eastAsia="方正仿宋_GBK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E375B"/>
    <w:rsid w:val="18BF0314"/>
    <w:rsid w:val="ACB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2025-05-07T16:37:19Z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