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1" w:rightFromText="181" w:horzAnchor="margin" w:tblpXSpec="center" w:tblpYSpec="top"/>
        <w:tblW w:w="883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3" w:type="dxa"/>
            <w:vAlign w:val="top"/>
          </w:tcPr>
          <w:p>
            <w:pPr>
              <w:spacing w:line="360" w:lineRule="auto"/>
              <w:jc w:val="both"/>
              <w:rPr>
                <w:rFonts w:eastAsia="华文中宋"/>
                <w:b/>
                <w:color w:val="FF0000"/>
                <w:spacing w:val="-10"/>
                <w:w w:val="55"/>
                <w:sz w:val="100"/>
                <w:szCs w:val="100"/>
              </w:rPr>
            </w:pPr>
            <w:r>
              <w:rPr>
                <w:rFonts w:eastAsia="华文中宋"/>
                <w:b/>
                <w:color w:val="FF0000"/>
                <w:spacing w:val="-11"/>
                <w:w w:val="46"/>
                <w:sz w:val="128"/>
                <w:szCs w:val="128"/>
              </w:rPr>
              <w:t>重庆市黔江区</w:t>
            </w:r>
            <w:r>
              <w:rPr>
                <w:rFonts w:hint="eastAsia" w:eastAsia="华文中宋"/>
                <w:b/>
                <w:color w:val="FF0000"/>
                <w:spacing w:val="-11"/>
                <w:w w:val="46"/>
                <w:sz w:val="128"/>
                <w:szCs w:val="128"/>
                <w:lang w:eastAsia="zh-CN"/>
              </w:rPr>
              <w:t>应急管理局</w:t>
            </w:r>
            <w:r>
              <w:rPr>
                <w:rFonts w:eastAsia="华文中宋"/>
                <w:b/>
                <w:color w:val="FF0000"/>
                <w:spacing w:val="-11"/>
                <w:w w:val="46"/>
                <w:sz w:val="128"/>
                <w:szCs w:val="128"/>
              </w:rPr>
              <w:t>电子公文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3" w:type="dxa"/>
            <w:vAlign w:val="top"/>
          </w:tcPr>
          <w:p>
            <w:pPr>
              <w:spacing w:line="900" w:lineRule="exact"/>
              <w:rPr>
                <w:rFonts w:hint="eastAsia" w:ascii="方正仿宋_GBK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Cs/>
                <w:sz w:val="32"/>
                <w:szCs w:val="32"/>
              </w:rPr>
              <w:t xml:space="preserve">                                      电子公文专用章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833" w:type="dxa"/>
            <w:vAlign w:val="top"/>
          </w:tcPr>
          <w:p>
            <w:pPr>
              <w:spacing w:line="520" w:lineRule="exact"/>
              <w:rPr>
                <w:rFonts w:hint="eastAsia" w:ascii="方正仿宋_GBK" w:eastAsia="方正仿宋_GBK"/>
                <w:bCs/>
                <w:sz w:val="32"/>
                <w:szCs w:val="32"/>
              </w:rPr>
            </w:pPr>
            <w:r>
              <w:rPr>
                <w:rFonts w:eastAsia="方正仿宋_GBK"/>
                <w:bCs/>
                <w:sz w:val="32"/>
                <w:szCs w:val="32"/>
              </w:rPr>
              <w:t>黔江</w:t>
            </w:r>
            <w:r>
              <w:rPr>
                <w:rFonts w:hint="eastAsia" w:eastAsia="方正仿宋_GBK"/>
                <w:bCs/>
                <w:sz w:val="32"/>
                <w:szCs w:val="32"/>
                <w:lang w:eastAsia="zh-CN"/>
              </w:rPr>
              <w:t>应急发</w:t>
            </w:r>
            <w:r>
              <w:rPr>
                <w:rFonts w:eastAsia="方正仿宋_GBK"/>
                <w:bCs/>
                <w:sz w:val="32"/>
                <w:szCs w:val="32"/>
              </w:rPr>
              <w:t>〔20</w:t>
            </w:r>
            <w:r>
              <w:rPr>
                <w:rFonts w:hint="eastAsia" w:eastAsia="方正仿宋_GBK"/>
                <w:bCs/>
                <w:sz w:val="32"/>
                <w:szCs w:val="32"/>
                <w:lang w:val="en-US" w:eastAsia="zh-CN"/>
              </w:rPr>
              <w:t>20</w:t>
            </w:r>
            <w:r>
              <w:rPr>
                <w:rFonts w:eastAsia="方正仿宋_GBK"/>
                <w:bCs/>
                <w:sz w:val="32"/>
                <w:szCs w:val="32"/>
              </w:rPr>
              <w:t>〕</w:t>
            </w:r>
            <w:r>
              <w:rPr>
                <w:rFonts w:hint="eastAsia" w:eastAsia="方正仿宋_GBK"/>
                <w:bCs/>
                <w:sz w:val="32"/>
                <w:szCs w:val="32"/>
                <w:lang w:val="en-US" w:eastAsia="zh-CN"/>
              </w:rPr>
              <w:t>33</w:t>
            </w:r>
            <w:r>
              <w:rPr>
                <w:rFonts w:eastAsia="方正仿宋_GBK"/>
                <w:bCs/>
                <w:sz w:val="32"/>
                <w:szCs w:val="32"/>
              </w:rPr>
              <w:t xml:space="preserve">号 </w:t>
            </w:r>
            <w:r>
              <w:rPr>
                <w:rFonts w:hint="eastAsia" w:ascii="方正仿宋_GBK" w:eastAsia="方正仿宋_GBK"/>
                <w:bCs/>
                <w:sz w:val="32"/>
                <w:szCs w:val="32"/>
              </w:rPr>
              <w:t xml:space="preserve">            </w:t>
            </w:r>
            <w:r>
              <w:rPr>
                <w:rFonts w:hint="eastAsia" w:ascii="方正仿宋_GBK" w:eastAsia="方正仿宋_GBK"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仿宋_GBK" w:eastAsia="方正仿宋_GBK"/>
                <w:bCs/>
                <w:sz w:val="32"/>
                <w:szCs w:val="32"/>
              </w:rPr>
              <w:t xml:space="preserve">  核收：</w:t>
            </w:r>
          </w:p>
        </w:tc>
      </w:tr>
    </w:tbl>
    <w:p>
      <w:pPr>
        <w:jc w:val="center"/>
        <w:rPr>
          <w:rFonts w:hint="eastAsia" w:ascii="方正仿宋_GBK" w:hAnsi="方正仿宋_GBK" w:eastAsia="方正仿宋_GBK"/>
          <w:sz w:val="32"/>
        </w:rPr>
      </w:pPr>
    </w:p>
    <w:p>
      <w:pPr>
        <w:widowControl w:val="0"/>
        <w:wordWrap/>
        <w:adjustRightInd/>
        <w:snapToGrid/>
        <w:spacing w:before="0" w:beforeAutospacing="0" w:after="0" w:afterAutospacing="0" w:line="60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/>
          <w:b w:val="0"/>
          <w:sz w:val="44"/>
        </w:rPr>
      </w:pPr>
      <w:r>
        <w:rPr>
          <w:rFonts w:hint="eastAsia" w:ascii="方正小标宋_GBK" w:hAnsi="方正小标宋_GBK" w:eastAsia="方正小标宋_GBK"/>
          <w:b w:val="0"/>
          <w:sz w:val="44"/>
        </w:rPr>
        <w:t>重庆市黔江区</w:t>
      </w:r>
      <w:r>
        <w:rPr>
          <w:rFonts w:hint="eastAsia" w:ascii="方正小标宋_GBK" w:hAnsi="方正小标宋_GBK" w:eastAsia="方正小标宋_GBK"/>
          <w:b w:val="0"/>
          <w:sz w:val="44"/>
          <w:lang w:eastAsia="zh-CN"/>
        </w:rPr>
        <w:t>应急管理局</w:t>
      </w:r>
    </w:p>
    <w:p>
      <w:pPr>
        <w:snapToGrid w:val="0"/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/>
          <w:sz w:val="44"/>
        </w:rPr>
        <w:t>关于</w:t>
      </w:r>
      <w:r>
        <w:rPr>
          <w:rFonts w:hint="eastAsia" w:ascii="方正小标宋_GBK" w:hAnsi="方正小标宋_GBK" w:eastAsia="方正小标宋_GBK"/>
          <w:sz w:val="44"/>
          <w:lang w:eastAsia="zh-CN"/>
        </w:rPr>
        <w:t>印发</w:t>
      </w:r>
      <w:r>
        <w:rPr>
          <w:rFonts w:hint="eastAsia" w:ascii="方正小标宋_GBK" w:eastAsia="方正小标宋_GBK"/>
          <w:sz w:val="44"/>
          <w:szCs w:val="44"/>
        </w:rPr>
        <w:t>2020-2022年度黔江区巨灾保险</w:t>
      </w:r>
    </w:p>
    <w:p>
      <w:pPr>
        <w:snapToGrid w:val="0"/>
        <w:spacing w:line="600" w:lineRule="exact"/>
        <w:jc w:val="center"/>
        <w:rPr>
          <w:rFonts w:hint="eastAsia" w:ascii="方正小标宋_GBK" w:hAnsi="方正小标宋_GBK" w:eastAsia="方正小标宋_GBK"/>
          <w:sz w:val="44"/>
        </w:rPr>
      </w:pPr>
      <w:r>
        <w:rPr>
          <w:rFonts w:hint="eastAsia" w:ascii="方正小标宋_GBK" w:eastAsia="方正小标宋_GBK"/>
          <w:sz w:val="44"/>
          <w:szCs w:val="44"/>
        </w:rPr>
        <w:t>实施细则</w:t>
      </w:r>
      <w:r>
        <w:rPr>
          <w:rFonts w:hint="eastAsia" w:ascii="方正小标宋_GBK" w:hAnsi="方正小标宋_GBK" w:eastAsia="方正小标宋_GBK"/>
          <w:sz w:val="44"/>
        </w:rPr>
        <w:t>的通知</w:t>
      </w:r>
    </w:p>
    <w:p>
      <w:pPr>
        <w:widowControl w:val="0"/>
        <w:wordWrap/>
        <w:snapToGrid w:val="0"/>
        <w:spacing w:before="0" w:beforeAutospacing="0" w:after="0" w:afterAutospacing="0" w:line="360" w:lineRule="auto"/>
        <w:ind w:left="0" w:leftChars="0" w:right="0" w:firstLine="0" w:firstLineChars="0"/>
        <w:jc w:val="both"/>
        <w:textAlignment w:val="baseline"/>
        <w:outlineLvl w:val="9"/>
        <w:rPr>
          <w:rFonts w:hint="eastAsia" w:ascii="仿宋" w:hAnsi="仿宋" w:eastAsia="仿宋"/>
        </w:rPr>
      </w:pPr>
    </w:p>
    <w:p>
      <w:pPr>
        <w:widowControl w:val="0"/>
        <w:adjustRightInd/>
        <w:snapToGrid/>
        <w:spacing w:before="0" w:beforeAutospacing="0" w:after="0" w:afterAutospacing="0" w:line="560" w:lineRule="exact"/>
        <w:ind w:left="0" w:leftChars="0"/>
        <w:textAlignment w:val="auto"/>
        <w:outlineLvl w:val="9"/>
        <w:rPr>
          <w:rFonts w:hint="eastAsia" w:ascii="方正仿宋_GBK" w:hAnsi="方正仿宋_GBK" w:eastAsia="方正仿宋_GBK"/>
          <w:b w:val="0"/>
          <w:color w:val="000000"/>
          <w:sz w:val="32"/>
        </w:rPr>
      </w:pPr>
      <w:r>
        <w:rPr>
          <w:rFonts w:hint="eastAsia" w:ascii="方正仿宋_GBK" w:hAnsi="方正仿宋_GBK" w:eastAsia="方正仿宋_GBK"/>
          <w:b w:val="0"/>
          <w:color w:val="000000"/>
          <w:sz w:val="32"/>
          <w:lang w:eastAsia="zh-CN"/>
        </w:rPr>
        <w:t>各</w:t>
      </w:r>
      <w:r>
        <w:rPr>
          <w:rFonts w:hint="eastAsia" w:ascii="方正仿宋_GBK" w:hAnsi="方正仿宋_GBK" w:eastAsia="方正仿宋_GBK"/>
          <w:b w:val="0"/>
          <w:color w:val="000000"/>
          <w:sz w:val="32"/>
        </w:rPr>
        <w:t>乡</w:t>
      </w:r>
      <w:r>
        <w:rPr>
          <w:rFonts w:hint="eastAsia" w:ascii="方正仿宋_GBK" w:hAnsi="方正仿宋_GBK" w:eastAsia="方正仿宋_GBK"/>
          <w:b w:val="0"/>
          <w:color w:val="000000"/>
          <w:sz w:val="32"/>
          <w:lang w:eastAsia="zh-CN"/>
        </w:rPr>
        <w:t>镇人民政府、街道办事处</w:t>
      </w:r>
      <w:r>
        <w:rPr>
          <w:rFonts w:hint="eastAsia" w:ascii="方正仿宋_GBK" w:hAnsi="方正仿宋_GBK" w:eastAsia="方正仿宋_GBK"/>
          <w:b w:val="0"/>
          <w:color w:val="000000"/>
          <w:sz w:val="32"/>
        </w:rPr>
        <w:t>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color w:val="000000"/>
          <w:sz w:val="32"/>
        </w:rPr>
      </w:pPr>
      <w:r>
        <w:rPr>
          <w:rFonts w:hint="eastAsia" w:ascii="方正仿宋_GBK" w:hAnsi="方正仿宋_GBK" w:eastAsia="方正仿宋_GBK"/>
          <w:b w:val="0"/>
          <w:color w:val="000000"/>
          <w:sz w:val="32"/>
          <w:lang w:eastAsia="zh-CN"/>
        </w:rPr>
        <w:t>现将</w:t>
      </w:r>
      <w:r>
        <w:rPr>
          <w:rFonts w:hint="default" w:ascii="Times New Roman" w:hAnsi="Times New Roman" w:eastAsia="方正仿宋_GBK" w:cs="Times New Roman"/>
          <w:b w:val="0"/>
          <w:color w:val="000000"/>
          <w:sz w:val="32"/>
        </w:rPr>
        <w:t>《2020-2022年度黔江区巨灾保险实施细则的通知》印发给你们，</w:t>
      </w:r>
      <w:r>
        <w:rPr>
          <w:rFonts w:hint="default" w:ascii="Times New Roman" w:hAnsi="Times New Roman" w:eastAsia="方正仿宋_GBK" w:cs="Times New Roman"/>
          <w:b w:val="0"/>
          <w:color w:val="000000"/>
          <w:sz w:val="32"/>
          <w:lang w:eastAsia="zh-CN"/>
        </w:rPr>
        <w:t>请认真遵照执行</w:t>
      </w:r>
      <w:r>
        <w:rPr>
          <w:rFonts w:hint="default" w:ascii="Times New Roman" w:hAnsi="Times New Roman" w:eastAsia="方正仿宋_GBK" w:cs="Times New Roman"/>
          <w:b w:val="0"/>
          <w:color w:val="000000"/>
          <w:sz w:val="32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color w:val="000000"/>
          <w:sz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color w:val="000000"/>
          <w:sz w:val="32"/>
          <w:lang w:val="en-US" w:eastAsia="zh-CN"/>
        </w:rPr>
        <w:t xml:space="preserve">                          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color w:val="000000"/>
          <w:sz w:val="32"/>
          <w:lang w:val="en-US" w:eastAsia="zh-CN"/>
        </w:rPr>
      </w:pPr>
    </w:p>
    <w:p>
      <w:pPr>
        <w:widowControl w:val="0"/>
        <w:wordWrap w:val="0"/>
        <w:adjustRightInd/>
        <w:snapToGrid/>
        <w:spacing w:before="0" w:beforeAutospacing="0" w:after="0" w:afterAutospacing="0" w:line="560" w:lineRule="exact"/>
        <w:ind w:left="0" w:leftChars="0" w:rightChars="307" w:firstLine="640" w:firstLineChars="2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b w:val="0"/>
          <w:color w:val="000000"/>
          <w:sz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color w:val="000000"/>
          <w:sz w:val="32"/>
          <w:lang w:val="en-US" w:eastAsia="zh-CN"/>
        </w:rPr>
        <w:t xml:space="preserve">重庆市黔江区应急管理局   </w:t>
      </w:r>
    </w:p>
    <w:p>
      <w:pPr>
        <w:jc w:val="center"/>
        <w:rPr>
          <w:rFonts w:hint="default" w:ascii="Times New Roman" w:hAnsi="Times New Roman" w:eastAsia="方正仿宋_GBK" w:cs="Times New Roman"/>
          <w:b w:val="0"/>
          <w:color w:val="000000"/>
          <w:sz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color w:val="000000"/>
          <w:sz w:val="32"/>
          <w:lang w:val="en-US" w:eastAsia="zh-CN"/>
        </w:rPr>
        <w:t xml:space="preserve">               2020年6月10日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35E40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link w:val="6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 Char1 Char Char Char"/>
    <w:basedOn w:val="1"/>
    <w:link w:val="5"/>
    <w:uiPriority w:val="0"/>
    <w:pPr>
      <w:widowControl/>
      <w:spacing w:after="160" w:afterAutospacing="0" w:line="240" w:lineRule="exact"/>
      <w:jc w:val="left"/>
    </w:pPr>
  </w:style>
  <w:style w:type="character" w:styleId="7">
    <w:name w:val="page number"/>
    <w:basedOn w:val="5"/>
    <w:semiHidden/>
    <w:unhideWhenUsed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</Words>
  <Characters>37</Characters>
  <Lines>1</Lines>
  <Paragraphs>1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2020-06-09T15:13:00Z</dcterms:created>
  <dc:creator>Administrator</dc:creator>
  <cp:lastModifiedBy>安监局用户</cp:lastModifiedBy>
  <dcterms:modified xsi:type="dcterms:W3CDTF">2020-06-11T09:04:32Z</dcterms:modified>
  <dc:title>重庆市黔江区应急管理局电子公文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