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2877">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Times New Roman" w:hAnsi="Times New Roman" w:eastAsia="方正仿宋_GBK" w:cs="Times New Roman"/>
          <w:sz w:val="32"/>
          <w:szCs w:val="32"/>
          <w:lang w:val="en-US" w:eastAsia="zh-CN"/>
        </w:rPr>
      </w:pPr>
    </w:p>
    <w:p w14:paraId="7E3E5CAC">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eastAsia" w:ascii="Times New Roman" w:hAnsi="Times New Roman" w:eastAsia="方正黑体_GBK" w:cs="方正黑体_GBK"/>
          <w:sz w:val="32"/>
          <w:szCs w:val="32"/>
        </w:rPr>
      </w:pPr>
    </w:p>
    <w:p w14:paraId="02561A17">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eastAsia" w:ascii="Times New Roman" w:hAnsi="Times New Roman" w:eastAsia="方正黑体_GBK" w:cs="方正黑体_GBK"/>
          <w:sz w:val="32"/>
          <w:szCs w:val="32"/>
        </w:rPr>
      </w:pPr>
    </w:p>
    <w:p w14:paraId="56F9AEB0">
      <w:pPr>
        <w:pStyle w:val="3"/>
        <w:keepNext w:val="0"/>
        <w:keepLines w:val="0"/>
        <w:pageBreakBefore w:val="0"/>
        <w:widowControl w:val="0"/>
        <w:kinsoku/>
        <w:wordWrap/>
        <w:overflowPunct/>
        <w:topLinePunct w:val="0"/>
        <w:autoSpaceDE/>
        <w:bidi w:val="0"/>
        <w:adjustRightInd/>
        <w:snapToGrid/>
        <w:spacing w:line="600" w:lineRule="exact"/>
        <w:ind w:left="0" w:right="0" w:rightChars="0"/>
        <w:jc w:val="both"/>
        <w:textAlignment w:val="auto"/>
        <w:rPr>
          <w:rFonts w:hint="eastAsia" w:ascii="Times New Roman" w:hAnsi="Times New Roman"/>
        </w:rPr>
      </w:pPr>
    </w:p>
    <w:p w14:paraId="02AC2892">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eastAsia" w:ascii="Times New Roman" w:hAnsi="Times New Roman"/>
        </w:rPr>
      </w:pPr>
    </w:p>
    <w:p w14:paraId="3D8BD819">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eastAsia" w:ascii="Times New Roman" w:hAnsi="Times New Roman"/>
        </w:rPr>
      </w:pPr>
    </w:p>
    <w:p w14:paraId="28A883D0">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eastAsia" w:ascii="Times New Roman" w:hAnsi="Times New Roman"/>
        </w:rPr>
      </w:pPr>
      <w:r>
        <w:rPr>
          <w:rFonts w:hint="eastAsia" w:ascii="Times New Roman" w:hAnsi="Times New Roman"/>
        </w:rPr>
        <w:pict>
          <v:shape id="_x0000_s2051" o:spid="_x0000_s2051" o:spt="136" type="#_x0000_t136" style="position:absolute;left:0pt;margin-top:96.4pt;height:52.45pt;width:413.85pt;mso-position-horizontal:center;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黔江高新技术产业开发区管理委员会文件" style="font-family:方正小标宋_GBK;font-size:36pt;font-weight:bold;v-rotate-letters:f;v-same-letter-heights:f;v-text-align:center;"/>
          </v:shape>
        </w:pict>
      </w:r>
    </w:p>
    <w:p w14:paraId="30D038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黔江高新</w:t>
      </w:r>
      <w:r>
        <w:rPr>
          <w:rFonts w:hint="default" w:ascii="Times New Roman" w:hAnsi="Times New Roman" w:eastAsia="方正仿宋_GBK" w:cs="Times New Roman"/>
          <w:color w:val="auto"/>
          <w:sz w:val="32"/>
          <w:szCs w:val="32"/>
        </w:rPr>
        <w:t>管委</w:t>
      </w:r>
      <w:r>
        <w:rPr>
          <w:rFonts w:hint="default" w:ascii="Times New Roman" w:hAnsi="Times New Roman" w:eastAsia="方正仿宋_GBK" w:cs="Times New Roman"/>
          <w:sz w:val="32"/>
          <w:szCs w:val="32"/>
        </w:rPr>
        <w:t>发〔20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05A3D886">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default" w:ascii="Times New Roman" w:hAnsi="Times New Roman" w:eastAsia="方正小标宋_GBK" w:cs="Times New Roman"/>
          <w:sz w:val="44"/>
          <w:szCs w:val="44"/>
        </w:rPr>
      </w:pPr>
      <w:r>
        <w:rPr>
          <w:rFonts w:hint="eastAsia" w:ascii="Times New Roman" w:hAnsi="Times New Roman"/>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3032125</wp:posOffset>
                </wp:positionV>
                <wp:extent cx="5615940" cy="0"/>
                <wp:effectExtent l="0" t="12700" r="3810" b="1587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61312;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44dNRvYBAADl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Z8zpkDSw2/&#10;/fzj16evdz+/0Hr7/RubZ5H6gBXF3rhNPO0wbGJmfGiizX/iwg6DsMezsOqQmKDD+dV0/vI5aS7u&#10;fcXDxRAxvVbesmzU3GiXOUMF+zeYKBmF3ofkY+NYX/MZfVSxAJrAhjpPpg3EAl07XEZvtFxrY/IV&#10;jO32xkS2B5qC9bqkL3Mi4L/CcpYVYDfGDa5xPjoF8pWTLB0D6ePoWfBcg1WSM6PoFWWLAKFKoM0l&#10;kZTaOKogyzoKma2tl0fqxi5E3XYkxXSoMnuo+0O9p0nN4/XnfkB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5RynYAAAADAEAAA8AAAAAAAAAAQAgAAAAIgAAAGRycy9kb3ducmV2LnhtbFBL&#10;AQIUABQAAAAIAIdO4kDjh01G9gEAAOUDAAAOAAAAAAAAAAEAIAAAACcBAABkcnMvZTJvRG9jLnht&#10;bFBLBQYAAAAABgAGAFkBAACPBQAAAAA=&#10;">
                <v:fill on="f" focussize="0,0"/>
                <v:stroke weight="1.75pt" color="#FF0000" joinstyle="round"/>
                <v:imagedata o:title=""/>
                <o:lock v:ext="edit" aspectratio="f"/>
              </v:line>
            </w:pict>
          </mc:Fallback>
        </mc:AlternateContent>
      </w:r>
    </w:p>
    <w:p w14:paraId="2A350826">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bCs/>
          <w:sz w:val="44"/>
          <w:szCs w:val="44"/>
          <w:lang w:val="en-US" w:eastAsia="zh-CN"/>
        </w:rPr>
      </w:pPr>
      <w:bookmarkStart w:id="0" w:name="_Hlk37239649"/>
      <w:bookmarkEnd w:id="0"/>
    </w:p>
    <w:p w14:paraId="7AE1D51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Calibri" w:hAnsi="Calibri" w:eastAsia="方正小标宋_GBK" w:cs="方正小标宋_GBK"/>
          <w:sz w:val="44"/>
          <w:szCs w:val="44"/>
          <w:lang w:val="en-US" w:eastAsia="zh-CN"/>
        </w:rPr>
      </w:pPr>
      <w:r>
        <w:rPr>
          <w:rFonts w:hint="default" w:ascii="Times New Roman" w:hAnsi="Times New Roman" w:eastAsia="方正小标宋_GBK" w:cs="Times New Roman"/>
          <w:bCs/>
          <w:sz w:val="44"/>
          <w:szCs w:val="44"/>
          <w:lang w:val="en-US" w:eastAsia="zh-CN"/>
        </w:rPr>
        <w:t>重庆黔江高新技术产业开发区管理委员会</w:t>
      </w:r>
    </w:p>
    <w:p w14:paraId="78B3FF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关于开展2025年全区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安全生产月</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活动的</w:t>
      </w:r>
    </w:p>
    <w:p w14:paraId="0DEB4B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14:paraId="79356A1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2525886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高新区各企业</w:t>
      </w:r>
      <w:r>
        <w:rPr>
          <w:rFonts w:hint="default" w:ascii="Times New Roman" w:hAnsi="Times New Roman" w:eastAsia="方正仿宋_GBK" w:cs="Times New Roman"/>
          <w:sz w:val="32"/>
          <w:szCs w:val="32"/>
          <w:lang w:val="en-US" w:eastAsia="zh-CN"/>
        </w:rPr>
        <w:t>：</w:t>
      </w:r>
    </w:p>
    <w:p w14:paraId="30F32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今年6月是第24个全国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，6月16日为全国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安全宣传咨询日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。按照《重庆市黔江区安全生产委员会办公室关于开展2025年全国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活动的通知》（</w:t>
      </w:r>
      <w:r>
        <w:rPr>
          <w:rFonts w:hint="default" w:ascii="Times New Roman" w:hAnsi="Times New Roman" w:eastAsia="方正仿宋_GBK" w:cs="Times New Roman"/>
          <w:bCs/>
          <w:color w:val="auto"/>
          <w:sz w:val="32"/>
          <w:szCs w:val="32"/>
        </w:rPr>
        <w:t>黔江</w:t>
      </w:r>
      <w:r>
        <w:rPr>
          <w:rFonts w:hint="default" w:ascii="Times New Roman" w:hAnsi="Times New Roman" w:eastAsia="方正仿宋_GBK" w:cs="Times New Roman"/>
          <w:bCs/>
          <w:color w:val="auto"/>
          <w:sz w:val="32"/>
          <w:szCs w:val="32"/>
          <w:lang w:eastAsia="zh-CN"/>
        </w:rPr>
        <w:t>安</w:t>
      </w:r>
      <w:r>
        <w:rPr>
          <w:rFonts w:hint="default" w:ascii="Times New Roman" w:hAnsi="Times New Roman" w:eastAsia="方正仿宋_GBK" w:cs="Times New Roman"/>
          <w:bCs/>
          <w:color w:val="auto"/>
          <w:sz w:val="32"/>
          <w:szCs w:val="32"/>
        </w:rPr>
        <w:t>办</w:t>
      </w:r>
      <w:r>
        <w:rPr>
          <w:rFonts w:hint="eastAsia" w:ascii="Times New Roman" w:hAnsi="Times New Roman" w:eastAsia="方正仿宋_GBK" w:cs="Times New Roman"/>
          <w:bCs/>
          <w:color w:val="auto"/>
          <w:sz w:val="32"/>
          <w:szCs w:val="32"/>
          <w:lang w:eastAsia="zh-CN"/>
        </w:rPr>
        <w:t>发</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18</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lang w:val="en-US" w:eastAsia="zh-CN"/>
        </w:rPr>
        <w:t>，决定在</w:t>
      </w:r>
      <w:r>
        <w:rPr>
          <w:rFonts w:hint="eastAsia" w:ascii="Times New Roman" w:hAnsi="Times New Roman" w:eastAsia="方正仿宋_GBK" w:cs="Times New Roman"/>
          <w:sz w:val="32"/>
          <w:szCs w:val="32"/>
          <w:lang w:val="en-US" w:eastAsia="zh-CN"/>
        </w:rPr>
        <w:t>高新</w:t>
      </w:r>
      <w:r>
        <w:rPr>
          <w:rFonts w:hint="default" w:ascii="Times New Roman" w:hAnsi="Times New Roman" w:eastAsia="方正仿宋_GBK" w:cs="Times New Roman"/>
          <w:sz w:val="32"/>
          <w:szCs w:val="32"/>
          <w:lang w:val="en-US" w:eastAsia="zh-CN"/>
        </w:rPr>
        <w:t>区开展2025年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活动。现将有关事项通知如下：</w:t>
      </w:r>
    </w:p>
    <w:p w14:paraId="6BEA3B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一、活动主题</w:t>
      </w:r>
    </w:p>
    <w:p w14:paraId="4D869E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人人讲安全、个个会应急——查找身边安全隐患。</w:t>
      </w:r>
    </w:p>
    <w:p w14:paraId="48C06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二、活动时间</w:t>
      </w:r>
    </w:p>
    <w:p w14:paraId="5F622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5月30日—6月30日。</w:t>
      </w:r>
    </w:p>
    <w:p w14:paraId="42AC34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三、活动内容</w:t>
      </w:r>
    </w:p>
    <w:p w14:paraId="5F109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（一）深入宣传贯彻习近平总书记关于安全生产重要论述和重要指示批示精神</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要组织学习习近平总书记关于安全生产重要论述和重要指示批示精神，通过发表理论文章、评论言论、实践报道等形式开展宣传阐释，推动理论学习入脑入心、见行见效。持续培育全社会安全文化，聚焦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人人讲安全、个个会应急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，组织开展安全生产微课堂、主题辩论赛、主题读书、参观见学等活动，组织观看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主题宣传片、安全生产治本攻坚三年行动专题片、事故警示教育片、典型案例解析片和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全民安全公开课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等，切实筑牢安全生产人民防线。</w:t>
      </w:r>
    </w:p>
    <w:p w14:paraId="307C42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（二）组织开展</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安全宣传咨询日</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活动</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要</w:t>
      </w:r>
      <w:r>
        <w:rPr>
          <w:rFonts w:hint="eastAsia" w:ascii="Times New Roman" w:hAnsi="Times New Roman" w:eastAsia="方正仿宋_GBK" w:cs="Times New Roman"/>
          <w:sz w:val="32"/>
          <w:szCs w:val="32"/>
          <w:lang w:val="en-US" w:eastAsia="zh-CN"/>
        </w:rPr>
        <w:t>配合高新区管委会及相关部门开展以“</w:t>
      </w:r>
      <w:r>
        <w:rPr>
          <w:rFonts w:hint="default" w:ascii="Times New Roman" w:hAnsi="Times New Roman" w:eastAsia="方正仿宋_GBK" w:cs="Times New Roman"/>
          <w:sz w:val="32"/>
          <w:szCs w:val="32"/>
          <w:lang w:val="en-US" w:eastAsia="zh-CN"/>
        </w:rPr>
        <w:t>人人讲安全、个个会应急——查找身边安全隐患</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主题</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安全宣传咨询日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w:t>
      </w:r>
      <w:r>
        <w:rPr>
          <w:rFonts w:hint="eastAsia" w:ascii="Times New Roman" w:hAnsi="Times New Roman" w:eastAsia="方正仿宋_GBK" w:cs="Times New Roman"/>
          <w:sz w:val="32"/>
          <w:szCs w:val="32"/>
          <w:lang w:val="en-US" w:eastAsia="zh-CN"/>
        </w:rPr>
        <w:t>在企业LED显示屏</w:t>
      </w:r>
      <w:r>
        <w:rPr>
          <w:rFonts w:hint="default" w:ascii="Times New Roman" w:hAnsi="Times New Roman" w:eastAsia="方正仿宋_GBK" w:cs="Times New Roman"/>
          <w:sz w:val="32"/>
          <w:szCs w:val="32"/>
          <w:lang w:val="en-US" w:eastAsia="zh-CN"/>
        </w:rPr>
        <w:t>播放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安全生产月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活动宣传片和公益广告，举行安全倡议、安全宣誓等活动。</w:t>
      </w:r>
      <w:r>
        <w:rPr>
          <w:rFonts w:hint="eastAsia" w:ascii="Times New Roman" w:hAnsi="Times New Roman" w:eastAsia="方正仿宋_GBK" w:cs="Times New Roman"/>
          <w:sz w:val="32"/>
          <w:szCs w:val="32"/>
          <w:lang w:val="en-US" w:eastAsia="zh-CN"/>
        </w:rPr>
        <w:t>在企业醒目位置</w:t>
      </w:r>
      <w:r>
        <w:rPr>
          <w:rFonts w:hint="default" w:ascii="Times New Roman" w:hAnsi="Times New Roman" w:eastAsia="方正仿宋_GBK" w:cs="Times New Roman"/>
          <w:sz w:val="32"/>
          <w:szCs w:val="32"/>
          <w:lang w:val="en-US" w:eastAsia="zh-CN"/>
        </w:rPr>
        <w:t>广泛张贴或悬挂安全标语、横幅、宣传画，设立展板展示区，大力宣传应急管理系统高质量完成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规划目标任务的创新举措与显著成效</w:t>
      </w:r>
      <w:r>
        <w:rPr>
          <w:rFonts w:hint="eastAsia"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val="en-US" w:eastAsia="zh-CN"/>
        </w:rPr>
        <w:t>极营造全社会关注、全民参与的良好氛围，努力提高全民安全素质和社会整体安全水平。</w:t>
      </w:r>
    </w:p>
    <w:p w14:paraId="5B2889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）组织参加</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安全隐患我查找</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网络知识答题活动</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6月1日—6月30日，全国安全生产月活动组委会办公室将在全国范围内组织开展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安全隐患我查找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网络知识答题活动，旨在通过全民闯关答题进行全民安全知识普及，提升全民安全意识，筑牢全民安全防线。各</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要切实加强组织宣传，广泛发动</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职工参与，营造人人查找安全隐患、个个学习应急技能的浓厚氛围。活动通过登录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国家应急科普宣传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微信公众号参与答题方式进行，设有企业、农村、社区、学校、家庭五个场景，参与者每日只挑战一个关卡，每个关卡设置5个隐患点，找到一个隐患点会出现1道题目。每发现1个隐患点获得1积分，每答对1题获得1积分（答错不得分）。活动平台分别提供地方和央企入口，地方参与者为各类单位职工和社会公众，央企参与者为本企业职工。本次活动为公益活动，不强制参加，不进行地区和企业积分排名。</w:t>
      </w:r>
    </w:p>
    <w:p w14:paraId="38496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）组织参加</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查找身边隐患，分享安全笔记</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小红书安全训练营活动</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6月1日—12月31日，全国安全生产月活动组委会办公室将在全国范围内组织开展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查找身边隐患，分享安全笔记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 小红书安全训练营活动，旨在发挥好新媒体传播优势，加强互动分享，引导广大群众积极参与安全知识传播。参与者通过关注小红书 </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查找身边隐患安全训练营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 账号参与活动，观看应急科普短视频和专家直播，学习应急科普知识，分享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查找、报告或消除身边安全隐患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的安全笔记。分享发布笔记时，可以输入#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查找身边隐患安全训练营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话题，发布内容必须是已经向责任单位报告或消除的安全隐患，所涉及知识、数据和信息须科学、规范、准确，符合相关法律要求和相关单位的合法权益，优秀的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安全笔记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将在国家应急管理宣教网、全国安全生产月官网展示。本次小红书安全训练营为公益宣传活动，自愿参与，无任何收费。</w:t>
      </w:r>
    </w:p>
    <w:p w14:paraId="312B3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）组织开展</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安全隐患排查和消除隐患演练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行动</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要聚焦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查找身边安全隐患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这一主要内容，持续深化安全生产治本攻坚三年行动和生产经营单位事故隐患内部报告奖励机制的宣传，积极开展应知应会培训、岗位练兵、技能竞赛等活动。采取专家解读、骨干宣讲、案例警示等方式，加强重大事故隐患判定标准的培训宣贯，</w:t>
      </w:r>
      <w:r>
        <w:rPr>
          <w:rFonts w:hint="eastAsia" w:ascii="Times New Roman" w:hAnsi="Times New Roman" w:eastAsia="方正仿宋_GBK" w:cs="Times New Roman"/>
          <w:sz w:val="32"/>
          <w:szCs w:val="32"/>
          <w:lang w:val="en-US" w:eastAsia="zh-CN"/>
        </w:rPr>
        <w:t>做到</w:t>
      </w:r>
      <w:r>
        <w:rPr>
          <w:rFonts w:hint="default" w:ascii="Times New Roman" w:hAnsi="Times New Roman" w:eastAsia="方正仿宋_GBK" w:cs="Times New Roman"/>
          <w:sz w:val="32"/>
          <w:szCs w:val="32"/>
          <w:lang w:val="en-US" w:eastAsia="zh-CN"/>
        </w:rPr>
        <w:t>真正学懂会用。</w:t>
      </w:r>
      <w:r>
        <w:rPr>
          <w:rFonts w:hint="eastAsia" w:ascii="Times New Roman" w:hAnsi="Times New Roman" w:eastAsia="方正仿宋_GBK" w:cs="Times New Roman"/>
          <w:sz w:val="32"/>
          <w:szCs w:val="32"/>
          <w:lang w:val="en-US" w:eastAsia="zh-CN"/>
        </w:rPr>
        <w:t>高新区管委会将</w:t>
      </w:r>
      <w:r>
        <w:rPr>
          <w:rFonts w:hint="default" w:ascii="Times New Roman" w:hAnsi="Times New Roman" w:eastAsia="方正仿宋_GBK" w:cs="Times New Roman"/>
          <w:sz w:val="32"/>
          <w:szCs w:val="32"/>
          <w:lang w:val="en-US" w:eastAsia="zh-CN"/>
        </w:rPr>
        <w:t>聚焦危险化学品、消防、工贸等重点行业领域，组织专家开展上门</w:t>
      </w:r>
      <w:r>
        <w:rPr>
          <w:rFonts w:hint="eastAsia" w:ascii="Times New Roman" w:hAnsi="Times New Roman" w:eastAsia="方正仿宋_GBK" w:cs="Times New Roman"/>
          <w:sz w:val="32"/>
          <w:szCs w:val="32"/>
          <w:lang w:val="en-US" w:eastAsia="zh-CN"/>
        </w:rPr>
        <w:t>指导教学</w:t>
      </w:r>
      <w:r>
        <w:rPr>
          <w:rFonts w:hint="default" w:ascii="Times New Roman" w:hAnsi="Times New Roman" w:eastAsia="方正仿宋_GBK" w:cs="Times New Roman"/>
          <w:sz w:val="32"/>
          <w:szCs w:val="32"/>
          <w:lang w:val="en-US" w:eastAsia="zh-CN"/>
        </w:rPr>
        <w:t>、隐患问题查找等专业技术帮扶活动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指导企业开展以隐患识别、应急处置、逃生避险为重点的数字推演、实战模拟和综合演练，进一步提升</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应急能力。</w:t>
      </w:r>
    </w:p>
    <w:p w14:paraId="7230AC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）持续推进安全宣传</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工作</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lang w:val="en-US" w:eastAsia="zh-CN"/>
        </w:rPr>
        <w:t>各企业要积极配合高新区管委会及相关部门开展</w:t>
      </w:r>
      <w:r>
        <w:rPr>
          <w:rFonts w:hint="default" w:ascii="Times New Roman" w:hAnsi="Times New Roman" w:eastAsia="方正仿宋_GBK" w:cs="Times New Roman"/>
          <w:sz w:val="32"/>
          <w:szCs w:val="32"/>
          <w:lang w:val="en-US" w:eastAsia="zh-CN"/>
        </w:rPr>
        <w:t>安全宣传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积极培育</w:t>
      </w:r>
      <w:r>
        <w:rPr>
          <w:rFonts w:hint="eastAsia"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安全文化，</w:t>
      </w:r>
      <w:r>
        <w:rPr>
          <w:rFonts w:hint="eastAsia"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eastAsia="zh-CN"/>
        </w:rPr>
        <w:t>青年安全生产示范岗创建、安全文化示范企业创建等系列文化活动</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深入宣传贯彻安全生产治本攻坚三年行动和防灾减灾救灾固本强基三年行动，组织员工学好用好重大事故隐患判定标准，开展针对性的应急演练；</w:t>
      </w:r>
      <w:r>
        <w:rPr>
          <w:rFonts w:hint="eastAsia" w:ascii="Times New Roman" w:hAnsi="Times New Roman" w:eastAsia="方正仿宋_GBK" w:cs="Times New Roman"/>
          <w:sz w:val="32"/>
          <w:szCs w:val="32"/>
          <w:lang w:val="en-US" w:eastAsia="zh-CN"/>
        </w:rPr>
        <w:t>要加强</w:t>
      </w:r>
      <w:r>
        <w:rPr>
          <w:rFonts w:hint="default" w:ascii="Times New Roman" w:hAnsi="Times New Roman" w:eastAsia="方正仿宋_GBK" w:cs="Times New Roman"/>
          <w:sz w:val="32"/>
          <w:szCs w:val="32"/>
          <w:lang w:val="en-US" w:eastAsia="zh-CN"/>
        </w:rPr>
        <w:t>隐患排</w:t>
      </w:r>
      <w:r>
        <w:rPr>
          <w:rFonts w:hint="eastAsia" w:ascii="Times New Roman" w:hAnsi="Times New Roman" w:eastAsia="方正仿宋_GBK" w:cs="Times New Roman"/>
          <w:sz w:val="32"/>
          <w:szCs w:val="32"/>
          <w:lang w:val="en-US" w:eastAsia="zh-CN"/>
        </w:rPr>
        <w:t>查和</w:t>
      </w:r>
      <w:r>
        <w:rPr>
          <w:rFonts w:hint="default" w:ascii="Times New Roman" w:hAnsi="Times New Roman" w:eastAsia="方正仿宋_GBK" w:cs="Times New Roman"/>
          <w:sz w:val="32"/>
          <w:szCs w:val="32"/>
          <w:lang w:val="en-US" w:eastAsia="zh-CN"/>
        </w:rPr>
        <w:t>新技术、新设备、新系统的研发创新应用，</w:t>
      </w:r>
      <w:r>
        <w:rPr>
          <w:rFonts w:hint="eastAsia"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lang w:val="en-US" w:eastAsia="zh-CN"/>
        </w:rPr>
        <w:t>人工智能、先进适用技术装备等在应急管理工作中的应用普及</w:t>
      </w:r>
      <w:r>
        <w:rPr>
          <w:rFonts w:hint="eastAsia" w:ascii="Times New Roman" w:hAnsi="Times New Roman" w:eastAsia="方正仿宋_GBK" w:cs="Times New Roman"/>
          <w:sz w:val="32"/>
          <w:szCs w:val="32"/>
          <w:lang w:val="en-US" w:eastAsia="zh-CN"/>
        </w:rPr>
        <w:t>；要做好企业</w:t>
      </w:r>
      <w:r>
        <w:rPr>
          <w:rFonts w:hint="default" w:ascii="Times New Roman" w:hAnsi="Times New Roman" w:eastAsia="方正仿宋_GBK" w:cs="Times New Roman"/>
          <w:sz w:val="32"/>
          <w:szCs w:val="32"/>
          <w:lang w:val="en-US" w:eastAsia="zh-CN"/>
        </w:rPr>
        <w:t>安全隐患自查，</w:t>
      </w:r>
      <w:r>
        <w:rPr>
          <w:rFonts w:hint="eastAsia" w:ascii="Times New Roman" w:hAnsi="Times New Roman" w:eastAsia="方正仿宋_GBK" w:cs="Times New Roman"/>
          <w:sz w:val="32"/>
          <w:szCs w:val="32"/>
          <w:lang w:val="en-US" w:eastAsia="zh-CN"/>
        </w:rPr>
        <w:t>组织企业员工</w:t>
      </w:r>
      <w:r>
        <w:rPr>
          <w:rFonts w:hint="default" w:ascii="Times New Roman" w:hAnsi="Times New Roman" w:eastAsia="方正仿宋_GBK" w:cs="Times New Roman"/>
          <w:sz w:val="32"/>
          <w:szCs w:val="32"/>
          <w:lang w:val="en-US" w:eastAsia="zh-CN"/>
        </w:rPr>
        <w:t>学习火灾逃生、用电用气等安全知识，熟知避险逃生路线，掌握自救互救技能。</w:t>
      </w:r>
    </w:p>
    <w:p w14:paraId="518EC6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14:paraId="1961B5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高新区</w:t>
      </w:r>
      <w:r>
        <w:rPr>
          <w:rFonts w:hint="default" w:ascii="Times New Roman" w:hAnsi="Times New Roman" w:eastAsia="方正仿宋_GBK" w:cs="Times New Roman"/>
          <w:sz w:val="32"/>
          <w:szCs w:val="32"/>
          <w:lang w:val="en-US" w:eastAsia="zh-CN"/>
        </w:rPr>
        <w:t>管委会将把</w:t>
      </w:r>
      <w:r>
        <w:rPr>
          <w:rFonts w:hint="eastAsia" w:ascii="Times New Roman" w:hAnsi="Times New Roman" w:eastAsia="方正仿宋_GBK" w:cs="Times New Roman"/>
          <w:sz w:val="32"/>
          <w:szCs w:val="32"/>
          <w:lang w:val="en-US" w:eastAsia="zh-CN"/>
        </w:rPr>
        <w:t>各企业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安全生产月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活动开展</w:t>
      </w:r>
      <w:r>
        <w:rPr>
          <w:rFonts w:hint="eastAsia"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纳入</w:t>
      </w:r>
      <w:r>
        <w:rPr>
          <w:rFonts w:hint="default" w:ascii="Times New Roman" w:hAnsi="Times New Roman" w:eastAsia="方正仿宋_GBK" w:cs="Times New Roman"/>
          <w:sz w:val="32"/>
          <w:szCs w:val="32"/>
          <w:lang w:val="en-US" w:eastAsia="zh-CN"/>
        </w:rPr>
        <w:t>安全检查内容和对各企业</w:t>
      </w:r>
      <w:r>
        <w:rPr>
          <w:rFonts w:hint="default" w:ascii="Times New Roman" w:hAnsi="Times New Roman" w:eastAsia="方正仿宋_GBK" w:cs="Times New Roman"/>
          <w:sz w:val="32"/>
          <w:szCs w:val="32"/>
        </w:rPr>
        <w:t>安全生产工作年度考核</w:t>
      </w:r>
      <w:r>
        <w:rPr>
          <w:rFonts w:hint="default" w:ascii="Times New Roman" w:hAnsi="Times New Roman" w:eastAsia="方正仿宋_GBK" w:cs="Times New Roman"/>
          <w:sz w:val="32"/>
          <w:szCs w:val="32"/>
          <w:lang w:val="en-US" w:eastAsia="zh-CN"/>
        </w:rPr>
        <w:t>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各企业务必</w:t>
      </w:r>
      <w:r>
        <w:rPr>
          <w:rFonts w:hint="default" w:ascii="Times New Roman" w:hAnsi="Times New Roman" w:eastAsia="方正仿宋_GBK" w:cs="Times New Roman"/>
          <w:sz w:val="32"/>
          <w:szCs w:val="32"/>
        </w:rPr>
        <w:t>要高度重视，切实强化组织领导，精心安排部署，确保活动取得实效。</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val="en-US" w:eastAsia="zh-CN"/>
        </w:rPr>
        <w:t>各企业</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活动总结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做法、视频、图片、文字等资料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报送至</w:t>
      </w:r>
      <w:r>
        <w:rPr>
          <w:rFonts w:hint="eastAsia" w:ascii="Times New Roman" w:hAnsi="Times New Roman" w:eastAsia="方正仿宋_GBK" w:cs="Times New Roman"/>
          <w:sz w:val="32"/>
          <w:szCs w:val="32"/>
          <w:lang w:val="en-US" w:eastAsia="zh-CN"/>
        </w:rPr>
        <w:t>高新区</w:t>
      </w:r>
      <w:r>
        <w:rPr>
          <w:rFonts w:hint="default" w:ascii="Times New Roman" w:hAnsi="Times New Roman" w:eastAsia="方正仿宋_GBK" w:cs="Times New Roman"/>
          <w:sz w:val="32"/>
          <w:szCs w:val="32"/>
          <w:lang w:val="en-US" w:eastAsia="zh-CN"/>
        </w:rPr>
        <w:t>管委会安全生产部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联系人及电话：简友进18996907258、陶</w:t>
      </w:r>
      <w:bookmarkStart w:id="1" w:name="_GoBack"/>
      <w:bookmarkEnd w:id="1"/>
      <w:r>
        <w:rPr>
          <w:rFonts w:hint="default" w:ascii="Times New Roman" w:hAnsi="Times New Roman" w:eastAsia="方正仿宋_GBK" w:cs="Times New Roman"/>
          <w:sz w:val="32"/>
          <w:szCs w:val="32"/>
          <w:lang w:val="en-US" w:eastAsia="zh-CN"/>
        </w:rPr>
        <w:t>攀18896020951，</w:t>
      </w:r>
      <w:r>
        <w:rPr>
          <w:rFonts w:hint="default" w:ascii="Times New Roman" w:hAnsi="Times New Roman" w:eastAsia="方正仿宋_GBK" w:cs="Times New Roman"/>
          <w:sz w:val="32"/>
          <w:szCs w:val="32"/>
        </w:rPr>
        <w:t>报送邮箱：</w:t>
      </w:r>
      <w:r>
        <w:rPr>
          <w:rFonts w:hint="default" w:ascii="Times New Roman" w:hAnsi="Times New Roman" w:eastAsia="方正仿宋_GBK" w:cs="Times New Roman"/>
          <w:sz w:val="32"/>
          <w:szCs w:val="32"/>
          <w:lang w:val="en-US" w:eastAsia="zh-CN"/>
        </w:rPr>
        <w:t>1085523153</w:t>
      </w:r>
      <w:r>
        <w:rPr>
          <w:rFonts w:hint="default" w:ascii="Times New Roman" w:hAnsi="Times New Roman" w:eastAsia="方正仿宋_GBK" w:cs="Times New Roman"/>
          <w:sz w:val="32"/>
          <w:szCs w:val="32"/>
        </w:rPr>
        <w:t>@qq.com</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p>
    <w:p w14:paraId="7ADC3E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14:paraId="24ACFAE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kern w:val="0"/>
          <w:sz w:val="32"/>
          <w:szCs w:val="32"/>
          <w:lang w:val="en-US" w:eastAsia="zh-CN"/>
        </w:rPr>
        <w:t>重庆黔江高新技术产业开发区管理委员会</w:t>
      </w:r>
    </w:p>
    <w:p w14:paraId="6C707C6C">
      <w:pPr>
        <w:keepNext w:val="0"/>
        <w:keepLines w:val="0"/>
        <w:pageBreakBefore w:val="0"/>
        <w:widowControl w:val="0"/>
        <w:kinsoku/>
        <w:wordWrap w:val="0"/>
        <w:overflowPunct/>
        <w:topLinePunct/>
        <w:autoSpaceDE/>
        <w:autoSpaceDN/>
        <w:bidi w:val="0"/>
        <w:adjustRightInd/>
        <w:snapToGrid w:val="0"/>
        <w:spacing w:line="600" w:lineRule="exact"/>
        <w:jc w:val="right"/>
        <w:textAlignment w:val="auto"/>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仿宋_GBK" w:cs="Times New Roman"/>
          <w:kern w:val="2"/>
          <w:sz w:val="32"/>
          <w:szCs w:val="24"/>
          <w:lang w:val="en-US" w:eastAsia="zh-CN" w:bidi="ar-SA"/>
        </w:rPr>
        <w:t>2025年</w:t>
      </w:r>
      <w:r>
        <w:rPr>
          <w:rFonts w:hint="eastAsia" w:ascii="Times New Roman" w:hAnsi="Times New Roman" w:eastAsia="方正仿宋_GBK" w:cs="Times New Roman"/>
          <w:kern w:val="2"/>
          <w:sz w:val="32"/>
          <w:szCs w:val="24"/>
          <w:lang w:val="en-US" w:eastAsia="zh-CN" w:bidi="ar-SA"/>
        </w:rPr>
        <w:t>6</w:t>
      </w:r>
      <w:r>
        <w:rPr>
          <w:rFonts w:hint="default" w:ascii="Times New Roman" w:hAnsi="Times New Roman" w:eastAsia="方正仿宋_GBK" w:cs="Times New Roman"/>
          <w:kern w:val="2"/>
          <w:sz w:val="32"/>
          <w:szCs w:val="24"/>
          <w:lang w:val="en-US" w:eastAsia="zh-CN" w:bidi="ar-SA"/>
        </w:rPr>
        <w:t>月</w:t>
      </w:r>
      <w:r>
        <w:rPr>
          <w:rFonts w:hint="eastAsia" w:ascii="Times New Roman" w:hAnsi="Times New Roman" w:eastAsia="方正仿宋_GBK" w:cs="Times New Roman"/>
          <w:kern w:val="2"/>
          <w:sz w:val="32"/>
          <w:szCs w:val="24"/>
          <w:lang w:val="en-US" w:eastAsia="zh-CN" w:bidi="ar-SA"/>
        </w:rPr>
        <w:t>9</w:t>
      </w:r>
      <w:r>
        <w:rPr>
          <w:rFonts w:hint="default" w:ascii="Times New Roman" w:hAnsi="Times New Roman" w:eastAsia="方正仿宋_GBK" w:cs="Times New Roman"/>
          <w:kern w:val="2"/>
          <w:sz w:val="32"/>
          <w:szCs w:val="24"/>
          <w:lang w:val="en-US" w:eastAsia="zh-CN" w:bidi="ar-SA"/>
        </w:rPr>
        <w:t>日</w:t>
      </w:r>
      <w:r>
        <w:rPr>
          <w:rFonts w:hint="eastAsia" w:ascii="Times New Roman" w:hAnsi="Times New Roman" w:eastAsia="方正仿宋_GBK" w:cs="Times New Roman"/>
          <w:kern w:val="2"/>
          <w:sz w:val="32"/>
          <w:szCs w:val="24"/>
          <w:lang w:val="en-US" w:eastAsia="zh-CN" w:bidi="ar-SA"/>
        </w:rPr>
        <w:t xml:space="preserve">         </w:t>
      </w:r>
    </w:p>
    <w:p w14:paraId="52F18B9A">
      <w:pPr>
        <w:keepNext w:val="0"/>
        <w:keepLines w:val="0"/>
        <w:pageBreakBefore w:val="0"/>
        <w:widowControl w:val="0"/>
        <w:kinsoku/>
        <w:wordWrap/>
        <w:overflowPunct/>
        <w:topLinePunct w:val="0"/>
        <w:autoSpaceDE/>
        <w:autoSpaceDN/>
        <w:bidi w:val="0"/>
        <w:spacing w:line="200" w:lineRule="exact"/>
        <w:textAlignment w:val="auto"/>
        <w:rPr>
          <w:rFonts w:ascii="Times New Roman" w:hAnsi="Times New Roman"/>
        </w:rPr>
      </w:pPr>
    </w:p>
    <w:p w14:paraId="2C34200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F2C36A8">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3352BF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86429B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9D294A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9FF951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F64A8A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9E6AD8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1BE038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60A9AE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7BA9274">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E47095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F41C9F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1E4D127">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58AC4B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06A8B3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893BE04">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9765A3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81498A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403A85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48E51C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ED59CF4">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C4EFCF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7C04847">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AC4524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2A90D7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E968327">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9D62D6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20ACC6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AE6BA3E">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6C5CD9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701C2F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75026E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C255F1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3F55A3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24BD3F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6D706B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6C61DBD">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18B411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B66E07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9E7E87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D7ABAE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D2C3DB7">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6E51C4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B08B16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6DE247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CFC220D">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FA54A5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CD964B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5B9E510">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8AEF64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1E7463D">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4E2FDC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814C110">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3775F60">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8F4EF78">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1AF2CC4">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B4CE68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3CD90AD">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DF2D1D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749AAC6">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40C9A64">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0386D61">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AE0006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C50AB5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4DBF08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7176CF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7B2F5EC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8A215C0">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9C98948">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215FB6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C646780">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65793FA">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3DEF4D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116D64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DD2835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B69FD9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DB897C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3C2F560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579F711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B78B0D8">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ACE0FC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B20778C">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6A75DAF5">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44F1E23">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4CD27B0B">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AE3C85F">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21BAD552">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1CA46C19">
      <w:pPr>
        <w:pStyle w:val="4"/>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方正仿宋_GBK" w:cs="Times New Roman"/>
          <w:color w:val="auto"/>
          <w:sz w:val="32"/>
          <w:szCs w:val="32"/>
          <w:lang w:eastAsia="zh-CN"/>
        </w:rPr>
      </w:pPr>
    </w:p>
    <w:p w14:paraId="06EFFA87">
      <w:pPr>
        <w:widowControl w:val="0"/>
        <w:pBdr>
          <w:top w:val="single" w:color="auto" w:sz="8" w:space="1"/>
          <w:left w:val="none" w:color="auto" w:sz="0" w:space="4"/>
          <w:bottom w:val="single" w:color="auto" w:sz="8" w:space="1"/>
          <w:right w:val="none" w:color="auto" w:sz="0" w:space="4"/>
          <w:between w:val="none" w:color="auto" w:sz="0" w:space="0"/>
        </w:pBdr>
        <w:spacing w:line="400" w:lineRule="exact"/>
        <w:ind w:left="0" w:leftChars="0" w:right="-25" w:rightChars="-12" w:firstLine="0" w:firstLineChars="0"/>
        <w:jc w:val="both"/>
        <w:rPr>
          <w:rFonts w:hint="default" w:ascii="Times New Roman" w:hAnsi="Times New Roman"/>
          <w:lang w:val="en-US" w:eastAsia="zh-CN"/>
        </w:rPr>
      </w:pPr>
      <w:r>
        <w:rPr>
          <w:rFonts w:hint="default" w:ascii="Times New Roman" w:hAnsi="Times New Roman" w:eastAsia="方正仿宋_GBK" w:cs="Times New Roman"/>
          <w:color w:val="auto"/>
          <w:sz w:val="28"/>
          <w:szCs w:val="28"/>
        </w:rPr>
        <w:t>　</w:t>
      </w:r>
      <w:r>
        <w:rPr>
          <w:rFonts w:hint="default" w:ascii="Times New Roman" w:hAnsi="Times New Roman" w:eastAsia="方正仿宋_GBK" w:cs="Times New Roman"/>
          <w:color w:val="auto"/>
          <w:spacing w:val="-20"/>
          <w:sz w:val="28"/>
          <w:szCs w:val="28"/>
          <w:lang w:eastAsia="zh-CN"/>
        </w:rPr>
        <w:t>重庆</w:t>
      </w:r>
      <w:r>
        <w:rPr>
          <w:rFonts w:hint="default" w:ascii="Times New Roman" w:hAnsi="Times New Roman" w:eastAsia="方正仿宋_GBK" w:cs="Times New Roman"/>
          <w:color w:val="auto"/>
          <w:spacing w:val="-20"/>
          <w:sz w:val="28"/>
          <w:szCs w:val="28"/>
          <w:lang w:val="en-US" w:eastAsia="zh-CN"/>
        </w:rPr>
        <w:t>黔江高新技术产业开发区</w:t>
      </w:r>
      <w:r>
        <w:rPr>
          <w:rFonts w:hint="default" w:ascii="Times New Roman" w:hAnsi="Times New Roman" w:eastAsia="方正仿宋_GBK" w:cs="Times New Roman"/>
          <w:color w:val="auto"/>
          <w:spacing w:val="-20"/>
          <w:sz w:val="28"/>
          <w:szCs w:val="28"/>
          <w:lang w:eastAsia="zh-CN"/>
        </w:rPr>
        <w:t>管理委员会综合部</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2025</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日印　</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EE5F">
    <w:pPr>
      <w:pStyle w:val="7"/>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6DF42">
                          <w:pPr>
                            <w:pStyle w:val="7"/>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QCDoNt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g6DbUAAAACAEAAA8AAAAAAAAAAQAgAAAAIgAAAGRycy9kb3du&#10;cmV2LnhtbFBLAQIUABQAAAAIAIdO4kBIHYTFygEAAJwDAAAOAAAAAAAAAAEAIAAAACMBAABkcnMv&#10;ZTJvRG9jLnhtbFBLBQYAAAAABgAGAFkBAABfBQAAAAA=&#10;">
              <v:fill on="f" focussize="0,0"/>
              <v:stroke on="f"/>
              <v:imagedata o:title=""/>
              <o:lock v:ext="edit" aspectratio="f"/>
              <v:textbox inset="0mm,0mm,0mm,0mm" style="mso-fit-shape-to-text:t;">
                <w:txbxContent>
                  <w:p w14:paraId="12A6DF42">
                    <w:pPr>
                      <w:pStyle w:val="7"/>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647B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E63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9DC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262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366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60AB1"/>
    <w:rsid w:val="000E5FDD"/>
    <w:rsid w:val="00117495"/>
    <w:rsid w:val="00156159"/>
    <w:rsid w:val="001D15F5"/>
    <w:rsid w:val="00212391"/>
    <w:rsid w:val="002A349C"/>
    <w:rsid w:val="002B7099"/>
    <w:rsid w:val="002C62A7"/>
    <w:rsid w:val="003332D8"/>
    <w:rsid w:val="00355FB7"/>
    <w:rsid w:val="003D20B2"/>
    <w:rsid w:val="00443DCD"/>
    <w:rsid w:val="00486D3A"/>
    <w:rsid w:val="004B07A6"/>
    <w:rsid w:val="004C728A"/>
    <w:rsid w:val="004D185D"/>
    <w:rsid w:val="00520B2D"/>
    <w:rsid w:val="0054439F"/>
    <w:rsid w:val="005662E9"/>
    <w:rsid w:val="00573C6D"/>
    <w:rsid w:val="0059363E"/>
    <w:rsid w:val="005D5A14"/>
    <w:rsid w:val="0060281A"/>
    <w:rsid w:val="006828FA"/>
    <w:rsid w:val="007571F3"/>
    <w:rsid w:val="007B743A"/>
    <w:rsid w:val="007E3A87"/>
    <w:rsid w:val="007E435F"/>
    <w:rsid w:val="00927CD9"/>
    <w:rsid w:val="00976BD8"/>
    <w:rsid w:val="00AC2868"/>
    <w:rsid w:val="00B23208"/>
    <w:rsid w:val="00C159B9"/>
    <w:rsid w:val="00C5351C"/>
    <w:rsid w:val="00CB0901"/>
    <w:rsid w:val="00CD3D4F"/>
    <w:rsid w:val="00D02EC9"/>
    <w:rsid w:val="00D1773C"/>
    <w:rsid w:val="00D36DF6"/>
    <w:rsid w:val="00D45271"/>
    <w:rsid w:val="00DB5FD1"/>
    <w:rsid w:val="00DD71A4"/>
    <w:rsid w:val="00E4604E"/>
    <w:rsid w:val="00EE0A9D"/>
    <w:rsid w:val="00F12E9A"/>
    <w:rsid w:val="00FE43BF"/>
    <w:rsid w:val="02910FC0"/>
    <w:rsid w:val="0308786F"/>
    <w:rsid w:val="033C5CD8"/>
    <w:rsid w:val="046627BA"/>
    <w:rsid w:val="04F60AB1"/>
    <w:rsid w:val="068805DC"/>
    <w:rsid w:val="06CC73B7"/>
    <w:rsid w:val="09775C27"/>
    <w:rsid w:val="09F12FA3"/>
    <w:rsid w:val="0B383B84"/>
    <w:rsid w:val="0CC34117"/>
    <w:rsid w:val="0E381114"/>
    <w:rsid w:val="0F616F27"/>
    <w:rsid w:val="10B145D2"/>
    <w:rsid w:val="118F2F0C"/>
    <w:rsid w:val="119A179E"/>
    <w:rsid w:val="12223EB6"/>
    <w:rsid w:val="13A15DC4"/>
    <w:rsid w:val="152C713B"/>
    <w:rsid w:val="16AE0568"/>
    <w:rsid w:val="17BB1D06"/>
    <w:rsid w:val="19A951E6"/>
    <w:rsid w:val="19B11D36"/>
    <w:rsid w:val="1A153A26"/>
    <w:rsid w:val="1A897BB1"/>
    <w:rsid w:val="1B9E3384"/>
    <w:rsid w:val="1D280882"/>
    <w:rsid w:val="1E51534F"/>
    <w:rsid w:val="1F72568C"/>
    <w:rsid w:val="1F7D6BB6"/>
    <w:rsid w:val="1FBD44AC"/>
    <w:rsid w:val="1FE02E2E"/>
    <w:rsid w:val="20AE7126"/>
    <w:rsid w:val="219859DA"/>
    <w:rsid w:val="21BE43BF"/>
    <w:rsid w:val="22785B56"/>
    <w:rsid w:val="237830CB"/>
    <w:rsid w:val="23AF00AD"/>
    <w:rsid w:val="26802C75"/>
    <w:rsid w:val="268D4D30"/>
    <w:rsid w:val="27695388"/>
    <w:rsid w:val="2AC65CF6"/>
    <w:rsid w:val="2B033E75"/>
    <w:rsid w:val="2D032699"/>
    <w:rsid w:val="2E0015A2"/>
    <w:rsid w:val="2F871DE5"/>
    <w:rsid w:val="305425CC"/>
    <w:rsid w:val="32430FFB"/>
    <w:rsid w:val="330230BF"/>
    <w:rsid w:val="358861CB"/>
    <w:rsid w:val="384D5255"/>
    <w:rsid w:val="3AB15F0D"/>
    <w:rsid w:val="3AFA0249"/>
    <w:rsid w:val="3D6D75B7"/>
    <w:rsid w:val="3DDB658B"/>
    <w:rsid w:val="3DE237C2"/>
    <w:rsid w:val="3DF05B72"/>
    <w:rsid w:val="406C577D"/>
    <w:rsid w:val="41217879"/>
    <w:rsid w:val="41523CEF"/>
    <w:rsid w:val="420C6F70"/>
    <w:rsid w:val="42E02CAB"/>
    <w:rsid w:val="431446E3"/>
    <w:rsid w:val="43153F67"/>
    <w:rsid w:val="435A4EA9"/>
    <w:rsid w:val="457F7C8E"/>
    <w:rsid w:val="45AF0D70"/>
    <w:rsid w:val="47551C87"/>
    <w:rsid w:val="477659AC"/>
    <w:rsid w:val="49FC2ACD"/>
    <w:rsid w:val="4A6A3EF5"/>
    <w:rsid w:val="4BC66B12"/>
    <w:rsid w:val="4BE7601A"/>
    <w:rsid w:val="4C0A1DEB"/>
    <w:rsid w:val="4CCB316A"/>
    <w:rsid w:val="4DE40C6E"/>
    <w:rsid w:val="4E5A69E6"/>
    <w:rsid w:val="4E8952CA"/>
    <w:rsid w:val="4F0A1455"/>
    <w:rsid w:val="4F906474"/>
    <w:rsid w:val="50F31401"/>
    <w:rsid w:val="52F02FC4"/>
    <w:rsid w:val="534765EC"/>
    <w:rsid w:val="538846E9"/>
    <w:rsid w:val="538C0D82"/>
    <w:rsid w:val="53915AF5"/>
    <w:rsid w:val="53CA4C80"/>
    <w:rsid w:val="54645368"/>
    <w:rsid w:val="554A5F26"/>
    <w:rsid w:val="55B16C09"/>
    <w:rsid w:val="57B034B0"/>
    <w:rsid w:val="57DA4D0A"/>
    <w:rsid w:val="59C37614"/>
    <w:rsid w:val="5A7B0412"/>
    <w:rsid w:val="5ABF43AF"/>
    <w:rsid w:val="5D640B94"/>
    <w:rsid w:val="5D781DD7"/>
    <w:rsid w:val="5D9F5F44"/>
    <w:rsid w:val="5DEA3B78"/>
    <w:rsid w:val="5E217AC6"/>
    <w:rsid w:val="5EF15D9B"/>
    <w:rsid w:val="5F271B19"/>
    <w:rsid w:val="5F933B3F"/>
    <w:rsid w:val="5FB00820"/>
    <w:rsid w:val="61DA3B05"/>
    <w:rsid w:val="64DB31B3"/>
    <w:rsid w:val="666A657B"/>
    <w:rsid w:val="66E129D9"/>
    <w:rsid w:val="66E5179A"/>
    <w:rsid w:val="68036C23"/>
    <w:rsid w:val="692B3CAA"/>
    <w:rsid w:val="6AB47089"/>
    <w:rsid w:val="6B755538"/>
    <w:rsid w:val="6B8C2AEF"/>
    <w:rsid w:val="6BF779AB"/>
    <w:rsid w:val="6C646BBF"/>
    <w:rsid w:val="6D1A1207"/>
    <w:rsid w:val="6D854D58"/>
    <w:rsid w:val="6DE51DA8"/>
    <w:rsid w:val="70EE1E20"/>
    <w:rsid w:val="71BF2176"/>
    <w:rsid w:val="72EB27F1"/>
    <w:rsid w:val="72FD3DDA"/>
    <w:rsid w:val="731F20C0"/>
    <w:rsid w:val="735B1504"/>
    <w:rsid w:val="743F1F12"/>
    <w:rsid w:val="753C1AC2"/>
    <w:rsid w:val="76A268F6"/>
    <w:rsid w:val="7834054B"/>
    <w:rsid w:val="78BD4636"/>
    <w:rsid w:val="78FF0DA4"/>
    <w:rsid w:val="7A55707C"/>
    <w:rsid w:val="7B3755A0"/>
    <w:rsid w:val="7BC44798"/>
    <w:rsid w:val="7D2630EB"/>
    <w:rsid w:val="7D364FB1"/>
    <w:rsid w:val="7DBE1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locked/>
    <w:uiPriority w:val="0"/>
    <w:pPr>
      <w:autoSpaceDN w:val="0"/>
      <w:spacing w:line="360" w:lineRule="exact"/>
    </w:pPr>
    <w:rPr>
      <w:rFonts w:ascii="宋体" w:hAnsi="Calibri" w:eastAsia="方正仿宋_GBK" w:cs="宋体"/>
      <w:sz w:val="24"/>
    </w:rPr>
  </w:style>
  <w:style w:type="paragraph" w:styleId="4">
    <w:name w:val="Plain Text"/>
    <w:basedOn w:val="1"/>
    <w:link w:val="19"/>
    <w:unhideWhenUsed/>
    <w:qFormat/>
    <w:locked/>
    <w:uiPriority w:val="0"/>
    <w:pPr>
      <w:spacing w:line="594" w:lineRule="exact"/>
    </w:pPr>
    <w:rPr>
      <w:rFonts w:ascii="宋体" w:hAnsi="Courier New" w:eastAsia="宋体" w:cs="Courier New"/>
      <w:szCs w:val="21"/>
    </w:rPr>
  </w:style>
  <w:style w:type="paragraph" w:styleId="5">
    <w:name w:val="Date"/>
    <w:basedOn w:val="1"/>
    <w:next w:val="1"/>
    <w:link w:val="16"/>
    <w:qFormat/>
    <w:locked/>
    <w:uiPriority w:val="0"/>
    <w:pPr>
      <w:spacing w:before="100" w:beforeAutospacing="1" w:after="100" w:afterAutospacing="1"/>
      <w:ind w:left="100" w:leftChars="2500"/>
    </w:pPr>
    <w:rPr>
      <w:rFonts w:ascii="Times New Roman" w:hAnsi="Times New Roman" w:eastAsia="方正仿宋_GBK" w:cs="Times New Roman"/>
      <w:sz w:val="33"/>
      <w:szCs w:val="33"/>
    </w:rPr>
  </w:style>
  <w:style w:type="paragraph" w:styleId="6">
    <w:name w:val="Balloon Text"/>
    <w:basedOn w:val="1"/>
    <w:link w:val="18"/>
    <w:qFormat/>
    <w:locked/>
    <w:uiPriority w:val="0"/>
    <w:rPr>
      <w:sz w:val="18"/>
      <w:szCs w:val="18"/>
    </w:rPr>
  </w:style>
  <w:style w:type="paragraph" w:styleId="7">
    <w:name w:val="footer"/>
    <w:basedOn w:val="1"/>
    <w:link w:val="15"/>
    <w:qFormat/>
    <w:locked/>
    <w:uiPriority w:val="99"/>
    <w:pPr>
      <w:tabs>
        <w:tab w:val="center" w:pos="4153"/>
        <w:tab w:val="right" w:pos="8306"/>
      </w:tabs>
      <w:snapToGrid w:val="0"/>
      <w:jc w:val="left"/>
    </w:pPr>
    <w:rPr>
      <w:sz w:val="18"/>
    </w:rPr>
  </w:style>
  <w:style w:type="paragraph" w:styleId="8">
    <w:name w:val="header"/>
    <w:basedOn w:val="1"/>
    <w:link w:val="14"/>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locked/>
    <w:uiPriority w:val="0"/>
  </w:style>
  <w:style w:type="character" w:styleId="13">
    <w:name w:val="Hyperlink"/>
    <w:basedOn w:val="11"/>
    <w:qFormat/>
    <w:locked/>
    <w:uiPriority w:val="0"/>
    <w:rPr>
      <w:color w:val="0000FF"/>
      <w:u w:val="single"/>
    </w:rPr>
  </w:style>
  <w:style w:type="character" w:customStyle="1" w:styleId="14">
    <w:name w:val="页眉 Char"/>
    <w:basedOn w:val="11"/>
    <w:link w:val="8"/>
    <w:qFormat/>
    <w:uiPriority w:val="99"/>
    <w:rPr>
      <w:rFonts w:asciiTheme="minorHAnsi" w:hAnsiTheme="minorHAnsi" w:eastAsiaTheme="minorEastAsia" w:cstheme="minorBidi"/>
      <w:kern w:val="2"/>
      <w:sz w:val="18"/>
      <w:szCs w:val="24"/>
    </w:rPr>
  </w:style>
  <w:style w:type="character" w:customStyle="1" w:styleId="15">
    <w:name w:val="页脚 Char"/>
    <w:basedOn w:val="11"/>
    <w:link w:val="7"/>
    <w:qFormat/>
    <w:uiPriority w:val="99"/>
    <w:rPr>
      <w:rFonts w:asciiTheme="minorHAnsi" w:hAnsiTheme="minorHAnsi" w:eastAsiaTheme="minorEastAsia" w:cstheme="minorBidi"/>
      <w:kern w:val="2"/>
      <w:sz w:val="18"/>
      <w:szCs w:val="24"/>
    </w:rPr>
  </w:style>
  <w:style w:type="character" w:customStyle="1" w:styleId="16">
    <w:name w:val="日期 Char"/>
    <w:basedOn w:val="11"/>
    <w:link w:val="5"/>
    <w:qFormat/>
    <w:uiPriority w:val="0"/>
    <w:rPr>
      <w:rFonts w:eastAsia="方正仿宋_GBK"/>
      <w:kern w:val="2"/>
      <w:sz w:val="33"/>
      <w:szCs w:val="33"/>
    </w:rPr>
  </w:style>
  <w:style w:type="paragraph" w:customStyle="1" w:styleId="17">
    <w:name w:val="p0"/>
    <w:basedOn w:val="1"/>
    <w:qFormat/>
    <w:locked/>
    <w:uiPriority w:val="0"/>
    <w:pPr>
      <w:widowControl/>
    </w:pPr>
    <w:rPr>
      <w:rFonts w:ascii="Times New Roman" w:hAnsi="Times New Roman" w:eastAsia="宋体" w:cs="Times New Roman"/>
      <w:kern w:val="0"/>
      <w:szCs w:val="21"/>
    </w:r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纯文本 Char"/>
    <w:basedOn w:val="11"/>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2179</Words>
  <Characters>2252</Characters>
  <Lines>11</Lines>
  <Paragraphs>3</Paragraphs>
  <TotalTime>0</TotalTime>
  <ScaleCrop>false</ScaleCrop>
  <LinksUpToDate>false</LinksUpToDate>
  <CharactersWithSpaces>2274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2019-03-15T06:57:00Z</dcterms:created>
  <dc:creator>Administrator</dc:creator>
  <cp:lastModifiedBy>WPS_1648801205</cp:lastModifiedBy>
  <cp:lastPrinted>2021-11-11T04:27:00Z</cp:lastPrinted>
  <dcterms:modified xsi:type="dcterms:W3CDTF">2025-06-16T01:22:06Z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570420D910974EFB947C06EF8D6CBCC0</vt:lpwstr>
  </property>
  <property fmtid="{D5CDD505-2E9C-101B-9397-08002B2CF9AE}" pid="4" name="KSOTemplateDocerSaveRecord">
    <vt:lpwstr>eyJoZGlkIjoiMjRhNTg2ZDBhOGIwNGQzZDIzZWI3MjFlMTMzMWFlZmUiLCJ1c2VySWQiOiIxMzU2MDI0NzA2In0=</vt:lpwstr>
  </property>
</Properties>
</file>