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B708">
      <w:pPr>
        <w:spacing w:line="800" w:lineRule="exact"/>
        <w:ind w:right="210" w:rightChars="100"/>
        <w:rPr>
          <w:rFonts w:hint="default" w:ascii="Times New Roman" w:hAnsi="Times New Roman" w:eastAsia="宋体" w:cs="Times New Roman"/>
          <w:color w:val="000000"/>
          <w:w w:val="55"/>
          <w:sz w:val="100"/>
          <w:szCs w:val="100"/>
          <w:lang w:eastAsia="zh-CN"/>
        </w:rPr>
      </w:pPr>
      <w:bookmarkStart w:id="0" w:name="_Hlk37239649"/>
      <w:bookmarkEnd w:id="0"/>
    </w:p>
    <w:p w14:paraId="4F3D11B9">
      <w:pPr>
        <w:spacing w:line="800" w:lineRule="exact"/>
        <w:ind w:right="210" w:rightChars="100"/>
        <w:rPr>
          <w:rFonts w:hint="default" w:ascii="Times New Roman" w:hAnsi="Times New Roman" w:eastAsia="Times New Roman" w:cs="Times New Roman"/>
          <w:color w:val="000000"/>
          <w:w w:val="55"/>
          <w:sz w:val="100"/>
          <w:szCs w:val="100"/>
        </w:rPr>
      </w:pPr>
    </w:p>
    <w:p w14:paraId="633B400B">
      <w:pPr>
        <w:spacing w:line="800" w:lineRule="exact"/>
        <w:ind w:right="210" w:rightChars="100"/>
        <w:rPr>
          <w:rFonts w:hint="default" w:ascii="Times New Roman" w:hAnsi="Times New Roman" w:eastAsia="Times New Roman" w:cs="Times New Roman"/>
          <w:color w:val="000000"/>
          <w:w w:val="55"/>
          <w:sz w:val="100"/>
          <w:szCs w:val="100"/>
        </w:rPr>
      </w:pPr>
    </w:p>
    <w:p w14:paraId="6CE4DCA3">
      <w:pPr>
        <w:spacing w:line="1000" w:lineRule="exact"/>
        <w:ind w:right="210" w:rightChars="100"/>
        <w:rPr>
          <w:rFonts w:hint="default" w:ascii="Times New Roman" w:hAnsi="Times New Roman" w:eastAsia="宋体" w:cs="Times New Roman"/>
          <w:color w:val="000000"/>
          <w:sz w:val="34"/>
          <w:szCs w:val="34"/>
          <w:lang w:eastAsia="zh-CN"/>
        </w:rPr>
      </w:pPr>
    </w:p>
    <w:p w14:paraId="47DB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Times New Roman" w:cs="Times New Roman"/>
          <w:color w:val="000000"/>
          <w:sz w:val="34"/>
          <w:szCs w:val="34"/>
        </w:rPr>
      </w:pPr>
    </w:p>
    <w:p w14:paraId="65FF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Times New Roman" w:hAnsi="Times New Roman" w:eastAsia="Times New Roman" w:cs="Times New Roman"/>
          <w:color w:val="000000"/>
          <w:sz w:val="34"/>
          <w:szCs w:val="34"/>
        </w:rPr>
      </w:pPr>
    </w:p>
    <w:p w14:paraId="65EE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Times New Roman" w:hAnsi="Times New Roman" w:eastAsia="Times New Roman" w:cs="Times New Roman"/>
          <w:color w:val="000000"/>
          <w:sz w:val="34"/>
          <w:szCs w:val="34"/>
        </w:rPr>
      </w:pPr>
    </w:p>
    <w:p w14:paraId="4E06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Times New Roman" w:hAnsi="Times New Roman" w:eastAsia="Times New Roman" w:cs="Times New Roman"/>
          <w:color w:val="000000"/>
          <w:sz w:val="34"/>
          <w:szCs w:val="34"/>
        </w:rPr>
      </w:pPr>
    </w:p>
    <w:p w14:paraId="25BA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Times New Roman" w:hAnsi="Times New Roman" w:eastAsia="Times New Roman" w:cs="Times New Roman"/>
          <w:color w:val="000000"/>
          <w:sz w:val="34"/>
          <w:szCs w:val="34"/>
        </w:rPr>
      </w:pPr>
    </w:p>
    <w:p w14:paraId="2B268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Times New Roman" w:hAnsi="Times New Roman" w:eastAsia="Times New Roman" w:cs="Times New Roman"/>
          <w:color w:val="000000"/>
          <w:sz w:val="34"/>
          <w:szCs w:val="34"/>
        </w:rPr>
      </w:pPr>
    </w:p>
    <w:p w14:paraId="7436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Times New Roman" w:hAnsi="Times New Roman" w:eastAsia="Times New Roman" w:cs="Times New Roman"/>
          <w:color w:val="000000"/>
          <w:sz w:val="34"/>
          <w:szCs w:val="34"/>
        </w:rPr>
      </w:pPr>
    </w:p>
    <w:p w14:paraId="5B0E4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Times New Roman" w:hAnsi="Times New Roman" w:eastAsia="Times New Roman" w:cs="Times New Roman"/>
          <w:color w:val="000000"/>
          <w:sz w:val="34"/>
          <w:szCs w:val="34"/>
        </w:rPr>
      </w:pPr>
    </w:p>
    <w:p w14:paraId="18920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Times New Roman" w:hAnsi="Times New Roman" w:eastAsia="宋体" w:cs="Times New Roman"/>
          <w:color w:val="00000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4"/>
          <w:szCs w:val="34"/>
          <w:lang w:val="en-US" w:eastAsia="zh-CN"/>
        </w:rPr>
        <w:t xml:space="preserve"> </w:t>
      </w:r>
    </w:p>
    <w:p w14:paraId="57126034">
      <w:pPr>
        <w:spacing w:line="600" w:lineRule="exact"/>
        <w:jc w:val="center"/>
        <w:rPr>
          <w:rFonts w:hint="default"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黄溪府发〔20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19206AB9">
      <w:pPr>
        <w:spacing w:beforeLines="0" w:afterLines="0" w:line="600" w:lineRule="exact"/>
        <w:rPr>
          <w:rFonts w:hint="default" w:ascii="Times New Roman" w:hAnsi="Times New Roman" w:cs="Times New Roman"/>
          <w:sz w:val="36"/>
          <w:szCs w:val="36"/>
        </w:rPr>
      </w:pPr>
    </w:p>
    <w:p w14:paraId="79AC2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黔江区黄溪镇人民政府</w:t>
      </w:r>
    </w:p>
    <w:p w14:paraId="79F4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2" w:name="_GoBack"/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关于成立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建筑垃圾集中专项整治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工作专班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的</w:t>
      </w:r>
    </w:p>
    <w:p w14:paraId="7D232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32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知</w:t>
      </w:r>
    </w:p>
    <w:bookmarkEnd w:id="2"/>
    <w:p w14:paraId="0D289C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kern w:val="32"/>
          <w:sz w:val="44"/>
          <w:szCs w:val="44"/>
          <w:highlight w:val="none"/>
        </w:rPr>
      </w:pPr>
    </w:p>
    <w:p w14:paraId="72106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村（社区）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 w14:paraId="5B06D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 w:val="0"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为深入贯彻落实《重庆市黔江区城市管理局关于印发〈2026年黔江区建筑垃圾集中专项整治工作实施细则〉的通知》（黔江城市管理发〔2026〕48号）要求，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政府同意，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决定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成立建筑垃圾集中专项整治工作专班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（以下简称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现将有关事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通知如下。</w:t>
      </w:r>
    </w:p>
    <w:p w14:paraId="036E4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 w:val="0"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bidi="ar"/>
        </w:rPr>
        <w:t>一、组成人员</w:t>
      </w:r>
    </w:p>
    <w:p w14:paraId="1F399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 w:val="0"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bidi="ar"/>
        </w:rPr>
        <w:t>组      长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：陈孝红  党委副书记、镇长</w:t>
      </w:r>
    </w:p>
    <w:p w14:paraId="5EC5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 w:val="0"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bidi="ar"/>
        </w:rPr>
        <w:t>副  组  长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：杨泽五  副镇长</w:t>
      </w:r>
    </w:p>
    <w:p w14:paraId="65DC5C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bidi="ar"/>
        </w:rPr>
        <w:t xml:space="preserve">成 </w:t>
      </w:r>
      <w:r>
        <w:rPr>
          <w:rFonts w:hint="eastAsia" w:eastAsia="方正黑体_GBK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bidi="ar"/>
        </w:rPr>
        <w:t>员</w:t>
      </w:r>
      <w:r>
        <w:rPr>
          <w:rFonts w:hint="eastAsia" w:eastAsia="方正黑体_GBK" w:cs="Times New Roman"/>
          <w:kern w:val="2"/>
          <w:sz w:val="32"/>
          <w:szCs w:val="32"/>
          <w:lang w:eastAsia="zh-CN" w:bidi="ar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罗贤裕  经济发展办公室主任</w:t>
      </w:r>
    </w:p>
    <w:p w14:paraId="1A8022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560" w:firstLineChars="800"/>
        <w:rPr>
          <w:rFonts w:hint="default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邓  琳  经发办工作人员</w:t>
      </w:r>
    </w:p>
    <w:p w14:paraId="5CB9E3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560" w:firstLineChars="800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张  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 xml:space="preserve">  黄桥社区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党总支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书记</w:t>
      </w:r>
    </w:p>
    <w:p w14:paraId="146293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560" w:firstLineChars="800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杨  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 xml:space="preserve">  塘河村支部书记</w:t>
      </w:r>
    </w:p>
    <w:p w14:paraId="1C609C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560" w:firstLineChars="800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刘明千  三羊村支部书记</w:t>
      </w:r>
    </w:p>
    <w:p w14:paraId="250A79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560" w:firstLineChars="800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张林华  茶山村支部书记</w:t>
      </w:r>
    </w:p>
    <w:p w14:paraId="2A3759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 xml:space="preserve">            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刘大富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 xml:space="preserve">  新民村支部书记</w:t>
      </w:r>
    </w:p>
    <w:p w14:paraId="53308F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 xml:space="preserve">            张林谷  兴阳村支部书记</w:t>
      </w:r>
    </w:p>
    <w:p w14:paraId="3D75F2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560" w:firstLineChars="800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姜继海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 xml:space="preserve">  共林村支部书记</w:t>
      </w:r>
    </w:p>
    <w:p w14:paraId="1E741D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工作专班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办公室下设在经济发展办公室，由罗贤裕同志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任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办公室主任，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邓琳同志负责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  <w:t>具体工作。</w:t>
      </w:r>
    </w:p>
    <w:p w14:paraId="5E1B4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OLE_LINK2"/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eastAsia="zh-CN"/>
        </w:rPr>
        <w:t>二、工作</w:t>
      </w:r>
      <w:bookmarkEnd w:id="1"/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/>
        </w:rPr>
        <w:t>职责</w:t>
      </w:r>
    </w:p>
    <w:p w14:paraId="36BE2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落实属地管理主体责任，开展全域拉网式排查，重点做好辖区闲置地块、废弃场地、城乡结合部、背街小巷、矿坑溶洞、河道沿线等区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域的存量建筑垃圾和非法倾倒点位排查，建立属地台账；督促辖区内建设、施工、运输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、处置单位开展自查自纠，落实整改责任；配合开展联合执法，做好整治点位后续管控，严防问题反弹。</w:t>
      </w:r>
    </w:p>
    <w:p w14:paraId="203546D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工作步骤</w:t>
      </w:r>
    </w:p>
    <w:p w14:paraId="31144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（一）全面排查与自查自纠阶段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（2026年5月21日—5月28日）。</w:t>
      </w:r>
    </w:p>
    <w:p w14:paraId="76E44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各村（社区）落实全域排查责任，对辖区所有重点区域开展拉网式排查，做到无死角、无盲区。各村（社区）排查问题清单台账于5月27日前报送至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工作专班办公室（见附件1）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952406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集中整治阶段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highlight w:val="none"/>
          <w:lang w:val="en-US" w:eastAsia="zh-CN" w:bidi="ar-SA"/>
        </w:rPr>
        <w:t>（2026年6月1日—8月31日）。</w:t>
      </w:r>
    </w:p>
    <w:p w14:paraId="50AD673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排查发现问题建立“问题、责任、整改”三张清单，实行销号管理。3个工作日内完成100立方米以下存量垃圾清理；7月10日前完成100—1000立方米存量垃圾整治；8月20日前完成1000立方米以上及敏感区域存量垃圾清零；8月31日前完成所有问题整改销号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各村（社区）于每月底前报送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存量点位和非法倾倒排查整治台账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（见附件2）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333638E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方正黑体_GBK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pacing w:val="8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spacing w:val="8"/>
          <w:sz w:val="32"/>
          <w:szCs w:val="32"/>
        </w:rPr>
        <w:t>工作要求</w:t>
      </w:r>
    </w:p>
    <w:p w14:paraId="0861FDE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（一）提高思想认识，压实工作责任。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各村（社区）要充分认识建筑垃圾整治工作的重要性，牢固树立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全镇一盘棋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思想，主要负责人亲自抓、分管负责人具体抓，层层传导压力，确保各项任务落地见效。</w:t>
      </w:r>
    </w:p>
    <w:p w14:paraId="1C61045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规范台账报送，确保数据闭环。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严格按照时限报送排查问题清单、存量点位和非法倾倒排查整治台账，确保数据真实准确、账实相符、全程可追溯，杜绝虚报、瞒报、漏报。</w:t>
      </w:r>
    </w:p>
    <w:p w14:paraId="7874D10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E0CAB8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578FA45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黔江区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黄溪镇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人民政府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 xml:space="preserve">      </w:t>
      </w:r>
    </w:p>
    <w:p w14:paraId="5E10025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21日   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</w:t>
      </w:r>
    </w:p>
    <w:p w14:paraId="3DDE537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425" w:num="1"/>
          <w:docGrid w:type="lines" w:linePitch="312" w:charSpace="0"/>
        </w:sectPr>
      </w:pPr>
    </w:p>
    <w:p w14:paraId="43205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CF5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8EF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38AC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F50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2753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56A6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64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7F4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0C9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6E1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D55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82B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430A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731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CE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C37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840A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F8C9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C66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3497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C9F2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B678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D4E8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CEC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98C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3D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3A5C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C6B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E561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8016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372B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7E63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3BDE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A965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970B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829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EF8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927C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FC2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D7D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4DB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6451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8D5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E1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373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713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8EB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FD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FE3F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9427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44D9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87E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25AE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D39A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817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565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E5E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4F7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7F80536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CA9D03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2C7167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7064F1C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075578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7AC28D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6ABC56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B40ABB1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0DFAC7A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4EF9FA8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9D5E38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4C56C3B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F35AA56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3F5E07F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6E68BD4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BB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56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FE3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5439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BE5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14CA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C96D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0582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D0B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3DF2FF7">
      <w:pPr>
        <w:pStyle w:val="2"/>
        <w:rPr>
          <w:rFonts w:hint="default"/>
        </w:rPr>
      </w:pPr>
    </w:p>
    <w:p w14:paraId="77D539A4">
      <w:pPr>
        <w:pStyle w:val="2"/>
        <w:rPr>
          <w:rFonts w:hint="default"/>
        </w:rPr>
      </w:pPr>
    </w:p>
    <w:p w14:paraId="68A20945">
      <w:pPr>
        <w:pStyle w:val="2"/>
        <w:rPr>
          <w:rFonts w:hint="default"/>
        </w:rPr>
      </w:pPr>
    </w:p>
    <w:p w14:paraId="07010F3D">
      <w:pPr>
        <w:pStyle w:val="2"/>
        <w:rPr>
          <w:rFonts w:hint="default"/>
        </w:rPr>
      </w:pPr>
    </w:p>
    <w:p w14:paraId="5AE62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F183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6B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E2A3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F23D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A55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FB2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C0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4B0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4471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47E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3ED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A0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9196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10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57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F4CE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1DE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72F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8FDD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423D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AE0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FEF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F4F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890A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C0C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D48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F0C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7271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59C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11E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51B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6E1B72"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8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984" w:right="1446" w:bottom="1644" w:left="1446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黔江区黄溪镇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基层治理综合指挥室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026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发</w:t>
      </w:r>
    </w:p>
    <w:p w14:paraId="4C568B13">
      <w:pPr>
        <w:pStyle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 w14:paraId="0F3B7886">
      <w:pPr>
        <w:pStyle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19"/>
        <w:tblW w:w="15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615"/>
        <w:gridCol w:w="570"/>
        <w:gridCol w:w="615"/>
        <w:gridCol w:w="570"/>
        <w:gridCol w:w="795"/>
        <w:gridCol w:w="2760"/>
        <w:gridCol w:w="615"/>
        <w:gridCol w:w="2205"/>
        <w:gridCol w:w="630"/>
        <w:gridCol w:w="1080"/>
        <w:gridCol w:w="645"/>
        <w:gridCol w:w="555"/>
        <w:gridCol w:w="1080"/>
        <w:gridCol w:w="1080"/>
        <w:gridCol w:w="645"/>
        <w:gridCol w:w="555"/>
      </w:tblGrid>
      <w:tr w14:paraId="3234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排查时间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排查人员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点位名称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1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经纬度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点位类型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27"/>
                <w:lang w:val="en-US" w:eastAsia="zh-CN" w:bidi="ar"/>
              </w:rPr>
              <w:t>（1.施工工地；2.运输车辆；</w:t>
            </w:r>
            <w:r>
              <w:rPr>
                <w:rStyle w:val="27"/>
                <w:lang w:val="en-US" w:eastAsia="zh-CN" w:bidi="ar"/>
              </w:rPr>
              <w:br w:type="textWrapping"/>
            </w:r>
            <w:r>
              <w:rPr>
                <w:rStyle w:val="27"/>
                <w:lang w:val="en-US" w:eastAsia="zh-CN" w:bidi="ar"/>
              </w:rPr>
              <w:t>3.消纳场所：盾构渣处置场/分选厂/工程回填场/建筑垃圾填埋场/装修垃圾填埋场/资源化利用厂；</w:t>
            </w:r>
            <w:r>
              <w:rPr>
                <w:rStyle w:val="27"/>
                <w:lang w:val="en-US" w:eastAsia="zh-CN" w:bidi="ar"/>
              </w:rPr>
              <w:br w:type="textWrapping"/>
            </w:r>
            <w:r>
              <w:rPr>
                <w:rStyle w:val="27"/>
                <w:lang w:val="en-US" w:eastAsia="zh-CN" w:bidi="ar"/>
              </w:rPr>
              <w:t>4.其他）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是否发现问题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8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问题分类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27"/>
                <w:lang w:val="en-US" w:eastAsia="zh-CN" w:bidi="ar"/>
              </w:rPr>
              <w:t>（1.工地类:项目审批与处置核准/备案及实施效果/建筑工地出入口/信息工程渣土治理利用平台视频监控/工地现场管理/电子渣票/投诉举报与舆情信息/其他；</w:t>
            </w:r>
            <w:r>
              <w:rPr>
                <w:rStyle w:val="27"/>
                <w:lang w:val="en-US" w:eastAsia="zh-CN" w:bidi="ar"/>
              </w:rPr>
              <w:br w:type="textWrapping"/>
            </w:r>
            <w:r>
              <w:rPr>
                <w:rStyle w:val="27"/>
                <w:lang w:val="en-US" w:eastAsia="zh-CN" w:bidi="ar"/>
              </w:rPr>
              <w:t>2.处置场类：/设施设备/运行作业/污染控制/安全管理/其他；</w:t>
            </w:r>
            <w:r>
              <w:rPr>
                <w:rStyle w:val="27"/>
                <w:lang w:val="en-US" w:eastAsia="zh-CN" w:bidi="ar"/>
              </w:rPr>
              <w:br w:type="textWrapping"/>
            </w:r>
            <w:r>
              <w:rPr>
                <w:rStyle w:val="27"/>
                <w:lang w:val="en-US" w:eastAsia="zh-CN" w:bidi="ar"/>
              </w:rPr>
              <w:t>3.车辆类：未经核准擅自运输建筑垃圾/未按照批准的时间或路线清运建筑垃圾/冒装撒漏/车身不洁/带泥上路/车牌号与备案方案不一致/违规乱倾倒/其他）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问题情况简述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整改措施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27"/>
                <w:lang w:val="en-US" w:eastAsia="zh-CN" w:bidi="ar"/>
              </w:rPr>
              <w:t>（立即整改/立案查处/纳入整治计划/其他情况请详细说明）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8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整改责任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9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整改进展</w:t>
            </w:r>
            <w:r>
              <w:rPr>
                <w:rStyle w:val="27"/>
                <w:lang w:val="en-US" w:eastAsia="zh-CN" w:bidi="ar"/>
              </w:rPr>
              <w:t>（未启动 /整改中/已完成）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D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销号状态</w:t>
            </w:r>
            <w:r>
              <w:rPr>
                <w:rStyle w:val="27"/>
                <w:lang w:val="en-US" w:eastAsia="zh-CN" w:bidi="ar"/>
              </w:rPr>
              <w:t>(未销号/已销号)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销号时间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586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09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B7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F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5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D5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4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5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3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3A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3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A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FA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5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C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8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0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0E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73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A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5E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17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85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D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5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BB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96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C0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53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31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A8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4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87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8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9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EC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1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3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5E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9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E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7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C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2D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A1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0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5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AF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2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2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17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1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B2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6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5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BE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F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1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4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7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23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D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E5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96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E8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D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9F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31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BC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E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B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C1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0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0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85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3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3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F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C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42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A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17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1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6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56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B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4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8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4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8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AE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7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0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F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D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E2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F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4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E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3F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F8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1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1E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5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4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B8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D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0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C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DD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E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F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4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7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4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E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18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6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7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A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8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48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D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6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58540DA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 w14:paraId="3E4FFB70">
      <w:pPr>
        <w:pStyle w:val="8"/>
        <w:rPr>
          <w:rFonts w:hint="default"/>
          <w:lang w:val="en-US" w:eastAsia="zh-CN"/>
        </w:rPr>
      </w:pPr>
    </w:p>
    <w:tbl>
      <w:tblPr>
        <w:tblStyle w:val="19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342"/>
        <w:gridCol w:w="2711"/>
        <w:gridCol w:w="2667"/>
        <w:gridCol w:w="2127"/>
        <w:gridCol w:w="2711"/>
        <w:gridCol w:w="2005"/>
      </w:tblGrid>
      <w:tr w14:paraId="6019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排查情况</w:t>
            </w:r>
          </w:p>
        </w:tc>
        <w:tc>
          <w:tcPr>
            <w:tcW w:w="30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整治情况</w:t>
            </w:r>
          </w:p>
        </w:tc>
      </w:tr>
      <w:tr w14:paraId="3A30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159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排查非法倾倒点位数量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/个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共计方量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/立方米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运至合法消纳场处理方量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/m</w:t>
            </w:r>
            <w:r>
              <w:rPr>
                <w:rStyle w:val="28"/>
                <w:lang w:val="en-US" w:eastAsia="zh-CN" w:bidi="ar"/>
              </w:rPr>
              <w:t>³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资源化利用方量/m</w:t>
            </w:r>
            <w:r>
              <w:rPr>
                <w:rStyle w:val="28"/>
                <w:lang w:val="en-US" w:eastAsia="zh-CN" w:bidi="ar"/>
              </w:rPr>
              <w:t>³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立案查处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/件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补办核准证件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/件</w:t>
            </w:r>
          </w:p>
        </w:tc>
      </w:tr>
      <w:tr w14:paraId="3D56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当月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3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1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D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C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F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9E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6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累计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2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F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3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5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7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F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4E6C201">
      <w:pPr>
        <w:pStyle w:val="9"/>
        <w:rPr>
          <w:rFonts w:hint="default"/>
          <w:lang w:val="en-US" w:eastAsia="zh-CN"/>
        </w:rPr>
      </w:pPr>
    </w:p>
    <w:p w14:paraId="5E348C8C">
      <w:pPr>
        <w:pStyle w:val="2"/>
        <w:rPr>
          <w:rFonts w:hint="default"/>
          <w:lang w:val="en-US" w:eastAsia="zh-CN"/>
        </w:rPr>
      </w:pPr>
    </w:p>
    <w:p w14:paraId="30B4B139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DAD8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55BA3">
                          <w:pPr>
                            <w:pStyle w:val="1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55BA3">
                    <w:pPr>
                      <w:pStyle w:val="1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5AF5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812F6">
                          <w:pPr>
                            <w:pStyle w:val="1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812F6">
                    <w:pPr>
                      <w:pStyle w:val="1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AF059">
    <w:pPr>
      <w:pStyle w:val="1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GFjZmExODI1YWQ0N2QwMWRlYTU1NzgxNmJjZDcifQ=="/>
  </w:docVars>
  <w:rsids>
    <w:rsidRoot w:val="00172A27"/>
    <w:rsid w:val="002D68B0"/>
    <w:rsid w:val="006636BE"/>
    <w:rsid w:val="006726EA"/>
    <w:rsid w:val="00762EFD"/>
    <w:rsid w:val="007C2BA0"/>
    <w:rsid w:val="009674DB"/>
    <w:rsid w:val="00A96235"/>
    <w:rsid w:val="00AB2FF6"/>
    <w:rsid w:val="00B36C5B"/>
    <w:rsid w:val="00BB5077"/>
    <w:rsid w:val="00F14419"/>
    <w:rsid w:val="020E652C"/>
    <w:rsid w:val="039A2CE5"/>
    <w:rsid w:val="03E165AA"/>
    <w:rsid w:val="042000ED"/>
    <w:rsid w:val="04A57EC4"/>
    <w:rsid w:val="05DE051F"/>
    <w:rsid w:val="0A6F404E"/>
    <w:rsid w:val="0A915053"/>
    <w:rsid w:val="0D366061"/>
    <w:rsid w:val="0E6936BE"/>
    <w:rsid w:val="10F33B8B"/>
    <w:rsid w:val="12934DBF"/>
    <w:rsid w:val="129867B7"/>
    <w:rsid w:val="13F75BE0"/>
    <w:rsid w:val="14174242"/>
    <w:rsid w:val="17AA44A6"/>
    <w:rsid w:val="181A41A4"/>
    <w:rsid w:val="1A055E0A"/>
    <w:rsid w:val="1A4A5F8F"/>
    <w:rsid w:val="1A5E3C5E"/>
    <w:rsid w:val="1C3357A6"/>
    <w:rsid w:val="1CEE77B7"/>
    <w:rsid w:val="1D9669CA"/>
    <w:rsid w:val="1E45607B"/>
    <w:rsid w:val="201E3957"/>
    <w:rsid w:val="222C7B4B"/>
    <w:rsid w:val="22332B75"/>
    <w:rsid w:val="225672CA"/>
    <w:rsid w:val="26DC1351"/>
    <w:rsid w:val="274B5FC3"/>
    <w:rsid w:val="278D7E7D"/>
    <w:rsid w:val="27EE3A71"/>
    <w:rsid w:val="28382E17"/>
    <w:rsid w:val="2AB64EC4"/>
    <w:rsid w:val="2B604039"/>
    <w:rsid w:val="2BF57803"/>
    <w:rsid w:val="2D0C7AC5"/>
    <w:rsid w:val="2E48591D"/>
    <w:rsid w:val="304B3D9F"/>
    <w:rsid w:val="313D7208"/>
    <w:rsid w:val="326B284D"/>
    <w:rsid w:val="32EE0E4E"/>
    <w:rsid w:val="332A1119"/>
    <w:rsid w:val="34BC1492"/>
    <w:rsid w:val="3552680D"/>
    <w:rsid w:val="365E748C"/>
    <w:rsid w:val="38B32FFC"/>
    <w:rsid w:val="393443F2"/>
    <w:rsid w:val="398C45C5"/>
    <w:rsid w:val="3B72524E"/>
    <w:rsid w:val="3D4815A6"/>
    <w:rsid w:val="3D74357B"/>
    <w:rsid w:val="3F3D3955"/>
    <w:rsid w:val="404C688B"/>
    <w:rsid w:val="404D2D7D"/>
    <w:rsid w:val="4135AB66"/>
    <w:rsid w:val="436E5504"/>
    <w:rsid w:val="43EB35A1"/>
    <w:rsid w:val="44FA0776"/>
    <w:rsid w:val="45186A62"/>
    <w:rsid w:val="467460B8"/>
    <w:rsid w:val="4A8E62E0"/>
    <w:rsid w:val="4BA92D87"/>
    <w:rsid w:val="4C844F92"/>
    <w:rsid w:val="4D452AFD"/>
    <w:rsid w:val="4D804334"/>
    <w:rsid w:val="4DEE5E67"/>
    <w:rsid w:val="4EE04714"/>
    <w:rsid w:val="50D02314"/>
    <w:rsid w:val="51A5162A"/>
    <w:rsid w:val="522E707A"/>
    <w:rsid w:val="53480E4D"/>
    <w:rsid w:val="555D4BCC"/>
    <w:rsid w:val="57537454"/>
    <w:rsid w:val="5877377C"/>
    <w:rsid w:val="59665A37"/>
    <w:rsid w:val="59A909E1"/>
    <w:rsid w:val="5AB752E1"/>
    <w:rsid w:val="5AD44891"/>
    <w:rsid w:val="5B5300B3"/>
    <w:rsid w:val="5DE552E4"/>
    <w:rsid w:val="5FEF02FA"/>
    <w:rsid w:val="5FFC5F32"/>
    <w:rsid w:val="60117570"/>
    <w:rsid w:val="65D54A5A"/>
    <w:rsid w:val="675A1D2B"/>
    <w:rsid w:val="695A2867"/>
    <w:rsid w:val="69AE2728"/>
    <w:rsid w:val="6AAF64F5"/>
    <w:rsid w:val="6C243261"/>
    <w:rsid w:val="6D7A89B1"/>
    <w:rsid w:val="6FFEDC81"/>
    <w:rsid w:val="703C2144"/>
    <w:rsid w:val="7045139A"/>
    <w:rsid w:val="70B51F79"/>
    <w:rsid w:val="70D56840"/>
    <w:rsid w:val="73EE708A"/>
    <w:rsid w:val="782B21D5"/>
    <w:rsid w:val="7834689C"/>
    <w:rsid w:val="78430501"/>
    <w:rsid w:val="7B614FFB"/>
    <w:rsid w:val="7B63713B"/>
    <w:rsid w:val="7C6912D9"/>
    <w:rsid w:val="7E5F13DE"/>
    <w:rsid w:val="7FB81844"/>
    <w:rsid w:val="7FE201CF"/>
    <w:rsid w:val="BC33A938"/>
    <w:rsid w:val="BF3E0ECF"/>
    <w:rsid w:val="BFFF9787"/>
    <w:rsid w:val="CBAFD4BB"/>
    <w:rsid w:val="DE3ED64D"/>
    <w:rsid w:val="E69FBADC"/>
    <w:rsid w:val="FA560720"/>
    <w:rsid w:val="FDFB62C8"/>
    <w:rsid w:val="FF23A215"/>
    <w:rsid w:val="FF774B4B"/>
    <w:rsid w:val="FFB67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spacing w:line="579" w:lineRule="exact"/>
      <w:ind w:firstLine="200" w:firstLineChars="200"/>
      <w:outlineLvl w:val="1"/>
    </w:pPr>
    <w:rPr>
      <w:rFonts w:ascii="Cambria" w:hAnsi="Cambria" w:eastAsia="方正黑体_GBK"/>
      <w:bCs/>
      <w:iCs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8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  <w:szCs w:val="24"/>
    </w:rPr>
  </w:style>
  <w:style w:type="paragraph" w:styleId="6">
    <w:name w:val="Normal Indent"/>
    <w:basedOn w:val="1"/>
    <w:next w:val="1"/>
    <w:qFormat/>
    <w:uiPriority w:val="99"/>
    <w:pPr>
      <w:ind w:firstLine="420" w:firstLineChars="200"/>
    </w:pPr>
  </w:style>
  <w:style w:type="paragraph" w:styleId="7">
    <w:name w:val="index 6"/>
    <w:basedOn w:val="1"/>
    <w:next w:val="1"/>
    <w:qFormat/>
    <w:uiPriority w:val="0"/>
    <w:pPr>
      <w:ind w:left="2100"/>
    </w:pPr>
  </w:style>
  <w:style w:type="paragraph" w:styleId="8">
    <w:name w:val="Body Text"/>
    <w:basedOn w:val="1"/>
    <w:next w:val="9"/>
    <w:qFormat/>
    <w:uiPriority w:val="0"/>
    <w:pPr>
      <w:spacing w:after="120" w:afterLines="0"/>
    </w:pPr>
    <w:rPr>
      <w:kern w:val="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5"/>
    <w:next w:val="1"/>
    <w:qFormat/>
    <w:uiPriority w:val="99"/>
    <w:pPr>
      <w:widowControl w:val="0"/>
      <w:spacing w:line="600" w:lineRule="exact"/>
      <w:ind w:firstLine="200" w:firstLineChars="200"/>
    </w:pPr>
    <w:rPr>
      <w:rFonts w:ascii="方正黑体_GBK" w:hAnsi="Calibri" w:eastAsia="方正黑体_GBK" w:cs="方正黑体_GBK"/>
      <w:kern w:val="2"/>
      <w:sz w:val="32"/>
      <w:szCs w:val="32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24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"/>
    <w:basedOn w:val="8"/>
    <w:qFormat/>
    <w:uiPriority w:val="0"/>
    <w:pPr>
      <w:ind w:firstLine="100" w:firstLineChars="100"/>
    </w:pPr>
    <w:rPr>
      <w:sz w:val="21"/>
    </w:rPr>
  </w:style>
  <w:style w:type="paragraph" w:styleId="18">
    <w:name w:val="Body Text First Indent 2"/>
    <w:basedOn w:val="10"/>
    <w:next w:val="1"/>
    <w:qFormat/>
    <w:uiPriority w:val="0"/>
    <w:pPr>
      <w:ind w:firstLine="420" w:firstLineChars="200"/>
    </w:p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customStyle="1" w:styleId="23">
    <w:name w:val="索引 51"/>
    <w:basedOn w:val="1"/>
    <w:next w:val="1"/>
    <w:autoRedefine/>
    <w:qFormat/>
    <w:uiPriority w:val="0"/>
    <w:pPr>
      <w:ind w:left="1680"/>
    </w:pPr>
  </w:style>
  <w:style w:type="character" w:customStyle="1" w:styleId="24">
    <w:name w:val="标题 Char"/>
    <w:basedOn w:val="20"/>
    <w:link w:val="16"/>
    <w:qFormat/>
    <w:uiPriority w:val="0"/>
    <w:rPr>
      <w:rFonts w:ascii="Calibri Light" w:hAnsi="Calibri Light" w:eastAsia="Calibri Light" w:cs="Times New Roman"/>
      <w:b/>
      <w:bCs/>
      <w:kern w:val="2"/>
      <w:sz w:val="32"/>
      <w:szCs w:val="32"/>
    </w:rPr>
  </w:style>
  <w:style w:type="paragraph" w:styleId="2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27">
    <w:name w:val="font51"/>
    <w:basedOn w:val="20"/>
    <w:qFormat/>
    <w:uiPriority w:val="0"/>
    <w:rPr>
      <w:rFonts w:hint="eastAsia" w:ascii="方正黑体_GBK" w:hAnsi="方正黑体_GBK" w:eastAsia="方正黑体_GBK" w:cs="方正黑体_GBK"/>
      <w:color w:val="FF0000"/>
      <w:sz w:val="18"/>
      <w:szCs w:val="18"/>
      <w:u w:val="none"/>
    </w:rPr>
  </w:style>
  <w:style w:type="character" w:customStyle="1" w:styleId="28">
    <w:name w:val="font31"/>
    <w:basedOn w:val="20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ac22b7e4-9f3f-461c-a48c-414daa92bd15</errorID>
      <errorWord>村支部书记</errorWord>
      <group>L1_Word</group>
      <groupName>字词问题</groupName>
      <ability>L2_Typo</ability>
      <abilityName>字词错误</abilityName>
      <candidateList>
        <item>村党支部书记</item>
      </candidateList>
      <explain/>
      <paraID>1C609CF2</paraID>
      <start>7</start>
      <end>12</end>
      <status>ignored</status>
      <modifiedWord/>
      <trackRevisions>false</trackRevisions>
    </reviewItem>
    <reviewItem>
      <errorID>9545884c-f2a3-44a7-8543-bf6bc30e4f9c</errorID>
      <errorWord>村</errorWord>
      <group>L1_Word</group>
      <groupName>字词问题</groupName>
      <ability>L2_Typo</ability>
      <abilityName>字词错误</abilityName>
      <candidateList>
        <item>村党</item>
      </candidateList>
      <explain/>
      <paraID>250A799B</paraID>
      <start>7</start>
      <end>8</end>
      <status>ignored</status>
      <modifiedWord/>
      <trackRevisions>false</trackRevisions>
    </reviewItem>
    <reviewItem>
      <errorID>4c1e8f0b-a2b4-4890-93d6-d8f75c81d0a0</errorID>
      <errorWord>村支部书记</errorWord>
      <group>L1_Word</group>
      <groupName>字词问题</groupName>
      <ability>L2_Typo</ability>
      <abilityName>字词错误</abilityName>
      <candidateList>
        <item>村党支部书记</item>
      </candidateList>
      <explain/>
      <paraID>2A3759F3</paraID>
      <start>19</start>
      <end>24</end>
      <status>ignored</status>
      <modifiedWord/>
      <trackRevisions>false</trackRevisions>
    </reviewItem>
    <reviewItem>
      <errorID>2cf2ed7f-efc6-40d2-9aba-b33ce4425e85</errorID>
      <errorWord>村支部书记</errorWord>
      <group>L1_Word</group>
      <groupName>字词问题</groupName>
      <ability>L2_Typo</ability>
      <abilityName>字词错误</abilityName>
      <candidateList>
        <item>村党支部书记</item>
      </candidateList>
      <explain/>
      <paraID>53308FC1</paraID>
      <start>19</start>
      <end>24</end>
      <status>ignored</status>
      <modifiedWord/>
      <trackRevisions>false</trackRevisions>
    </reviewItem>
    <reviewItem>
      <errorID>36139569-94d5-4698-89be-58e1530670ac</errorID>
      <errorWord>村支部书记</errorWord>
      <group>L1_Word</group>
      <groupName>字词问题</groupName>
      <ability>L2_Typo</ability>
      <abilityName>字词错误</abilityName>
      <candidateList>
        <item>村党支部书记</item>
      </candidateList>
      <explain/>
      <paraID>3D75F2F3</paraID>
      <start>7</start>
      <end>12</end>
      <status>ignored</status>
      <modifiedWord/>
      <trackRevisions>false</trackRevisions>
    </reviewItem>
    <reviewItem>
      <errorID>d361eecb-5c5e-42ce-b61e-9ad7cf9246b6</errorID>
      <errorWord>城乡结合部</errorWord>
      <group>L1_Word</group>
      <groupName>字词问题</groupName>
      <ability>L2_Typo</ability>
      <abilityName>字词错误</abilityName>
      <candidateList>
        <item>城乡接合部</item>
      </candidateList>
      <explain/>
      <paraID>36BE2596</paraID>
      <start>37</start>
      <end>42</end>
      <status>ignored</status>
      <modifiedWord/>
      <trackRevisions>false</trackRevisions>
    </reviewItem>
    <reviewItem>
      <errorID>374ef7ce-7040-4be9-8ea1-a5bf83b5fae5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5EA28636</paraID>
      <start>18</start>
      <end>19</end>
      <status>ignored</status>
      <modifiedWord/>
      <trackRevisions>false</trackRevisions>
    </reviewItem>
    <reviewItem>
      <errorID>d3a8e86b-c27a-4f9d-b5cf-0ff7db34a499</errorID>
      <errorWord>：/</errorWord>
      <group>L1_Punc</group>
      <groupName>标点问题</groupName>
      <ability>L2_Punc_CN</ability>
      <abilityName/>
      <candidateList>
        <item>：</item>
      </candidateList>
      <explain/>
      <paraID>5EA28636</paraID>
      <start>94</start>
      <end>96</end>
      <status>ignored</status>
      <modifiedWord/>
      <trackRevisions>false</trackRevisions>
    </reviewItem>
    <reviewItem>
      <errorID>e7533ddd-346c-4b53-bcd4-a275cbf69963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52FD18D6</paraID>
      <start>4</start>
      <end>5</end>
      <status>ignored</status>
      <modifiedWord/>
      <trackRevisions>false</trackRevisions>
    </reviewItem>
    <reviewItem>
      <errorID>29ee51ae-72a3-4040-89b5-9ef009cba35e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52FD18D6</paraID>
      <start>12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f8bc3-ebbf-4307-bd97-b882fe6f1a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1263</Words>
  <Characters>1290</Characters>
  <Lines>10</Lines>
  <Paragraphs>3</Paragraphs>
  <TotalTime>2</TotalTime>
  <ScaleCrop>false</ScaleCrop>
  <LinksUpToDate>false</LinksUpToDate>
  <CharactersWithSpaces>1307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2022-01-19T01:02:00Z</dcterms:created>
  <dc:creator>HP</dc:creator>
  <cp:lastModifiedBy>黄溪镇值班账号</cp:lastModifiedBy>
  <cp:lastPrinted>2026-04-28T09:20:00Z</cp:lastPrinted>
  <dcterms:modified xsi:type="dcterms:W3CDTF">2026-05-22T02:14:43Z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4215772D35884E5DA620AA686202D4AE_13</vt:lpwstr>
  </property>
  <property fmtid="{D5CDD505-2E9C-101B-9397-08002B2CF9AE}" pid="4" name="KSOTemplateDocerSaveRecord">
    <vt:lpwstr>eyJoZGlkIjoiOGExNDc0ZGY4YWJlZTliNWM0MTJkYzUxOThhNDE0ZDUiLCJ1c2VySWQiOiIxMTUyNDYzODEwIn0=</vt:lpwstr>
  </property>
</Properties>
</file>