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 w:after="10" w:line="240" w:lineRule="auto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0" w:name="_Toc30550_WPSOffice_Level1"/>
      <w:bookmarkStart w:id="1" w:name="_（十五）就业创业领域基层政务公开标准目录"/>
      <w:bookmarkStart w:id="2" w:name="_GoBack"/>
      <w:r>
        <w:rPr>
          <w:rFonts w:ascii="Times New Roman" w:hAnsi="Times New Roman" w:eastAsia="方正小标宋_GBK" w:cs="Times New Roman"/>
          <w:b w:val="0"/>
          <w:bCs w:val="0"/>
        </w:rPr>
        <w:t>就业创业领域政务公开标准目录</w:t>
      </w:r>
      <w:bookmarkEnd w:id="0"/>
      <w:bookmarkEnd w:id="1"/>
    </w:p>
    <w:bookmarkEnd w:id="2"/>
    <w:tbl>
      <w:tblPr>
        <w:tblStyle w:val="8"/>
        <w:tblW w:w="15312" w:type="dxa"/>
        <w:tblInd w:w="-40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540"/>
        <w:gridCol w:w="672"/>
        <w:gridCol w:w="1608"/>
        <w:gridCol w:w="4980"/>
        <w:gridCol w:w="828"/>
        <w:gridCol w:w="936"/>
        <w:gridCol w:w="2659"/>
        <w:gridCol w:w="428"/>
        <w:gridCol w:w="445"/>
        <w:gridCol w:w="405"/>
        <w:gridCol w:w="431"/>
        <w:gridCol w:w="480"/>
        <w:gridCol w:w="4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4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Header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 社会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1.就业信息服务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1.1就业政策法规咨询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1.就业创业政策项目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2.对象范围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3.政策申请条件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4.政策申请材料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1.2岗位信息发布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1.招聘单位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2.岗位要求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3.福利待遇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4.招聘流程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5.应聘方式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1.3求职信息登记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1.服务对象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2.提交材料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4.服务时间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5.服务地点（方式）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1.就业信息服务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1.4市场工资指导价位信息发布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1.市场工资指导价位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2.相关说明材料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1.5职业培训信息发布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1.培训项目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2.对象范围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3.培训内容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4.培训课时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5.授课地点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7.报名材料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8.报名地点（方式）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2.职业介绍、职业指导和创业开业指导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2.1职业介绍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1.服务内容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2.服务对象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3.提交材料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4.服务时间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5.服务地点（方式）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2.2职业指导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1.服务内容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2.服务对象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3.提交材料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4.服务时间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5.服务地点（方式）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2.职业介绍、职业指导和创业开业指导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2.3创业开业指导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1.服务内容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2.服务对象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3.服务时间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4.服务地点（方式）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3.公共就业服务专项活动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3.1公共就业服务专项活动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1.活动通知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2.活动时间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3.参与方式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4.相关材料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5.活动地址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4.就业失业登记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4.1失业登记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1.对象范围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2.申请人权利和义务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4.2就业登记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1.对象范围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2.办理条件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3.办理材料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3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4.就业失业登记</w:t>
            </w: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4.3《就业创业证》申领</w:t>
            </w:r>
          </w:p>
        </w:tc>
        <w:tc>
          <w:tcPr>
            <w:tcW w:w="16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1.对象范围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2.证件使用注意事项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3.申领条件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4.申领材料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8.证件送达方式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3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5.创业服务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5.1创业补贴申领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5.2创业担保贷款申请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3.贷款额度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3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6.1就业困难人员认定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2.对象范围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6.2就业困难人员社会保险补贴申领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6.3公益性岗位补贴申领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6.4就业困难人员求职创业补贴申领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6.5吸纳贫困劳动力就业奖补申领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3.奖补标准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6.6低保就业补贴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6.7生活费补贴申领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6.8职业技能鉴定补贴申领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6.9岗位补贴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3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7.高校毕业生就业服务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7.3高校毕业生求职创业补贴申领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2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7.4高校毕业生社保补贴申领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3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7.5就业创业定制服务计划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2.对象范围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3.办理条件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4.办理材料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6.办理时限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7.办理地点（方式）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8.办理结果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4.《重庆市就业促进条例》（2010年3月26日重庆市第三届人民代表大会常务委员会第十六次会议通过）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区人力社保局、金洞乡人民政府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■政府网站    □政府公报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□两微一端    □发布会/听证会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□广播电视    □纸质媒体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□公开查阅点  ■政务服务中心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□便民服务站  □入户/现场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□社区/企事业单位/村公示栏（电子屏）</w:t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□精准推送    ■其他</w:t>
            </w:r>
            <w:r>
              <w:rPr>
                <w:rStyle w:val="33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184870"/>
    <w:rsid w:val="00221830"/>
    <w:rsid w:val="0025035A"/>
    <w:rsid w:val="004C6A1C"/>
    <w:rsid w:val="004D29D4"/>
    <w:rsid w:val="00643C93"/>
    <w:rsid w:val="008150DC"/>
    <w:rsid w:val="00851B73"/>
    <w:rsid w:val="009E3DC8"/>
    <w:rsid w:val="00AA6200"/>
    <w:rsid w:val="00F93A2E"/>
    <w:rsid w:val="020767B8"/>
    <w:rsid w:val="03E809C2"/>
    <w:rsid w:val="053742F8"/>
    <w:rsid w:val="06DA37D1"/>
    <w:rsid w:val="06F0052A"/>
    <w:rsid w:val="083A4306"/>
    <w:rsid w:val="097266A2"/>
    <w:rsid w:val="0A9E5A6C"/>
    <w:rsid w:val="0AEE5200"/>
    <w:rsid w:val="0F390FB9"/>
    <w:rsid w:val="106C46C1"/>
    <w:rsid w:val="11EB4492"/>
    <w:rsid w:val="13221F92"/>
    <w:rsid w:val="138243DE"/>
    <w:rsid w:val="140C7290"/>
    <w:rsid w:val="140D49B0"/>
    <w:rsid w:val="188622CF"/>
    <w:rsid w:val="198E2919"/>
    <w:rsid w:val="19980900"/>
    <w:rsid w:val="19BF1790"/>
    <w:rsid w:val="19C14A13"/>
    <w:rsid w:val="1BFB5968"/>
    <w:rsid w:val="1CEF0E4D"/>
    <w:rsid w:val="1D1204CA"/>
    <w:rsid w:val="1DCE0D9F"/>
    <w:rsid w:val="1E3A6952"/>
    <w:rsid w:val="1E567A46"/>
    <w:rsid w:val="20985461"/>
    <w:rsid w:val="22905CC1"/>
    <w:rsid w:val="22BF3543"/>
    <w:rsid w:val="23A8177D"/>
    <w:rsid w:val="24A3296B"/>
    <w:rsid w:val="26216E42"/>
    <w:rsid w:val="28086B08"/>
    <w:rsid w:val="28EF64BB"/>
    <w:rsid w:val="29205727"/>
    <w:rsid w:val="29D71D48"/>
    <w:rsid w:val="2C0C69B7"/>
    <w:rsid w:val="2F505D57"/>
    <w:rsid w:val="3032109F"/>
    <w:rsid w:val="30F639D2"/>
    <w:rsid w:val="318B1096"/>
    <w:rsid w:val="32C43FF6"/>
    <w:rsid w:val="32C748E8"/>
    <w:rsid w:val="32E032B5"/>
    <w:rsid w:val="34740D8F"/>
    <w:rsid w:val="348C3D26"/>
    <w:rsid w:val="34B84027"/>
    <w:rsid w:val="35204CB8"/>
    <w:rsid w:val="36AF7C0B"/>
    <w:rsid w:val="38220BF6"/>
    <w:rsid w:val="3D843A12"/>
    <w:rsid w:val="3DBE6853"/>
    <w:rsid w:val="3EC92CE1"/>
    <w:rsid w:val="3FBA12C7"/>
    <w:rsid w:val="41127FD8"/>
    <w:rsid w:val="416A2105"/>
    <w:rsid w:val="4427650B"/>
    <w:rsid w:val="474F4CCA"/>
    <w:rsid w:val="47F114F2"/>
    <w:rsid w:val="480B4B68"/>
    <w:rsid w:val="4963168D"/>
    <w:rsid w:val="49C816C4"/>
    <w:rsid w:val="4A672825"/>
    <w:rsid w:val="4AC47B25"/>
    <w:rsid w:val="51725A53"/>
    <w:rsid w:val="52354C1D"/>
    <w:rsid w:val="52F92564"/>
    <w:rsid w:val="536C3FF1"/>
    <w:rsid w:val="544A31CA"/>
    <w:rsid w:val="54B22F77"/>
    <w:rsid w:val="58E653A2"/>
    <w:rsid w:val="5B100E77"/>
    <w:rsid w:val="5CB21547"/>
    <w:rsid w:val="5DBF40E0"/>
    <w:rsid w:val="616D6038"/>
    <w:rsid w:val="65A90373"/>
    <w:rsid w:val="65B93C51"/>
    <w:rsid w:val="67D2434B"/>
    <w:rsid w:val="6B1B7B0F"/>
    <w:rsid w:val="6C4D719D"/>
    <w:rsid w:val="6D601B7B"/>
    <w:rsid w:val="6DBE38FF"/>
    <w:rsid w:val="6F0F52A0"/>
    <w:rsid w:val="6FA47997"/>
    <w:rsid w:val="707571EC"/>
    <w:rsid w:val="71937A3E"/>
    <w:rsid w:val="71B33385"/>
    <w:rsid w:val="71E77392"/>
    <w:rsid w:val="75D37155"/>
    <w:rsid w:val="76156136"/>
    <w:rsid w:val="77154073"/>
    <w:rsid w:val="77585E04"/>
    <w:rsid w:val="79AC7F4F"/>
    <w:rsid w:val="79F16FEA"/>
    <w:rsid w:val="7B1F0256"/>
    <w:rsid w:val="7BAD364C"/>
    <w:rsid w:val="7D2D0CC1"/>
    <w:rsid w:val="7D554062"/>
    <w:rsid w:val="7DAC230B"/>
    <w:rsid w:val="7FD76F59"/>
    <w:rsid w:val="7FEC2F11"/>
    <w:rsid w:val="7FF606C0"/>
    <w:rsid w:val="B79B9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link w:val="11"/>
    <w:semiHidden/>
    <w:unhideWhenUsed/>
    <w:qFormat/>
    <w:uiPriority w:val="1"/>
    <w:rPr>
      <w:rFonts w:eastAsia="宋体"/>
      <w:sz w:val="21"/>
      <w:szCs w:val="24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"/>
    <w:basedOn w:val="1"/>
    <w:link w:val="10"/>
    <w:semiHidden/>
    <w:qFormat/>
    <w:uiPriority w:val="0"/>
    <w:rPr>
      <w:rFonts w:eastAsia="宋体"/>
      <w:sz w:val="21"/>
      <w:szCs w:val="24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paragraph" w:customStyle="1" w:styleId="16">
    <w:name w:val="Char"/>
    <w:basedOn w:val="1"/>
    <w:semiHidden/>
    <w:qFormat/>
    <w:uiPriority w:val="0"/>
    <w:rPr>
      <w:rFonts w:eastAsia="宋体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2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5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8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9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2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5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1930</Words>
  <Characters>11004</Characters>
  <Lines>91</Lines>
  <Paragraphs>25</Paragraphs>
  <TotalTime>1</TotalTime>
  <ScaleCrop>false</ScaleCrop>
  <LinksUpToDate>false</LinksUpToDate>
  <CharactersWithSpaces>12909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2020-10-27T14:24:00Z</dcterms:created>
  <dc:creator>邓芳®</dc:creator>
  <cp:lastModifiedBy>kylin</cp:lastModifiedBy>
  <cp:lastPrinted>2020-11-03T15:01:00Z</cp:lastPrinted>
  <dcterms:modified xsi:type="dcterms:W3CDTF">2024-01-03T15:42:19Z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