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cs="Times New Roman"/>
          <w:lang w:eastAsia="zh-CN"/>
        </w:rPr>
        <w:pict>
          <v:shape id="AutoShape 2" o:spid="_x0000_s2050" o:spt="136" type="#_x0000_t136" style="position:absolute;left:0pt;margin-left:77.15pt;margin-top:158.3pt;height:52.45pt;width:425.2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黔江区金溪镇人民政府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overflowPunct/>
        <w:topLinePunct w:val="0"/>
        <w:bidi w:val="0"/>
        <w:spacing w:line="594" w:lineRule="exact"/>
        <w:ind w:left="0" w:right="0"/>
        <w:jc w:val="both"/>
        <w:rPr>
          <w:rFonts w:hint="default" w:ascii="Times New Roman" w:hAnsi="Times New Roman" w:eastAsia="方正仿宋_GBK" w:cs="Times New Roman"/>
          <w:kern w:val="0"/>
          <w:sz w:val="32"/>
          <w:szCs w:val="32"/>
          <w:lang w:bidi="ar"/>
        </w:rPr>
      </w:pPr>
    </w:p>
    <w:p>
      <w:pPr>
        <w:keepNext w:val="0"/>
        <w:keepLines w:val="0"/>
        <w:pageBreakBefore w:val="0"/>
        <w:widowControl w:val="0"/>
        <w:kinsoku/>
        <w:overflowPunct/>
        <w:topLinePunct w:val="0"/>
        <w:bidi w:val="0"/>
        <w:spacing w:line="594" w:lineRule="exact"/>
        <w:ind w:left="0" w:right="0"/>
        <w:jc w:val="center"/>
        <w:rPr>
          <w:rFonts w:hint="default" w:ascii="Times New Roman" w:hAnsi="Times New Roman" w:eastAsia="方正仿宋_GBK" w:cs="Times New Roman"/>
          <w:kern w:val="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379730</wp:posOffset>
                </wp:positionV>
                <wp:extent cx="5869305" cy="7620"/>
                <wp:effectExtent l="0" t="0" r="0" b="0"/>
                <wp:wrapNone/>
                <wp:docPr id="1" name="直接连接符 1"/>
                <wp:cNvGraphicFramePr/>
                <a:graphic xmlns:a="http://schemas.openxmlformats.org/drawingml/2006/main">
                  <a:graphicData uri="http://schemas.microsoft.com/office/word/2010/wordprocessingShape">
                    <wps:wsp>
                      <wps:cNvCnPr/>
                      <wps:spPr>
                        <a:xfrm flipV="1">
                          <a:off x="929640" y="3964305"/>
                          <a:ext cx="5869305" cy="762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7pt;margin-top:29.9pt;height:0.6pt;width:462.15pt;z-index:251660288;mso-width-relative:page;mso-height-relative:page;" filled="f" stroked="t" coordsize="21600,21600" o:gfxdata="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rphuHYAAAACAEAAA8AAAAAAAAA&#10;AQAgAAAAIgAAAGRycy9kb3ducmV2LnhtbFBLAQIUABQAAAAIAIdO4kDINbjsEQIAAAoEAAAOAAAA&#10;AAAAAAEAIAAAACcBAABkcnMvZTJvRG9jLnhtbFBLBQYAAAAABgAGAFkBAACqBQAAAAA=&#10;">
                <v:fill on="f" focussize="0,0"/>
                <v:stroke color="#FF0000" joinstyle="round"/>
                <v:imagedata o:title=""/>
                <o:lock v:ext="edit" aspectratio="f"/>
              </v:line>
            </w:pict>
          </mc:Fallback>
        </mc:AlternateContent>
      </w:r>
      <w:r>
        <w:rPr>
          <w:rFonts w:hint="default" w:ascii="Times New Roman" w:hAnsi="Times New Roman" w:eastAsia="方正仿宋_GBK" w:cs="Times New Roman"/>
          <w:kern w:val="0"/>
          <w:sz w:val="32"/>
          <w:szCs w:val="32"/>
          <w:lang w:bidi="ar"/>
        </w:rPr>
        <w:t>金溪府发〔202</w:t>
      </w:r>
      <w:r>
        <w:rPr>
          <w:rFonts w:hint="default" w:ascii="Times New Roman" w:hAnsi="Times New Roman" w:eastAsia="方正仿宋_GBK" w:cs="Times New Roman"/>
          <w:kern w:val="0"/>
          <w:sz w:val="32"/>
          <w:szCs w:val="32"/>
          <w:lang w:val="en-US" w:eastAsia="zh-CN" w:bidi="ar"/>
        </w:rPr>
        <w:t>3</w:t>
      </w:r>
      <w:r>
        <w:rPr>
          <w:rFonts w:hint="default" w:ascii="Times New Roman" w:hAnsi="Times New Roman" w:eastAsia="方正仿宋_GBK" w:cs="Times New Roman"/>
          <w:kern w:val="0"/>
          <w:sz w:val="32"/>
          <w:szCs w:val="32"/>
          <w:lang w:bidi="ar"/>
        </w:rPr>
        <w:t>〕</w:t>
      </w:r>
      <w:r>
        <w:rPr>
          <w:rFonts w:hint="eastAsia" w:ascii="Times New Roman" w:hAnsi="Times New Roman" w:eastAsia="方正仿宋_GBK" w:cs="Times New Roman"/>
          <w:kern w:val="0"/>
          <w:sz w:val="32"/>
          <w:szCs w:val="32"/>
          <w:lang w:val="en-US" w:eastAsia="zh-CN" w:bidi="ar"/>
        </w:rPr>
        <w:t>93</w:t>
      </w:r>
      <w:r>
        <w:rPr>
          <w:rFonts w:hint="default" w:ascii="Times New Roman" w:hAnsi="Times New Roman" w:eastAsia="方正仿宋_GBK" w:cs="Times New Roman"/>
          <w:kern w:val="0"/>
          <w:sz w:val="32"/>
          <w:szCs w:val="32"/>
          <w:lang w:bidi="ar"/>
        </w:rPr>
        <w:t>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黔江区金溪镇人民政府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rPr>
        <w:t>关于</w:t>
      </w:r>
      <w:r>
        <w:rPr>
          <w:rFonts w:hint="eastAsia" w:ascii="方正小标宋_GBK" w:hAnsi="方正小标宋_GBK" w:eastAsia="方正小标宋_GBK" w:cs="方正小标宋_GBK"/>
          <w:spacing w:val="0"/>
          <w:sz w:val="44"/>
          <w:szCs w:val="44"/>
          <w:lang w:eastAsia="zh-CN"/>
        </w:rPr>
        <w:t>进一步打好村庄清洁行动秋冬战役的通知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民委员会</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学习贯彻习近平总书记关于改善农村人居环境的重要指示批示精神，打造干净整洁、美丽宜居的村庄环境，扎实推进乡村建设行动，根据《关于进一步打好村庄清洁行动秋冬战役的通知》（黔农居组办发〔2023〕4号）文件精神，经镇政府研究，决定开展村庄清洁行动秋冬战役。相关事宜通知如下，请认真对照抓好贯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一、活动时间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即日起至2024年2月底，每月各村（社区）开展一次以上集中整治活动。（充分结合元旦、春节等重点节假日，创新方式方法，开展各具特色的村庄清洁战役。）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二、活动人员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分群体有计划组织动员支部党员、公益性岗位、脱贫户、监测户、低保户、村民开展集中整治行动。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三、清理重点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（一）农村生活垃圾。</w:t>
      </w:r>
      <w:r>
        <w:rPr>
          <w:rFonts w:hint="eastAsia" w:ascii="方正仿宋_GBK" w:hAnsi="方正仿宋_GBK" w:eastAsia="方正仿宋_GBK" w:cs="方正仿宋_GBK"/>
          <w:sz w:val="32"/>
          <w:szCs w:val="32"/>
          <w:lang w:val="en-US" w:eastAsia="zh-CN"/>
        </w:rPr>
        <w:t>以清除积存生活垃圾、建筑垃圾、废弃杂物等为重点，对田头地角、院落公共区域、房前屋后、村组道路沿线等重点领域进行全面清理打扫，做到乡村无暴露垃圾、无卫生死角。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（二）村内塘沟。</w:t>
      </w:r>
      <w:r>
        <w:rPr>
          <w:rFonts w:hint="eastAsia" w:ascii="方正仿宋_GBK" w:hAnsi="方正仿宋_GBK" w:eastAsia="方正仿宋_GBK" w:cs="方正仿宋_GBK"/>
          <w:sz w:val="32"/>
          <w:szCs w:val="32"/>
          <w:lang w:val="en-US" w:eastAsia="zh-CN"/>
        </w:rPr>
        <w:t>清除村庄内部污水沟、臭水塘等各类黑臭水体。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（三）畜禽养殖粪污等农业生产废弃物。</w:t>
      </w:r>
      <w:r>
        <w:rPr>
          <w:rFonts w:hint="eastAsia" w:ascii="方正仿宋_GBK" w:hAnsi="方正仿宋_GBK" w:eastAsia="方正仿宋_GBK" w:cs="方正仿宋_GBK"/>
          <w:sz w:val="32"/>
          <w:szCs w:val="32"/>
          <w:lang w:val="en-US" w:eastAsia="zh-CN"/>
        </w:rPr>
        <w:t>清理随意丢弃的病死畜禽尸体，规范村庄畜禽散养行为，减少养殖粪污影响；开展农膜科学使用和残膜回收利用，有效回收处置农药、化肥、农膜、兽药等包装物。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（四）乱搭乱建、乱堆乱放。</w:t>
      </w:r>
      <w:r>
        <w:rPr>
          <w:rFonts w:hint="eastAsia" w:ascii="方正仿宋_GBK" w:hAnsi="方正仿宋_GBK" w:eastAsia="方正仿宋_GBK" w:cs="方正仿宋_GBK"/>
          <w:sz w:val="32"/>
          <w:szCs w:val="32"/>
          <w:lang w:val="en-US" w:eastAsia="zh-CN"/>
        </w:rPr>
        <w:t>全面清理房前屋后、绿地、空地等场所堆放的各种杂物、建筑垃圾；整治柴堆秸秆堆、生产工具、生活用具乱堆乱放现象；整治供电、网络等线路私拉乱接等现象。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（五）废旧广告牌。</w:t>
      </w:r>
      <w:r>
        <w:rPr>
          <w:rFonts w:hint="eastAsia" w:ascii="方正仿宋_GBK" w:hAnsi="方正仿宋_GBK" w:eastAsia="方正仿宋_GBK" w:cs="方正仿宋_GBK"/>
          <w:sz w:val="32"/>
          <w:szCs w:val="32"/>
          <w:lang w:val="en-US" w:eastAsia="zh-CN"/>
        </w:rPr>
        <w:t>全面清理张贴在墙壁、门口、电线杆、路标上的非法小广告、乱涂乱画等。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四、加强宣传引导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充分利用进村入户、院坝会等契机，积极宣传文明卫生习惯，动员群众积极主动参与到村庄清洁行动中来。利用好积分制推行、庭院经济打造、冬春生活救助等为群众解难事办实事政策契机，引导并要求农户家庭卫生达标。通过微信群、倡议书、大喇叭等群众喜闻乐见的形式加强宣传教育，引导群众自觉加入人居环境整治活动中，促使广大群众树立金溪是我家，清洁靠大家的理念，养成爱卫生、讲卫生、护卫生的生活方式，共同营造山清水秀美丽金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p>
    <w:p>
      <w:pPr>
        <w:pStyle w:val="2"/>
        <w:ind w:left="0" w:leftChars="0" w:firstLine="0" w:firstLineChars="0"/>
        <w:rPr>
          <w:rFonts w:hint="eastAsia" w:ascii="方正仿宋_GBK" w:hAnsi="方正仿宋_GBK" w:eastAsia="方正仿宋_GBK" w:cs="方正仿宋_GBK"/>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黔江区金溪镇人民政府</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2023年10月20日</w:t>
      </w: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ind w:left="0" w:leftChars="0" w:firstLine="0" w:firstLineChars="0"/>
        <w:rPr>
          <w:rFonts w:hint="eastAsia"/>
          <w:lang w:val="en-US" w:eastAsia="zh-CN"/>
        </w:rPr>
      </w:pPr>
      <w:bookmarkStart w:id="0" w:name="_GoBack"/>
      <w:bookmarkEnd w:id="0"/>
    </w:p>
    <w:p>
      <w:pPr>
        <w:widowControl/>
        <w:spacing w:line="594" w:lineRule="exact"/>
        <w:ind w:firstLine="280" w:firstLineChars="100"/>
        <w:jc w:val="left"/>
        <w:rPr>
          <w:rFonts w:hint="default"/>
          <w:lang w:val="en-US" w:eastAsia="zh-CN"/>
        </w:rPr>
      </w:pPr>
      <w:r>
        <w:rPr>
          <w:rFonts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102235</wp:posOffset>
                </wp:positionV>
                <wp:extent cx="573405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8.05pt;height:0pt;width:451.5pt;z-index:251662336;mso-width-relative:page;mso-height-relative:page;" filled="f" stroked="t" coordsize="21600,21600" o:gfxdata="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aZqp1gAAAAgBAAAPAAAAAAAAAAEAIAAAACIAAABkcnMvZG93bnJldi54bWxQSwEC&#10;FAAUAAAACACHTuJAO+tQV/YBAADkAwAADgAAAAAAAAABACAAAAAlAQAAZHJzL2Uyb0RvYy54bWxQ&#10;SwUGAAAAAAYABgBZAQAAjQUAAAAA&#10;">
                <v:fill on="f" focussize="0,0"/>
                <v:stroke weight="0.25pt"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400050</wp:posOffset>
                </wp:positionV>
                <wp:extent cx="573405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5pt;height:0pt;width:451.5pt;z-index:251661312;mso-width-relative:page;mso-height-relative:page;" filled="f" stroked="t" coordsize="21600,21600" o:gfxdata="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Nnyt1AAAAAYBAAAPAAAAAAAAAAEAIAAAACIAAABkcnMvZG93bnJldi54bWxQSwECFAAU&#10;AAAACACHTuJADfwcjvUBAADkAwAADgAAAAAAAAABACAAAAAjAQAAZHJzL2Uyb0RvYy54bWxQSwUG&#10;AAAAAAYABgBZAQAAigUAAAAA&#10;">
                <v:fill on="f" focussize="0,0"/>
                <v:stroke weight="0.25pt" color="#000000" joinstyle="round"/>
                <v:imagedata o:title=""/>
                <o:lock v:ext="edit" aspectratio="f"/>
              </v:line>
            </w:pict>
          </mc:Fallback>
        </mc:AlternateContent>
      </w:r>
      <w:r>
        <w:rPr>
          <w:rFonts w:hint="eastAsia" w:eastAsia="方正仿宋_GBK"/>
          <w:bCs/>
          <w:sz w:val="28"/>
          <w:szCs w:val="28"/>
        </w:rPr>
        <w:t>黔江区金溪镇党政办公室</w:t>
      </w:r>
      <w:r>
        <w:rPr>
          <w:rFonts w:eastAsia="方正仿宋_GBK"/>
          <w:bCs/>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bCs/>
          <w:sz w:val="28"/>
          <w:szCs w:val="28"/>
        </w:rPr>
        <w:t>202</w:t>
      </w:r>
      <w:r>
        <w:rPr>
          <w:rFonts w:hint="default" w:ascii="Times New Roman" w:hAnsi="Times New Roman" w:eastAsia="方正仿宋_GBK" w:cs="Times New Roman"/>
          <w:bCs/>
          <w:sz w:val="28"/>
          <w:szCs w:val="28"/>
          <w:lang w:val="en-US" w:eastAsia="zh-CN"/>
        </w:rPr>
        <w:t>3</w:t>
      </w:r>
      <w:r>
        <w:rPr>
          <w:rFonts w:hint="default" w:ascii="Times New Roman" w:hAnsi="Times New Roman" w:eastAsia="方正仿宋_GBK" w:cs="Times New Roman"/>
          <w:bCs/>
          <w:sz w:val="28"/>
          <w:szCs w:val="28"/>
        </w:rPr>
        <w:t>年</w:t>
      </w:r>
      <w:r>
        <w:rPr>
          <w:rFonts w:hint="default" w:ascii="Times New Roman" w:hAnsi="Times New Roman" w:eastAsia="方正仿宋_GBK" w:cs="Times New Roman"/>
          <w:bCs/>
          <w:sz w:val="28"/>
          <w:szCs w:val="28"/>
          <w:lang w:val="en-US" w:eastAsia="zh-CN"/>
        </w:rPr>
        <w:t>10</w:t>
      </w:r>
      <w:r>
        <w:rPr>
          <w:rFonts w:hint="default" w:ascii="Times New Roman" w:hAnsi="Times New Roman" w:eastAsia="方正仿宋_GBK" w:cs="Times New Roman"/>
          <w:bCs/>
          <w:sz w:val="28"/>
          <w:szCs w:val="28"/>
        </w:rPr>
        <w:t>月</w:t>
      </w:r>
      <w:r>
        <w:rPr>
          <w:rFonts w:hint="eastAsia" w:ascii="Times New Roman" w:hAnsi="Times New Roman" w:eastAsia="方正仿宋_GBK" w:cs="Times New Roman"/>
          <w:bCs/>
          <w:sz w:val="28"/>
          <w:szCs w:val="28"/>
          <w:lang w:val="en-US" w:eastAsia="zh-CN"/>
        </w:rPr>
        <w:t>20</w:t>
      </w:r>
      <w:r>
        <w:rPr>
          <w:rFonts w:hint="default" w:ascii="Times New Roman" w:hAnsi="Times New Roman" w:eastAsia="方正仿宋_GBK" w:cs="Times New Roman"/>
          <w:bCs/>
          <w:sz w:val="28"/>
          <w:szCs w:val="28"/>
        </w:rPr>
        <w:t>日印</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WM0MmIwODJmNTIyYWEyYTI0NGU4Yjk3NTNhNWEifQ=="/>
  </w:docVars>
  <w:rsids>
    <w:rsidRoot w:val="00000000"/>
    <w:rsid w:val="11686148"/>
    <w:rsid w:val="2ABD3811"/>
    <w:rsid w:val="37E40B8A"/>
    <w:rsid w:val="4B5D272D"/>
    <w:rsid w:val="565D3067"/>
    <w:rsid w:val="5C274812"/>
    <w:rsid w:val="6558575F"/>
    <w:rsid w:val="7060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spacing w:line="579" w:lineRule="exact"/>
      <w:ind w:firstLine="1048" w:firstLineChars="200"/>
      <w:outlineLvl w:val="1"/>
    </w:pPr>
    <w:rPr>
      <w:rFonts w:ascii="Cambria" w:hAnsi="Cambria" w:eastAsia="方正黑体_GBK" w:cs="Cambria"/>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2023-10-18T07:35:00Z</dcterms:created>
  <dc:creator>Administrator</dc:creator>
  <cp:lastModifiedBy>何思霖</cp:lastModifiedBy>
  <cp:lastPrinted>2023-10-23T09:03:24Z</cp:lastPrinted>
  <dcterms:modified xsi:type="dcterms:W3CDTF">2023-10-23T09:06:24Z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232E49F59FD64A59A443384285BC39A7_13</vt:lpwstr>
  </property>
</Properties>
</file>