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63" w:rsidRDefault="00740163" w:rsidP="00CB7FA1"/>
    <w:p w:rsidR="00740163" w:rsidRPr="00CB7FA1" w:rsidRDefault="00740163" w:rsidP="00CB7FA1">
      <w:pPr>
        <w:jc w:val="center"/>
        <w:rPr>
          <w:rFonts w:ascii="方正小标宋_GBK" w:eastAsia="方正小标宋_GBK" w:hint="eastAsia"/>
          <w:sz w:val="44"/>
          <w:szCs w:val="32"/>
        </w:rPr>
      </w:pPr>
      <w:r w:rsidRPr="00CB7FA1">
        <w:rPr>
          <w:rFonts w:ascii="方正小标宋_GBK" w:eastAsia="方正小标宋_GBK" w:hint="eastAsia"/>
          <w:sz w:val="44"/>
          <w:szCs w:val="32"/>
        </w:rPr>
        <w:t>2020年度绩效自评报告</w:t>
      </w:r>
    </w:p>
    <w:p w:rsidR="00495DF9" w:rsidRPr="00CB7FA1" w:rsidRDefault="00495DF9" w:rsidP="00CB7FA1">
      <w:pPr>
        <w:ind w:leftChars="-44" w:left="-141" w:rightChars="-239" w:right="-765"/>
        <w:jc w:val="center"/>
        <w:rPr>
          <w:rFonts w:ascii="方正小标宋_GBK" w:eastAsia="方正小标宋_GBK" w:hint="eastAsia"/>
          <w:sz w:val="44"/>
          <w:szCs w:val="32"/>
        </w:rPr>
      </w:pPr>
      <w:r w:rsidRPr="00CB7FA1">
        <w:rPr>
          <w:rFonts w:ascii="方正小标宋_GBK" w:eastAsia="方正小标宋_GBK" w:hint="eastAsia"/>
          <w:sz w:val="44"/>
          <w:szCs w:val="32"/>
        </w:rPr>
        <w:t>黔江区蓬东乡蓬勃社区新街便民路油化</w:t>
      </w:r>
      <w:r w:rsidR="00740163" w:rsidRPr="00CB7FA1">
        <w:rPr>
          <w:rFonts w:ascii="方正小标宋_GBK" w:eastAsia="方正小标宋_GBK" w:hint="eastAsia"/>
          <w:sz w:val="44"/>
          <w:szCs w:val="32"/>
        </w:rPr>
        <w:t>工程</w:t>
      </w:r>
      <w:r w:rsidRPr="00CB7FA1">
        <w:rPr>
          <w:rFonts w:ascii="方正小标宋_GBK" w:eastAsia="方正小标宋_GBK" w:hint="eastAsia"/>
          <w:sz w:val="44"/>
          <w:szCs w:val="32"/>
        </w:rPr>
        <w:t>项目</w:t>
      </w:r>
    </w:p>
    <w:p w:rsidR="00495DF9" w:rsidRPr="0062643E" w:rsidRDefault="00495DF9" w:rsidP="00CB7FA1">
      <w:pPr>
        <w:rPr>
          <w:szCs w:val="32"/>
        </w:rPr>
      </w:pPr>
    </w:p>
    <w:p w:rsidR="00495DF9" w:rsidRPr="00CB7FA1" w:rsidRDefault="00495DF9" w:rsidP="00CB7FA1">
      <w:pPr>
        <w:spacing w:line="600" w:lineRule="exact"/>
        <w:ind w:firstLineChars="200" w:firstLine="640"/>
        <w:rPr>
          <w:rFonts w:ascii="方正黑体_GBK" w:eastAsia="方正黑体_GBK" w:hint="eastAsia"/>
        </w:rPr>
      </w:pPr>
      <w:r w:rsidRPr="00CB7FA1">
        <w:rPr>
          <w:rFonts w:ascii="方正黑体_GBK" w:eastAsia="方正黑体_GBK" w:hint="eastAsia"/>
        </w:rPr>
        <w:t>一、基本情况</w:t>
      </w:r>
    </w:p>
    <w:p w:rsidR="00495DF9" w:rsidRDefault="00495DF9" w:rsidP="00CB7FA1">
      <w:pPr>
        <w:spacing w:line="600" w:lineRule="exact"/>
        <w:ind w:firstLineChars="200" w:firstLine="640"/>
        <w:rPr>
          <w:color w:val="000000"/>
        </w:rPr>
      </w:pPr>
      <w:r>
        <w:t>蓬东乡位于黔江区境东南部，因其地处阿蓬江东岸而得名，距黔江主城区中心</w:t>
      </w:r>
      <w:r>
        <w:t>23</w:t>
      </w:r>
      <w:r>
        <w:t>公里，幅员面积</w:t>
      </w:r>
      <w:r>
        <w:t>34.933</w:t>
      </w:r>
      <w:r>
        <w:t>平方公里。辖</w:t>
      </w:r>
      <w:r>
        <w:t>1</w:t>
      </w:r>
      <w:r>
        <w:t>个社区</w:t>
      </w:r>
      <w:r>
        <w:t>4</w:t>
      </w:r>
      <w:r>
        <w:t>个村、</w:t>
      </w:r>
      <w:r>
        <w:t>24</w:t>
      </w:r>
      <w:r>
        <w:t>个居民小组</w:t>
      </w:r>
      <w:r>
        <w:t>3447</w:t>
      </w:r>
      <w:r>
        <w:t>户、</w:t>
      </w:r>
      <w:r>
        <w:t>9173</w:t>
      </w:r>
      <w:r>
        <w:t>人。蓬勃社区新街是马喇、五里必经之路，油化后能够方便</w:t>
      </w:r>
      <w:r w:rsidR="00B87A40">
        <w:rPr>
          <w:rFonts w:hint="eastAsia"/>
        </w:rPr>
        <w:t>蓬勃社区</w:t>
      </w:r>
      <w:r>
        <w:t>2120</w:t>
      </w:r>
      <w:r>
        <w:t>人，贫困人口</w:t>
      </w:r>
      <w:r w:rsidR="00B87A40">
        <w:rPr>
          <w:rFonts w:hint="eastAsia"/>
        </w:rPr>
        <w:t>370</w:t>
      </w:r>
      <w:r w:rsidR="00B87A40">
        <w:t>人出行</w:t>
      </w:r>
      <w:r>
        <w:t>。</w:t>
      </w:r>
    </w:p>
    <w:p w:rsidR="00495DF9" w:rsidRPr="00CB7FA1" w:rsidRDefault="00495DF9" w:rsidP="00CB7FA1">
      <w:pPr>
        <w:spacing w:line="600" w:lineRule="exact"/>
        <w:ind w:firstLineChars="200" w:firstLine="640"/>
        <w:rPr>
          <w:rFonts w:ascii="方正黑体_GBK" w:eastAsia="方正黑体_GBK"/>
        </w:rPr>
      </w:pPr>
      <w:r w:rsidRPr="00CB7FA1">
        <w:rPr>
          <w:rFonts w:ascii="方正黑体_GBK" w:eastAsia="方正黑体_GBK" w:hint="eastAsia"/>
        </w:rPr>
        <w:t>二、绩效目标完成情况分析</w:t>
      </w:r>
    </w:p>
    <w:p w:rsidR="00495DF9" w:rsidRDefault="00495DF9" w:rsidP="00CB7FA1">
      <w:pPr>
        <w:spacing w:line="600" w:lineRule="exact"/>
        <w:ind w:firstLineChars="200" w:firstLine="640"/>
      </w:pPr>
      <w:r>
        <w:rPr>
          <w:rFonts w:hint="eastAsia"/>
        </w:rPr>
        <w:t>（一）资金投入情况分析。</w:t>
      </w:r>
    </w:p>
    <w:p w:rsidR="00495DF9" w:rsidRDefault="00495DF9" w:rsidP="00CB7FA1">
      <w:pPr>
        <w:spacing w:line="600" w:lineRule="exact"/>
        <w:ind w:firstLineChars="200" w:firstLine="640"/>
        <w:rPr>
          <w:rFonts w:ascii="方正仿宋_GBK"/>
        </w:rPr>
      </w:pPr>
      <w:r>
        <w:rPr>
          <w:rFonts w:ascii="方正仿宋_GBK" w:hint="eastAsia"/>
        </w:rPr>
        <w:t>1.项目资金到位情况分析。</w:t>
      </w:r>
    </w:p>
    <w:p w:rsidR="00495DF9" w:rsidRDefault="00495DF9" w:rsidP="00CB7FA1">
      <w:pPr>
        <w:spacing w:line="600" w:lineRule="exact"/>
        <w:ind w:firstLineChars="200" w:firstLine="640"/>
        <w:rPr>
          <w:rFonts w:ascii="方正仿宋_GBK"/>
        </w:rPr>
      </w:pPr>
      <w:r>
        <w:rPr>
          <w:rFonts w:ascii="方正仿宋_GBK" w:hAnsi="方正仿宋_GBK" w:cs="方正仿宋_GBK" w:hint="eastAsia"/>
        </w:rPr>
        <w:t>项目总投资95万元，资金来源为黔江区2020年第一批财政涉农资金，资金全部到位。</w:t>
      </w:r>
    </w:p>
    <w:p w:rsidR="00495DF9" w:rsidRDefault="00495DF9" w:rsidP="00CB7FA1">
      <w:pPr>
        <w:spacing w:line="600" w:lineRule="exact"/>
        <w:ind w:firstLineChars="200" w:firstLine="640"/>
        <w:rPr>
          <w:rFonts w:ascii="方正仿宋_GBK"/>
        </w:rPr>
      </w:pPr>
      <w:r>
        <w:rPr>
          <w:rFonts w:ascii="方正仿宋_GBK" w:hint="eastAsia"/>
        </w:rPr>
        <w:t>2.项目资金执行情况分析。</w:t>
      </w:r>
    </w:p>
    <w:p w:rsidR="00495DF9" w:rsidRDefault="00495DF9" w:rsidP="00CB7FA1">
      <w:pPr>
        <w:spacing w:line="600" w:lineRule="exact"/>
        <w:ind w:firstLineChars="200" w:firstLine="640"/>
        <w:rPr>
          <w:rFonts w:ascii="方正仿宋_GBK"/>
        </w:rPr>
      </w:pPr>
      <w:r>
        <w:rPr>
          <w:rFonts w:ascii="方正仿宋_GBK" w:hint="eastAsia"/>
        </w:rPr>
        <w:t>蓬东乡尖山村便民路硬化项目预算资金95万元，</w:t>
      </w:r>
      <w:r>
        <w:rPr>
          <w:rFonts w:ascii="方正仿宋_GBK" w:hAnsi="方正仿宋_GBK" w:cs="方正仿宋_GBK" w:hint="eastAsia"/>
        </w:rPr>
        <w:t>实际使用95万元，完成预算资金100%，均用于该项目相关支出。</w:t>
      </w:r>
    </w:p>
    <w:p w:rsidR="00495DF9" w:rsidRDefault="00495DF9" w:rsidP="00CB7FA1">
      <w:pPr>
        <w:spacing w:line="600" w:lineRule="exact"/>
        <w:ind w:firstLineChars="200" w:firstLine="640"/>
        <w:rPr>
          <w:rFonts w:ascii="方正仿宋_GBK"/>
        </w:rPr>
      </w:pPr>
      <w:r>
        <w:rPr>
          <w:rFonts w:ascii="方正仿宋_GBK" w:hint="eastAsia"/>
        </w:rPr>
        <w:t>3.项目资金管理情况分析。</w:t>
      </w:r>
    </w:p>
    <w:p w:rsidR="00495DF9" w:rsidRDefault="00495DF9" w:rsidP="00CB7FA1">
      <w:pPr>
        <w:spacing w:line="600" w:lineRule="exact"/>
        <w:ind w:firstLineChars="200" w:firstLine="640"/>
        <w:rPr>
          <w:rFonts w:ascii="方正仿宋_GBK"/>
        </w:rPr>
      </w:pPr>
      <w:r>
        <w:rPr>
          <w:rFonts w:ascii="方正仿宋_GBK" w:hint="eastAsia"/>
        </w:rPr>
        <w:t>蓬东乡</w:t>
      </w:r>
      <w:r>
        <w:rPr>
          <w:rFonts w:ascii="方正仿宋_GBK" w:hAnsi="方正仿宋_GBK" w:cs="方正仿宋_GBK" w:hint="eastAsia"/>
        </w:rPr>
        <w:t>严格执行国市相应专项资金管理办法，以及《重庆市工程类扶贫项目监督管理办法》（渝府办发〔2018〕132号）、《重庆市财政专项扶贫资金管理实施办法》（渝财农〔2017〕</w:t>
      </w:r>
      <w:r>
        <w:rPr>
          <w:rFonts w:ascii="方正仿宋_GBK" w:hAnsi="方正仿宋_GBK" w:cs="方正仿宋_GBK" w:hint="eastAsia"/>
        </w:rPr>
        <w:lastRenderedPageBreak/>
        <w:t>145号）等规定，规范使用财政涉农资金，对资金的使用和监管负主体责任，严格控制资金结余结转，未发现滞留、挤占、挪用专项资金现象，做到专款专用。现已使用项目资金95万元，资金结余</w:t>
      </w:r>
      <w:r w:rsidR="00B04BD6">
        <w:rPr>
          <w:rFonts w:ascii="方正仿宋_GBK" w:hAnsi="方正仿宋_GBK" w:cs="方正仿宋_GBK" w:hint="eastAsia"/>
        </w:rPr>
        <w:t>0</w:t>
      </w:r>
      <w:r>
        <w:rPr>
          <w:rFonts w:ascii="方正仿宋_GBK" w:hAnsi="方正仿宋_GBK" w:cs="方正仿宋_GBK" w:hint="eastAsia"/>
        </w:rPr>
        <w:t>元。</w:t>
      </w:r>
    </w:p>
    <w:p w:rsidR="00495DF9" w:rsidRDefault="00495DF9" w:rsidP="00CB7FA1">
      <w:pPr>
        <w:spacing w:line="600" w:lineRule="exact"/>
        <w:ind w:firstLineChars="200" w:firstLine="640"/>
        <w:rPr>
          <w:rFonts w:ascii="方正仿宋_GBK"/>
        </w:rPr>
      </w:pPr>
      <w:r>
        <w:rPr>
          <w:rFonts w:hint="eastAsia"/>
        </w:rPr>
        <w:t>（二）绩效目标完成情况分析。</w:t>
      </w:r>
      <w:r>
        <w:rPr>
          <w:rFonts w:ascii="方正仿宋_GBK" w:hint="eastAsia"/>
        </w:rPr>
        <w:t>（根据年初绩效目标及指标逐项分析）</w:t>
      </w:r>
    </w:p>
    <w:p w:rsidR="00495DF9" w:rsidRDefault="00495DF9" w:rsidP="00CB7FA1">
      <w:pPr>
        <w:spacing w:line="600" w:lineRule="exact"/>
        <w:ind w:firstLineChars="200" w:firstLine="640"/>
        <w:rPr>
          <w:rFonts w:ascii="方正仿宋_GBK"/>
        </w:rPr>
      </w:pPr>
      <w:r>
        <w:rPr>
          <w:rFonts w:ascii="方正仿宋_GBK" w:hint="eastAsia"/>
        </w:rPr>
        <w:t>1.产出指标完成情况分析。</w:t>
      </w:r>
    </w:p>
    <w:p w:rsidR="00495DF9" w:rsidRDefault="00495DF9" w:rsidP="00CB7FA1">
      <w:pPr>
        <w:spacing w:line="600" w:lineRule="exact"/>
        <w:ind w:firstLineChars="200" w:firstLine="640"/>
        <w:rPr>
          <w:rFonts w:ascii="方正仿宋_GBK"/>
        </w:rPr>
      </w:pPr>
      <w:r>
        <w:rPr>
          <w:rFonts w:ascii="方正仿宋_GBK" w:hint="eastAsia"/>
        </w:rPr>
        <w:t>（1）数量指标。蓬勃社区新街便民路油化0.9公里。</w:t>
      </w:r>
    </w:p>
    <w:p w:rsidR="00495DF9" w:rsidRDefault="00495DF9" w:rsidP="00CB7FA1">
      <w:pPr>
        <w:spacing w:line="600" w:lineRule="exact"/>
        <w:ind w:firstLineChars="200" w:firstLine="640"/>
        <w:rPr>
          <w:rFonts w:ascii="方正仿宋_GBK"/>
        </w:rPr>
      </w:pPr>
      <w:r>
        <w:rPr>
          <w:rFonts w:ascii="方正仿宋_GBK" w:hint="eastAsia"/>
        </w:rPr>
        <w:t>（2）质量指标。</w:t>
      </w:r>
      <w:r>
        <w:rPr>
          <w:rFonts w:hint="eastAsia"/>
        </w:rPr>
        <w:t>项目（工程）验收合格率</w:t>
      </w:r>
      <w:r>
        <w:rPr>
          <w:rFonts w:hint="eastAsia"/>
        </w:rPr>
        <w:t>100%</w:t>
      </w:r>
      <w:r>
        <w:rPr>
          <w:rFonts w:hint="eastAsia"/>
        </w:rPr>
        <w:t>。</w:t>
      </w:r>
    </w:p>
    <w:p w:rsidR="00495DF9" w:rsidRDefault="00495DF9" w:rsidP="00CB7FA1">
      <w:pPr>
        <w:spacing w:line="600" w:lineRule="exact"/>
        <w:ind w:firstLineChars="200" w:firstLine="640"/>
        <w:rPr>
          <w:rFonts w:ascii="方正仿宋_GBK"/>
        </w:rPr>
      </w:pPr>
      <w:r>
        <w:rPr>
          <w:rFonts w:ascii="方正仿宋_GBK" w:hint="eastAsia"/>
        </w:rPr>
        <w:t>（3）时效指标。</w:t>
      </w:r>
      <w:r>
        <w:rPr>
          <w:rFonts w:hint="eastAsia"/>
        </w:rPr>
        <w:t>项目（工程）完成及时率</w:t>
      </w:r>
      <w:r>
        <w:rPr>
          <w:rFonts w:hint="eastAsia"/>
        </w:rPr>
        <w:t>100%</w:t>
      </w:r>
      <w:r>
        <w:rPr>
          <w:rFonts w:hint="eastAsia"/>
        </w:rPr>
        <w:t>。</w:t>
      </w:r>
    </w:p>
    <w:p w:rsidR="00495DF9" w:rsidRDefault="00495DF9" w:rsidP="00CB7FA1">
      <w:pPr>
        <w:spacing w:line="600" w:lineRule="exact"/>
        <w:ind w:firstLineChars="200" w:firstLine="640"/>
        <w:rPr>
          <w:rFonts w:ascii="方正仿宋_GBK"/>
        </w:rPr>
      </w:pPr>
      <w:r>
        <w:rPr>
          <w:rFonts w:ascii="方正仿宋_GBK" w:hint="eastAsia"/>
        </w:rPr>
        <w:t>（4）成本指标。总投资95万元。</w:t>
      </w:r>
    </w:p>
    <w:p w:rsidR="00495DF9" w:rsidRDefault="00495DF9" w:rsidP="00CB7FA1">
      <w:pPr>
        <w:spacing w:line="600" w:lineRule="exact"/>
        <w:ind w:firstLineChars="200" w:firstLine="640"/>
        <w:rPr>
          <w:rFonts w:ascii="方正仿宋_GBK"/>
        </w:rPr>
      </w:pPr>
      <w:r>
        <w:rPr>
          <w:rFonts w:ascii="方正仿宋_GBK" w:hint="eastAsia"/>
        </w:rPr>
        <w:t>2.效益指标完成情况分析。</w:t>
      </w:r>
    </w:p>
    <w:p w:rsidR="00495DF9" w:rsidRDefault="00495DF9" w:rsidP="00CB7FA1">
      <w:pPr>
        <w:spacing w:line="600" w:lineRule="exact"/>
        <w:ind w:firstLineChars="200" w:firstLine="640"/>
        <w:rPr>
          <w:rFonts w:ascii="方正仿宋_GBK"/>
        </w:rPr>
      </w:pPr>
      <w:r>
        <w:rPr>
          <w:rFonts w:ascii="方正仿宋_GBK" w:hint="eastAsia"/>
        </w:rPr>
        <w:t>（1）经济效益。项目地区农民人均纯收入增长幅度4%。</w:t>
      </w:r>
    </w:p>
    <w:p w:rsidR="00495DF9" w:rsidRDefault="00495DF9" w:rsidP="00CB7FA1">
      <w:pPr>
        <w:spacing w:line="600" w:lineRule="exact"/>
        <w:ind w:firstLineChars="200" w:firstLine="640"/>
        <w:rPr>
          <w:rFonts w:ascii="方正仿宋_GBK"/>
        </w:rPr>
      </w:pPr>
      <w:r>
        <w:rPr>
          <w:rFonts w:ascii="方正仿宋_GBK" w:hint="eastAsia"/>
        </w:rPr>
        <w:t>（2）社会效益。受益群众受益人口2120人，其中贫困人口</w:t>
      </w:r>
      <w:r w:rsidR="00B87A40">
        <w:rPr>
          <w:rFonts w:ascii="方正仿宋_GBK" w:hint="eastAsia"/>
        </w:rPr>
        <w:t>370</w:t>
      </w:r>
      <w:r>
        <w:rPr>
          <w:rFonts w:ascii="方正仿宋_GBK" w:hint="eastAsia"/>
        </w:rPr>
        <w:t>人。</w:t>
      </w:r>
    </w:p>
    <w:p w:rsidR="00495DF9" w:rsidRDefault="00495DF9" w:rsidP="00CB7FA1">
      <w:pPr>
        <w:spacing w:line="600" w:lineRule="exact"/>
        <w:ind w:firstLineChars="200" w:firstLine="640"/>
        <w:rPr>
          <w:rFonts w:ascii="方正仿宋_GBK"/>
        </w:rPr>
      </w:pPr>
      <w:r>
        <w:rPr>
          <w:rFonts w:ascii="方正仿宋_GBK" w:hint="eastAsia"/>
        </w:rPr>
        <w:t>（3）生态效益。</w:t>
      </w:r>
      <w:r>
        <w:rPr>
          <w:rFonts w:ascii="方正仿宋_GBK" w:hAnsi="方正仿宋_GBK" w:cs="方正仿宋_GBK" w:hint="eastAsia"/>
        </w:rPr>
        <w:t>项目的实施改善蓬勃社区</w:t>
      </w:r>
      <w:r>
        <w:rPr>
          <w:rFonts w:hint="eastAsia"/>
        </w:rPr>
        <w:t>2120</w:t>
      </w:r>
      <w:r w:rsidR="00831E1D">
        <w:rPr>
          <w:rFonts w:hint="eastAsia"/>
        </w:rPr>
        <w:t>余人，改善</w:t>
      </w:r>
      <w:r w:rsidR="00B87A40">
        <w:rPr>
          <w:rFonts w:ascii="方正仿宋_GBK" w:hint="eastAsia"/>
        </w:rPr>
        <w:t>贫困人口17人</w:t>
      </w:r>
      <w:r w:rsidR="00345BE3">
        <w:rPr>
          <w:rFonts w:ascii="方正仿宋_GBK" w:hint="eastAsia"/>
        </w:rPr>
        <w:t>的</w:t>
      </w:r>
      <w:r w:rsidR="00B87A40">
        <w:rPr>
          <w:rFonts w:ascii="方正仿宋_GBK" w:hint="eastAsia"/>
        </w:rPr>
        <w:t>生产生活条件，</w:t>
      </w:r>
      <w:r w:rsidR="00B87A40">
        <w:rPr>
          <w:rFonts w:hint="eastAsia"/>
        </w:rPr>
        <w:t>370</w:t>
      </w:r>
      <w:r w:rsidR="00345BE3">
        <w:rPr>
          <w:rFonts w:hint="eastAsia"/>
        </w:rPr>
        <w:t>的</w:t>
      </w:r>
      <w:r>
        <w:rPr>
          <w:rFonts w:hint="eastAsia"/>
        </w:rPr>
        <w:t>人</w:t>
      </w:r>
      <w:r w:rsidR="00B87A40">
        <w:rPr>
          <w:rFonts w:ascii="方正仿宋_GBK" w:hAnsi="方正仿宋_GBK" w:cs="方正仿宋_GBK" w:hint="eastAsia"/>
        </w:rPr>
        <w:t>出行</w:t>
      </w:r>
      <w:r>
        <w:rPr>
          <w:rFonts w:ascii="方正仿宋_GBK" w:hAnsi="方正仿宋_GBK" w:cs="方正仿宋_GBK" w:hint="eastAsia"/>
        </w:rPr>
        <w:t>条件。</w:t>
      </w:r>
    </w:p>
    <w:p w:rsidR="00495DF9" w:rsidRDefault="00495DF9" w:rsidP="00CB7FA1">
      <w:pPr>
        <w:spacing w:line="600" w:lineRule="exact"/>
        <w:ind w:firstLineChars="200" w:firstLine="640"/>
        <w:rPr>
          <w:rFonts w:ascii="方正仿宋_GBK"/>
        </w:rPr>
      </w:pPr>
      <w:r>
        <w:rPr>
          <w:rFonts w:ascii="方正仿宋_GBK" w:hint="eastAsia"/>
        </w:rPr>
        <w:t>（4）可持续影响。工程设计使用年限20年，改善受益人口2120</w:t>
      </w:r>
      <w:r w:rsidR="00831E1D">
        <w:rPr>
          <w:rFonts w:ascii="方正仿宋_GBK" w:hint="eastAsia"/>
        </w:rPr>
        <w:t>人，改善</w:t>
      </w:r>
      <w:r>
        <w:rPr>
          <w:rFonts w:ascii="方正仿宋_GBK" w:hint="eastAsia"/>
        </w:rPr>
        <w:t>贫困人口17人</w:t>
      </w:r>
      <w:r w:rsidR="00831E1D">
        <w:rPr>
          <w:rFonts w:ascii="方正仿宋_GBK" w:hint="eastAsia"/>
        </w:rPr>
        <w:t>的</w:t>
      </w:r>
      <w:r>
        <w:rPr>
          <w:rFonts w:ascii="方正仿宋_GBK" w:hint="eastAsia"/>
        </w:rPr>
        <w:t>生产</w:t>
      </w:r>
      <w:r w:rsidR="00B87A40">
        <w:rPr>
          <w:rFonts w:ascii="方正仿宋_GBK" w:hint="eastAsia"/>
        </w:rPr>
        <w:t>生活</w:t>
      </w:r>
      <w:r>
        <w:rPr>
          <w:rFonts w:ascii="方正仿宋_GBK" w:hint="eastAsia"/>
        </w:rPr>
        <w:t>条件</w:t>
      </w:r>
      <w:r w:rsidR="00B87A40">
        <w:rPr>
          <w:rFonts w:ascii="方正仿宋_GBK" w:hint="eastAsia"/>
        </w:rPr>
        <w:t>，370人</w:t>
      </w:r>
      <w:r w:rsidR="00831E1D">
        <w:rPr>
          <w:rFonts w:ascii="方正仿宋_GBK" w:hint="eastAsia"/>
        </w:rPr>
        <w:t>的</w:t>
      </w:r>
      <w:r w:rsidR="00B87A40">
        <w:rPr>
          <w:rFonts w:ascii="方正仿宋_GBK" w:hint="eastAsia"/>
        </w:rPr>
        <w:t>出行条件</w:t>
      </w:r>
      <w:r>
        <w:rPr>
          <w:rFonts w:ascii="方正仿宋_GBK" w:hint="eastAsia"/>
        </w:rPr>
        <w:t>。</w:t>
      </w:r>
    </w:p>
    <w:p w:rsidR="00495DF9" w:rsidRDefault="00495DF9" w:rsidP="00CB7FA1">
      <w:pPr>
        <w:spacing w:line="600" w:lineRule="exact"/>
        <w:ind w:firstLineChars="200" w:firstLine="640"/>
        <w:rPr>
          <w:rFonts w:ascii="方正仿宋_GBK"/>
        </w:rPr>
      </w:pPr>
      <w:r>
        <w:rPr>
          <w:rFonts w:ascii="方正仿宋_GBK" w:hint="eastAsia"/>
        </w:rPr>
        <w:t>3.满意度指标完成情况分析。</w:t>
      </w:r>
    </w:p>
    <w:p w:rsidR="00495DF9" w:rsidRDefault="00495DF9" w:rsidP="00CB7FA1">
      <w:pPr>
        <w:spacing w:line="600" w:lineRule="exact"/>
        <w:ind w:firstLineChars="200" w:firstLine="640"/>
        <w:rPr>
          <w:rFonts w:ascii="方正仿宋_GBK"/>
        </w:rPr>
      </w:pPr>
      <w:r>
        <w:rPr>
          <w:rFonts w:hint="eastAsia"/>
        </w:rPr>
        <w:t>受益地区村民满意度≥</w:t>
      </w:r>
      <w:r>
        <w:rPr>
          <w:rFonts w:hint="eastAsia"/>
        </w:rPr>
        <w:t>95%</w:t>
      </w:r>
      <w:r>
        <w:rPr>
          <w:rFonts w:hint="eastAsia"/>
        </w:rPr>
        <w:t>。</w:t>
      </w:r>
    </w:p>
    <w:p w:rsidR="00495DF9" w:rsidRPr="00CB7FA1" w:rsidRDefault="00495DF9" w:rsidP="00CB7FA1">
      <w:pPr>
        <w:spacing w:line="600" w:lineRule="exact"/>
        <w:ind w:firstLineChars="200" w:firstLine="640"/>
        <w:rPr>
          <w:rFonts w:ascii="方正黑体_GBK" w:eastAsia="方正黑体_GBK"/>
        </w:rPr>
      </w:pPr>
      <w:r w:rsidRPr="00CB7FA1">
        <w:rPr>
          <w:rFonts w:ascii="方正黑体_GBK" w:eastAsia="方正黑体_GBK" w:hint="eastAsia"/>
        </w:rPr>
        <w:t>三</w:t>
      </w:r>
      <w:r w:rsidRPr="00CB7FA1">
        <w:rPr>
          <w:rFonts w:ascii="方正黑体_GBK" w:eastAsia="方正黑体_GBK"/>
        </w:rPr>
        <w:t>、未完成绩效目标的原因和下一步改进措施</w:t>
      </w:r>
    </w:p>
    <w:p w:rsidR="00495DF9" w:rsidRDefault="00495DF9" w:rsidP="00CB7FA1">
      <w:pPr>
        <w:spacing w:line="600" w:lineRule="exact"/>
        <w:ind w:firstLineChars="200" w:firstLine="640"/>
      </w:pPr>
      <w:r>
        <w:rPr>
          <w:rFonts w:hint="eastAsia"/>
        </w:rPr>
        <w:lastRenderedPageBreak/>
        <w:t>无</w:t>
      </w:r>
    </w:p>
    <w:p w:rsidR="00495DF9" w:rsidRDefault="0062643E" w:rsidP="00CB7FA1">
      <w:pPr>
        <w:spacing w:line="600" w:lineRule="exact"/>
        <w:ind w:firstLineChars="200" w:firstLine="640"/>
      </w:pPr>
      <w:r w:rsidRPr="00CB7FA1">
        <w:rPr>
          <w:rFonts w:ascii="方正黑体_GBK" w:eastAsia="方正黑体_GBK" w:hint="eastAsia"/>
        </w:rPr>
        <w:t>四、</w:t>
      </w:r>
      <w:r w:rsidR="00495DF9" w:rsidRPr="00CB7FA1">
        <w:rPr>
          <w:rFonts w:ascii="方正黑体_GBK" w:eastAsia="方正黑体_GBK"/>
        </w:rPr>
        <w:t>绩效自评结果拟应用和公开情况</w:t>
      </w:r>
    </w:p>
    <w:p w:rsidR="00495DF9" w:rsidRDefault="00495DF9" w:rsidP="00CB7FA1">
      <w:pPr>
        <w:spacing w:line="600" w:lineRule="exact"/>
        <w:ind w:firstLineChars="200" w:firstLine="640"/>
        <w:rPr>
          <w:rFonts w:eastAsia="方正黑体_GBK"/>
          <w:bCs/>
        </w:rPr>
      </w:pPr>
      <w:r>
        <w:rPr>
          <w:rFonts w:hint="eastAsia"/>
        </w:rPr>
        <w:t>绩效自评结果拟将用于对蓬东乡党委政府脱贫攻坚工作成效考核内容，并作为以后年度财政资金分配的重要依据。项目绩效自评结果</w:t>
      </w:r>
      <w:r w:rsidR="00740163">
        <w:rPr>
          <w:rFonts w:hint="eastAsia"/>
          <w:bCs/>
        </w:rPr>
        <w:t>在乡</w:t>
      </w:r>
      <w:r>
        <w:rPr>
          <w:rFonts w:hint="eastAsia"/>
          <w:bCs/>
        </w:rPr>
        <w:t>村两级公示栏进行公示，</w:t>
      </w:r>
      <w:r>
        <w:rPr>
          <w:rFonts w:hint="eastAsia"/>
        </w:rPr>
        <w:t>项目实施地设立公示碑。</w:t>
      </w:r>
    </w:p>
    <w:p w:rsidR="00495DF9" w:rsidRPr="00CB7FA1" w:rsidRDefault="0062643E" w:rsidP="00CB7FA1">
      <w:pPr>
        <w:spacing w:line="600" w:lineRule="exact"/>
        <w:ind w:firstLineChars="200" w:firstLine="640"/>
        <w:rPr>
          <w:rFonts w:ascii="方正黑体_GBK" w:eastAsia="方正黑体_GBK"/>
        </w:rPr>
      </w:pPr>
      <w:r w:rsidRPr="00CB7FA1">
        <w:rPr>
          <w:rFonts w:ascii="方正黑体_GBK" w:eastAsia="方正黑体_GBK" w:hint="eastAsia"/>
        </w:rPr>
        <w:t>五、</w:t>
      </w:r>
      <w:r w:rsidR="00495DF9" w:rsidRPr="00CB7FA1">
        <w:rPr>
          <w:rFonts w:ascii="方正黑体_GBK" w:eastAsia="方正黑体_GBK" w:hint="eastAsia"/>
        </w:rPr>
        <w:t>绩效自评工作的经验、问题和建议</w:t>
      </w:r>
    </w:p>
    <w:p w:rsidR="00740163" w:rsidRPr="00740163" w:rsidRDefault="00CB7FA1" w:rsidP="00CB7FA1">
      <w:pPr>
        <w:spacing w:line="600" w:lineRule="exact"/>
        <w:ind w:firstLineChars="200" w:firstLine="640"/>
      </w:pPr>
      <w:r>
        <w:rPr>
          <w:rFonts w:hint="eastAsia"/>
        </w:rPr>
        <w:t>一是</w:t>
      </w:r>
      <w:r w:rsidR="00740163" w:rsidRPr="00740163">
        <w:rPr>
          <w:rFonts w:hint="eastAsia"/>
        </w:rPr>
        <w:t>项目工程建设的过程中要注重合规性，各项资料手续要完备，项目开展的前期准备要充分；</w:t>
      </w:r>
      <w:r>
        <w:rPr>
          <w:rFonts w:hint="eastAsia"/>
        </w:rPr>
        <w:t>二是</w:t>
      </w:r>
      <w:r w:rsidR="00740163" w:rsidRPr="00740163">
        <w:rPr>
          <w:rFonts w:hint="eastAsia"/>
        </w:rPr>
        <w:t>项目工程的资金要保障，项目资金要按合同约定按期支付，项目资金必须专款专用；</w:t>
      </w:r>
      <w:r>
        <w:rPr>
          <w:rFonts w:hint="eastAsia"/>
        </w:rPr>
        <w:t>三是</w:t>
      </w:r>
      <w:r w:rsidR="00740163" w:rsidRPr="00740163">
        <w:rPr>
          <w:rFonts w:hint="eastAsia"/>
        </w:rPr>
        <w:t>要提高对项目工程建设中的突发性矛盾事件的预防和处理，妥善解决群众与施工队之间因利益引起的矛盾纠纷，防止矛盾的激化；</w:t>
      </w:r>
      <w:r>
        <w:rPr>
          <w:rFonts w:hint="eastAsia"/>
        </w:rPr>
        <w:t>四是</w:t>
      </w:r>
      <w:r w:rsidR="00740163" w:rsidRPr="00740163">
        <w:rPr>
          <w:rFonts w:hint="eastAsia"/>
        </w:rPr>
        <w:t>加强项目建设中的安全保障，现场代表和驻村领导、干部要密切关注项目施工的进程和安全措施的相关问题，提高对施工安全的标准和要求，保障项目施工的安全。</w:t>
      </w:r>
    </w:p>
    <w:p w:rsidR="00495DF9" w:rsidRPr="00CB7FA1" w:rsidRDefault="00495DF9" w:rsidP="00CB7FA1">
      <w:pPr>
        <w:spacing w:line="600" w:lineRule="exact"/>
        <w:ind w:firstLineChars="200" w:firstLine="640"/>
        <w:rPr>
          <w:rFonts w:ascii="方正黑体_GBK" w:eastAsia="方正黑体_GBK"/>
        </w:rPr>
      </w:pPr>
      <w:r w:rsidRPr="00CB7FA1">
        <w:rPr>
          <w:rFonts w:ascii="方正黑体_GBK" w:eastAsia="方正黑体_GBK" w:hint="eastAsia"/>
        </w:rPr>
        <w:t>六、其他需说明的问题</w:t>
      </w:r>
    </w:p>
    <w:p w:rsidR="00740163" w:rsidRPr="00740163" w:rsidRDefault="00495DF9" w:rsidP="00CB7FA1">
      <w:pPr>
        <w:spacing w:line="600" w:lineRule="exact"/>
        <w:ind w:firstLineChars="200" w:firstLine="640"/>
      </w:pPr>
      <w:r>
        <w:rPr>
          <w:rFonts w:hint="eastAsia"/>
        </w:rPr>
        <w:t>无</w:t>
      </w:r>
    </w:p>
    <w:p w:rsidR="00284093" w:rsidRPr="00CB7FA1" w:rsidRDefault="00740163" w:rsidP="00CB7FA1">
      <w:pPr>
        <w:spacing w:line="600" w:lineRule="exact"/>
        <w:ind w:firstLineChars="200" w:firstLine="640"/>
        <w:rPr>
          <w:rFonts w:ascii="方正黑体_GBK" w:eastAsia="方正黑体_GBK"/>
        </w:rPr>
      </w:pPr>
      <w:r w:rsidRPr="00CB7FA1">
        <w:rPr>
          <w:rFonts w:ascii="方正黑体_GBK" w:eastAsia="方正黑体_GBK" w:hint="eastAsia"/>
        </w:rPr>
        <w:t>七、附件</w:t>
      </w:r>
    </w:p>
    <w:p w:rsidR="00740163" w:rsidRDefault="00740163" w:rsidP="00CB7FA1">
      <w:pPr>
        <w:spacing w:line="600" w:lineRule="exact"/>
        <w:ind w:firstLineChars="200" w:firstLine="640"/>
      </w:pPr>
      <w:r>
        <w:rPr>
          <w:rFonts w:hint="eastAsia"/>
        </w:rPr>
        <w:t>（一）附表（表格附后）</w:t>
      </w:r>
    </w:p>
    <w:p w:rsidR="00740163" w:rsidRDefault="00740163" w:rsidP="00CB7FA1">
      <w:pPr>
        <w:spacing w:line="600" w:lineRule="exact"/>
        <w:ind w:firstLineChars="200" w:firstLine="640"/>
      </w:pPr>
      <w:r>
        <w:rPr>
          <w:rFonts w:hint="eastAsia"/>
        </w:rPr>
        <w:t>（二）填表说明</w:t>
      </w:r>
    </w:p>
    <w:p w:rsidR="00740163" w:rsidRDefault="00740163" w:rsidP="00CB7FA1">
      <w:pPr>
        <w:rPr>
          <w:rFonts w:cs="宋体"/>
          <w:sz w:val="24"/>
          <w:szCs w:val="24"/>
        </w:rPr>
      </w:pPr>
    </w:p>
    <w:p w:rsidR="00740163" w:rsidRDefault="00740163" w:rsidP="00CB7FA1">
      <w:pPr>
        <w:rPr>
          <w:rFonts w:cs="宋体"/>
          <w:sz w:val="24"/>
          <w:szCs w:val="24"/>
        </w:rPr>
      </w:pPr>
    </w:p>
    <w:p w:rsidR="00740163" w:rsidRDefault="00740163" w:rsidP="00CB7FA1">
      <w:pPr>
        <w:rPr>
          <w:rFonts w:cs="宋体"/>
          <w:sz w:val="24"/>
          <w:szCs w:val="24"/>
        </w:rPr>
      </w:pPr>
    </w:p>
    <w:p w:rsidR="00740163" w:rsidRDefault="00740163" w:rsidP="00CB7FA1">
      <w:pPr>
        <w:rPr>
          <w:rFonts w:cs="宋体"/>
          <w:sz w:val="24"/>
          <w:szCs w:val="24"/>
        </w:rPr>
      </w:pPr>
    </w:p>
    <w:p w:rsidR="00D91BA2" w:rsidRDefault="00D91BA2" w:rsidP="00CB7FA1">
      <w:pPr>
        <w:rPr>
          <w:rStyle w:val="a6"/>
          <w:rFonts w:hint="eastAsia"/>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lastRenderedPageBreak/>
        <w:t>附表</w:t>
      </w:r>
      <w:r w:rsidRPr="0062643E">
        <w:rPr>
          <w:rStyle w:val="a6"/>
          <w:color w:val="auto"/>
          <w:u w:color="FFFFFF" w:themeColor="background1"/>
        </w:rPr>
        <w:t>1</w:t>
      </w:r>
    </w:p>
    <w:p w:rsidR="00740163" w:rsidRPr="0062643E" w:rsidRDefault="00740163" w:rsidP="00CB7FA1">
      <w:pPr>
        <w:rPr>
          <w:rStyle w:val="a6"/>
          <w:color w:val="auto"/>
          <w:u w:color="FFFFFF" w:themeColor="background1"/>
        </w:rPr>
      </w:pPr>
    </w:p>
    <w:p w:rsidR="00740163" w:rsidRPr="00CB7FA1" w:rsidRDefault="00CB7FA1" w:rsidP="00CB7FA1">
      <w:pPr>
        <w:jc w:val="center"/>
        <w:rPr>
          <w:rStyle w:val="a6"/>
          <w:rFonts w:ascii="方正黑体_GBK" w:eastAsia="方正黑体_GBK" w:hint="eastAsia"/>
          <w:b w:val="0"/>
          <w:color w:val="auto"/>
          <w:u w:color="FFFFFF" w:themeColor="background1"/>
        </w:rPr>
      </w:pPr>
      <w:r w:rsidRPr="00CB7FA1">
        <w:rPr>
          <w:rStyle w:val="a6"/>
          <w:rFonts w:ascii="方正黑体_GBK" w:eastAsia="方正黑体_GBK" w:hint="eastAsia"/>
          <w:b w:val="0"/>
          <w:color w:val="auto"/>
          <w:u w:color="FFFFFF" w:themeColor="background1"/>
        </w:rPr>
        <w:t>项目管理绩效评价表</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1062"/>
        <w:gridCol w:w="992"/>
        <w:gridCol w:w="1800"/>
        <w:gridCol w:w="3659"/>
      </w:tblGrid>
      <w:tr w:rsidR="00740163" w:rsidRPr="0062643E" w:rsidTr="00CB7FA1">
        <w:trPr>
          <w:trHeight w:val="1093"/>
        </w:trPr>
        <w:tc>
          <w:tcPr>
            <w:tcW w:w="156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项目名称</w:t>
            </w:r>
          </w:p>
        </w:tc>
        <w:tc>
          <w:tcPr>
            <w:tcW w:w="7513" w:type="dxa"/>
            <w:gridSpan w:val="4"/>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黔江区蓬东乡蓬勃社区新街便民路油化工程项目</w:t>
            </w:r>
          </w:p>
          <w:p w:rsidR="00740163" w:rsidRPr="0062643E" w:rsidRDefault="00740163" w:rsidP="00CB7FA1">
            <w:pPr>
              <w:rPr>
                <w:rStyle w:val="a6"/>
                <w:color w:val="auto"/>
                <w:u w:color="FFFFFF" w:themeColor="background1"/>
              </w:rPr>
            </w:pPr>
          </w:p>
        </w:tc>
      </w:tr>
      <w:tr w:rsidR="00740163" w:rsidRPr="0062643E" w:rsidTr="00CB7FA1">
        <w:trPr>
          <w:trHeight w:val="332"/>
        </w:trPr>
        <w:tc>
          <w:tcPr>
            <w:tcW w:w="2622" w:type="dxa"/>
            <w:gridSpan w:val="2"/>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管理绩效指标</w:t>
            </w:r>
          </w:p>
        </w:tc>
        <w:tc>
          <w:tcPr>
            <w:tcW w:w="99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分值</w:t>
            </w:r>
          </w:p>
        </w:tc>
        <w:tc>
          <w:tcPr>
            <w:tcW w:w="180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得分</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扣分原因</w:t>
            </w:r>
          </w:p>
        </w:tc>
      </w:tr>
      <w:tr w:rsidR="00740163" w:rsidRPr="0062643E" w:rsidTr="00CB7FA1">
        <w:tc>
          <w:tcPr>
            <w:tcW w:w="1560" w:type="dxa"/>
            <w:vMerge w:val="restart"/>
          </w:tcPr>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立项定位（</w:t>
            </w:r>
            <w:r w:rsidRPr="0062643E">
              <w:rPr>
                <w:rStyle w:val="a6"/>
                <w:color w:val="auto"/>
                <w:u w:color="FFFFFF" w:themeColor="background1"/>
              </w:rPr>
              <w:t>30</w:t>
            </w:r>
            <w:r w:rsidRPr="0062643E">
              <w:rPr>
                <w:rStyle w:val="a6"/>
                <w:rFonts w:hint="eastAsia"/>
                <w:color w:val="auto"/>
                <w:u w:color="FFFFFF" w:themeColor="background1"/>
              </w:rPr>
              <w:t>分）</w:t>
            </w: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战略规划编制</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7</w:t>
            </w:r>
          </w:p>
        </w:tc>
        <w:tc>
          <w:tcPr>
            <w:tcW w:w="180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5</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战略规划不够明确</w:t>
            </w:r>
          </w:p>
        </w:tc>
      </w:tr>
      <w:tr w:rsidR="00740163" w:rsidRPr="0062643E" w:rsidTr="00CB7FA1">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绩效目标设立</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7</w:t>
            </w:r>
          </w:p>
        </w:tc>
        <w:tc>
          <w:tcPr>
            <w:tcW w:w="180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5</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绩效目标不够清晰、明确</w:t>
            </w:r>
          </w:p>
        </w:tc>
      </w:tr>
      <w:tr w:rsidR="00740163" w:rsidRPr="0062643E" w:rsidTr="00CB7FA1">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绩效指标设定</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7</w:t>
            </w:r>
          </w:p>
        </w:tc>
        <w:tc>
          <w:tcPr>
            <w:tcW w:w="180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6</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绩效指标设定未能充分说明绩效目标实现程度</w:t>
            </w:r>
          </w:p>
        </w:tc>
      </w:tr>
      <w:tr w:rsidR="00740163" w:rsidRPr="0062643E" w:rsidTr="00CB7FA1">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绩效论证评估</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9</w:t>
            </w:r>
          </w:p>
        </w:tc>
        <w:tc>
          <w:tcPr>
            <w:tcW w:w="180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5</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未组织专家参与论证</w:t>
            </w:r>
          </w:p>
        </w:tc>
      </w:tr>
      <w:tr w:rsidR="00740163" w:rsidRPr="0062643E" w:rsidTr="00CB7FA1">
        <w:tc>
          <w:tcPr>
            <w:tcW w:w="156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预算编制（</w:t>
            </w:r>
            <w:r w:rsidRPr="0062643E">
              <w:rPr>
                <w:rStyle w:val="a6"/>
                <w:color w:val="auto"/>
                <w:u w:color="FFFFFF" w:themeColor="background1"/>
              </w:rPr>
              <w:t>10</w:t>
            </w:r>
            <w:r w:rsidRPr="0062643E">
              <w:rPr>
                <w:rStyle w:val="a6"/>
                <w:rFonts w:hint="eastAsia"/>
                <w:color w:val="auto"/>
                <w:u w:color="FFFFFF" w:themeColor="background1"/>
              </w:rPr>
              <w:t>分）</w:t>
            </w: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绩效预算编报</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10</w:t>
            </w:r>
          </w:p>
        </w:tc>
        <w:tc>
          <w:tcPr>
            <w:tcW w:w="180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8</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未能有效控制分配资金散碎问题</w:t>
            </w:r>
          </w:p>
        </w:tc>
      </w:tr>
      <w:tr w:rsidR="00740163" w:rsidRPr="0062643E" w:rsidTr="00CB7FA1">
        <w:trPr>
          <w:trHeight w:val="467"/>
        </w:trPr>
        <w:tc>
          <w:tcPr>
            <w:tcW w:w="1560" w:type="dxa"/>
            <w:vMerge w:val="restart"/>
          </w:tcPr>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组织实施（</w:t>
            </w:r>
            <w:r w:rsidRPr="0062643E">
              <w:rPr>
                <w:rStyle w:val="a6"/>
                <w:color w:val="auto"/>
                <w:u w:color="FFFFFF" w:themeColor="background1"/>
              </w:rPr>
              <w:t>30</w:t>
            </w:r>
            <w:r w:rsidRPr="0062643E">
              <w:rPr>
                <w:rStyle w:val="a6"/>
                <w:rFonts w:hint="eastAsia"/>
                <w:color w:val="auto"/>
                <w:u w:color="FFFFFF" w:themeColor="background1"/>
              </w:rPr>
              <w:t>分）</w:t>
            </w: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lastRenderedPageBreak/>
              <w:t>计划</w:t>
            </w:r>
            <w:r w:rsidRPr="0062643E">
              <w:rPr>
                <w:rStyle w:val="a6"/>
                <w:rFonts w:hint="eastAsia"/>
                <w:color w:val="auto"/>
                <w:u w:color="FFFFFF" w:themeColor="background1"/>
              </w:rPr>
              <w:lastRenderedPageBreak/>
              <w:t>管理</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lastRenderedPageBreak/>
              <w:t>6</w:t>
            </w:r>
          </w:p>
        </w:tc>
        <w:tc>
          <w:tcPr>
            <w:tcW w:w="180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4</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未能围绕实现绩效目标</w:t>
            </w:r>
            <w:r w:rsidRPr="0062643E">
              <w:rPr>
                <w:rStyle w:val="a6"/>
                <w:rFonts w:hint="eastAsia"/>
                <w:color w:val="auto"/>
                <w:u w:color="FFFFFF" w:themeColor="background1"/>
              </w:rPr>
              <w:lastRenderedPageBreak/>
              <w:t>制定切实可行的计划</w:t>
            </w:r>
          </w:p>
        </w:tc>
      </w:tr>
      <w:tr w:rsidR="00740163" w:rsidRPr="0062643E" w:rsidTr="00CB7FA1">
        <w:trPr>
          <w:trHeight w:val="402"/>
        </w:trPr>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绩效监控</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9</w:t>
            </w:r>
          </w:p>
        </w:tc>
        <w:tc>
          <w:tcPr>
            <w:tcW w:w="180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5</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未能有效建立项目绩效信息的收集和反馈机制</w:t>
            </w:r>
          </w:p>
        </w:tc>
      </w:tr>
      <w:tr w:rsidR="00740163" w:rsidRPr="0062643E" w:rsidTr="00CB7FA1">
        <w:trPr>
          <w:trHeight w:val="408"/>
        </w:trPr>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风险控制</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c>
          <w:tcPr>
            <w:tcW w:w="180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c>
          <w:tcPr>
            <w:tcW w:w="3659" w:type="dxa"/>
          </w:tcPr>
          <w:p w:rsidR="00740163" w:rsidRPr="0062643E" w:rsidRDefault="00740163" w:rsidP="00CB7FA1">
            <w:pPr>
              <w:rPr>
                <w:rStyle w:val="a6"/>
                <w:color w:val="auto"/>
                <w:u w:color="FFFFFF" w:themeColor="background1"/>
              </w:rPr>
            </w:pPr>
          </w:p>
        </w:tc>
      </w:tr>
      <w:tr w:rsidR="00740163" w:rsidRPr="0062643E" w:rsidTr="00CB7FA1">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资金到位情况</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6</w:t>
            </w:r>
          </w:p>
        </w:tc>
        <w:tc>
          <w:tcPr>
            <w:tcW w:w="180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6</w:t>
            </w:r>
          </w:p>
        </w:tc>
        <w:tc>
          <w:tcPr>
            <w:tcW w:w="3659" w:type="dxa"/>
          </w:tcPr>
          <w:p w:rsidR="00740163" w:rsidRPr="0062643E" w:rsidRDefault="00740163" w:rsidP="00CB7FA1">
            <w:pPr>
              <w:rPr>
                <w:rStyle w:val="a6"/>
                <w:color w:val="auto"/>
                <w:u w:color="FFFFFF" w:themeColor="background1"/>
              </w:rPr>
            </w:pPr>
          </w:p>
        </w:tc>
      </w:tr>
      <w:tr w:rsidR="00740163" w:rsidRPr="0062643E" w:rsidTr="00CB7FA1">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绩效制度建设</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6</w:t>
            </w:r>
          </w:p>
        </w:tc>
        <w:tc>
          <w:tcPr>
            <w:tcW w:w="180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3</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未能建立健全具体项目财务和绩效管理制度</w:t>
            </w:r>
          </w:p>
        </w:tc>
      </w:tr>
      <w:tr w:rsidR="00740163" w:rsidRPr="0062643E" w:rsidTr="00CB7FA1">
        <w:tc>
          <w:tcPr>
            <w:tcW w:w="1560" w:type="dxa"/>
            <w:vMerge w:val="restart"/>
          </w:tcPr>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绩效评价（</w:t>
            </w:r>
            <w:r w:rsidRPr="0062643E">
              <w:rPr>
                <w:rStyle w:val="a6"/>
                <w:color w:val="auto"/>
                <w:u w:color="FFFFFF" w:themeColor="background1"/>
              </w:rPr>
              <w:t>30</w:t>
            </w:r>
            <w:r w:rsidRPr="0062643E">
              <w:rPr>
                <w:rStyle w:val="a6"/>
                <w:rFonts w:hint="eastAsia"/>
                <w:color w:val="auto"/>
                <w:u w:color="FFFFFF" w:themeColor="background1"/>
              </w:rPr>
              <w:t>分）</w:t>
            </w: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评价工作组织</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10</w:t>
            </w:r>
          </w:p>
        </w:tc>
        <w:tc>
          <w:tcPr>
            <w:tcW w:w="180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8</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绩效评价工作的解决措施不得力</w:t>
            </w:r>
          </w:p>
        </w:tc>
      </w:tr>
      <w:tr w:rsidR="00740163" w:rsidRPr="0062643E" w:rsidTr="00CB7FA1">
        <w:trPr>
          <w:trHeight w:val="370"/>
        </w:trPr>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评价报告</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10</w:t>
            </w:r>
          </w:p>
        </w:tc>
        <w:tc>
          <w:tcPr>
            <w:tcW w:w="180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10</w:t>
            </w:r>
          </w:p>
        </w:tc>
        <w:tc>
          <w:tcPr>
            <w:tcW w:w="3659" w:type="dxa"/>
          </w:tcPr>
          <w:p w:rsidR="00740163" w:rsidRPr="0062643E" w:rsidRDefault="00740163" w:rsidP="00CB7FA1">
            <w:pPr>
              <w:rPr>
                <w:rStyle w:val="a6"/>
                <w:color w:val="auto"/>
                <w:u w:color="FFFFFF" w:themeColor="background1"/>
              </w:rPr>
            </w:pPr>
          </w:p>
        </w:tc>
      </w:tr>
      <w:tr w:rsidR="00740163" w:rsidRPr="0062643E" w:rsidTr="00CB7FA1">
        <w:tc>
          <w:tcPr>
            <w:tcW w:w="1560" w:type="dxa"/>
            <w:vMerge/>
          </w:tcPr>
          <w:p w:rsidR="00740163" w:rsidRPr="0062643E" w:rsidRDefault="00740163" w:rsidP="00CB7FA1">
            <w:pPr>
              <w:rPr>
                <w:rStyle w:val="a6"/>
                <w:color w:val="auto"/>
                <w:u w:color="FFFFFF" w:themeColor="background1"/>
              </w:rPr>
            </w:pPr>
          </w:p>
        </w:tc>
        <w:tc>
          <w:tcPr>
            <w:tcW w:w="1062"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评价结果应用</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10</w:t>
            </w:r>
          </w:p>
        </w:tc>
        <w:tc>
          <w:tcPr>
            <w:tcW w:w="180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7</w:t>
            </w:r>
          </w:p>
        </w:tc>
        <w:tc>
          <w:tcPr>
            <w:tcW w:w="3659"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相应问责机制不健全</w:t>
            </w:r>
          </w:p>
        </w:tc>
      </w:tr>
      <w:tr w:rsidR="00740163" w:rsidRPr="0062643E" w:rsidTr="00CB7FA1">
        <w:trPr>
          <w:trHeight w:val="485"/>
        </w:trPr>
        <w:tc>
          <w:tcPr>
            <w:tcW w:w="2622" w:type="dxa"/>
            <w:gridSpan w:val="2"/>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得分合计</w:t>
            </w:r>
          </w:p>
        </w:tc>
        <w:tc>
          <w:tcPr>
            <w:tcW w:w="992"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100</w:t>
            </w:r>
          </w:p>
        </w:tc>
        <w:tc>
          <w:tcPr>
            <w:tcW w:w="180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7</w:t>
            </w:r>
            <w:r w:rsidRPr="0062643E">
              <w:rPr>
                <w:rStyle w:val="a6"/>
                <w:rFonts w:hint="eastAsia"/>
                <w:color w:val="auto"/>
                <w:u w:color="FFFFFF" w:themeColor="background1"/>
              </w:rPr>
              <w:t>5</w:t>
            </w:r>
          </w:p>
        </w:tc>
        <w:tc>
          <w:tcPr>
            <w:tcW w:w="3659" w:type="dxa"/>
          </w:tcPr>
          <w:p w:rsidR="00740163" w:rsidRPr="0062643E" w:rsidRDefault="00740163" w:rsidP="00CB7FA1">
            <w:pPr>
              <w:rPr>
                <w:rStyle w:val="a6"/>
                <w:color w:val="auto"/>
                <w:u w:color="FFFFFF" w:themeColor="background1"/>
              </w:rPr>
            </w:pPr>
          </w:p>
        </w:tc>
      </w:tr>
      <w:tr w:rsidR="00740163" w:rsidRPr="0062643E" w:rsidTr="00CB7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2622" w:type="dxa"/>
            <w:gridSpan w:val="2"/>
            <w:tcBorders>
              <w:top w:val="single" w:sz="4" w:space="0" w:color="auto"/>
              <w:left w:val="single" w:sz="4" w:space="0" w:color="auto"/>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评价等级</w:t>
            </w:r>
          </w:p>
        </w:tc>
        <w:tc>
          <w:tcPr>
            <w:tcW w:w="6451" w:type="dxa"/>
            <w:gridSpan w:val="3"/>
            <w:tcBorders>
              <w:top w:val="single" w:sz="4" w:space="0" w:color="auto"/>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□优</w:t>
            </w:r>
            <w:r w:rsidRPr="0062643E">
              <w:rPr>
                <w:rStyle w:val="a6"/>
                <w:color w:val="auto"/>
                <w:u w:color="FFFFFF" w:themeColor="background1"/>
              </w:rPr>
              <w:t xml:space="preserve">      </w:t>
            </w:r>
            <w:r w:rsidRPr="0062643E">
              <w:rPr>
                <w:rStyle w:val="a6"/>
                <w:rFonts w:hint="eastAsia"/>
                <w:color w:val="auto"/>
                <w:u w:color="FFFFFF" w:themeColor="background1"/>
              </w:rPr>
              <w:sym w:font="Wingdings 2" w:char="F052"/>
            </w:r>
            <w:r w:rsidRPr="0062643E">
              <w:rPr>
                <w:rStyle w:val="a6"/>
                <w:rFonts w:hint="eastAsia"/>
                <w:color w:val="auto"/>
                <w:u w:color="FFFFFF" w:themeColor="background1"/>
              </w:rPr>
              <w:t>良</w:t>
            </w:r>
            <w:r w:rsidRPr="0062643E">
              <w:rPr>
                <w:rStyle w:val="a6"/>
                <w:color w:val="auto"/>
                <w:u w:color="FFFFFF" w:themeColor="background1"/>
              </w:rPr>
              <w:t xml:space="preserve">      </w:t>
            </w:r>
            <w:r w:rsidRPr="0062643E">
              <w:rPr>
                <w:rStyle w:val="a6"/>
                <w:rFonts w:hint="eastAsia"/>
                <w:color w:val="auto"/>
                <w:u w:color="FFFFFF" w:themeColor="background1"/>
              </w:rPr>
              <w:t>□可</w:t>
            </w:r>
            <w:r w:rsidRPr="0062643E">
              <w:rPr>
                <w:rStyle w:val="a6"/>
                <w:color w:val="auto"/>
                <w:u w:color="FFFFFF" w:themeColor="background1"/>
              </w:rPr>
              <w:t xml:space="preserve">      </w:t>
            </w:r>
            <w:r w:rsidRPr="0062643E">
              <w:rPr>
                <w:rStyle w:val="a6"/>
                <w:rFonts w:hint="eastAsia"/>
                <w:color w:val="auto"/>
                <w:u w:color="FFFFFF" w:themeColor="background1"/>
              </w:rPr>
              <w:t>□差</w:t>
            </w:r>
            <w:r w:rsidRPr="0062643E">
              <w:rPr>
                <w:rStyle w:val="a6"/>
                <w:color w:val="auto"/>
                <w:u w:color="FFFFFF" w:themeColor="background1"/>
              </w:rPr>
              <w:t xml:space="preserve">    </w:t>
            </w:r>
          </w:p>
        </w:tc>
      </w:tr>
    </w:tbl>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lastRenderedPageBreak/>
        <w:t>附表</w:t>
      </w:r>
      <w:r w:rsidRPr="0062643E">
        <w:rPr>
          <w:rStyle w:val="a6"/>
          <w:color w:val="auto"/>
          <w:u w:color="FFFFFF" w:themeColor="background1"/>
        </w:rPr>
        <w:t>2</w:t>
      </w:r>
    </w:p>
    <w:p w:rsidR="00740163" w:rsidRPr="00CB7FA1" w:rsidRDefault="00740163" w:rsidP="00CB7FA1">
      <w:pPr>
        <w:jc w:val="center"/>
        <w:rPr>
          <w:rStyle w:val="a6"/>
          <w:rFonts w:ascii="方正黑体_GBK" w:eastAsia="方正黑体_GBK" w:hint="eastAsia"/>
          <w:b w:val="0"/>
          <w:color w:val="auto"/>
          <w:u w:color="FFFFFF" w:themeColor="background1"/>
        </w:rPr>
      </w:pPr>
      <w:r w:rsidRPr="00CB7FA1">
        <w:rPr>
          <w:rStyle w:val="a6"/>
          <w:rFonts w:ascii="方正黑体_GBK" w:eastAsia="方正黑体_GBK" w:hint="eastAsia"/>
          <w:b w:val="0"/>
          <w:color w:val="auto"/>
          <w:u w:color="FFFFFF" w:themeColor="background1"/>
        </w:rPr>
        <w:t>项目结果绩效评价表</w:t>
      </w:r>
    </w:p>
    <w:tbl>
      <w:tblPr>
        <w:tblW w:w="0" w:type="auto"/>
        <w:tblInd w:w="-106" w:type="dxa"/>
        <w:tblLayout w:type="fixed"/>
        <w:tblLook w:val="0000"/>
      </w:tblPr>
      <w:tblGrid>
        <w:gridCol w:w="540"/>
        <w:gridCol w:w="1440"/>
        <w:gridCol w:w="680"/>
        <w:gridCol w:w="2559"/>
        <w:gridCol w:w="2519"/>
        <w:gridCol w:w="542"/>
      </w:tblGrid>
      <w:tr w:rsidR="00740163" w:rsidRPr="0062643E" w:rsidTr="00A10678">
        <w:trPr>
          <w:trHeight w:val="735"/>
        </w:trPr>
        <w:tc>
          <w:tcPr>
            <w:tcW w:w="1980" w:type="dxa"/>
            <w:gridSpan w:val="2"/>
            <w:tcBorders>
              <w:top w:val="single" w:sz="4" w:space="0" w:color="auto"/>
              <w:left w:val="single" w:sz="4" w:space="0" w:color="auto"/>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项目名称</w:t>
            </w:r>
          </w:p>
        </w:tc>
        <w:tc>
          <w:tcPr>
            <w:tcW w:w="6300" w:type="dxa"/>
            <w:gridSpan w:val="4"/>
            <w:tcBorders>
              <w:top w:val="single" w:sz="4" w:space="0" w:color="auto"/>
              <w:left w:val="nil"/>
              <w:bottom w:val="single" w:sz="4" w:space="0" w:color="auto"/>
              <w:right w:val="single" w:sz="4" w:space="0" w:color="000000"/>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黔江区蓬东乡蓬勃社区新街便民路油化工程项目</w:t>
            </w:r>
          </w:p>
          <w:p w:rsidR="00740163" w:rsidRPr="0062643E" w:rsidRDefault="00740163" w:rsidP="00CB7FA1">
            <w:pPr>
              <w:rPr>
                <w:rStyle w:val="a6"/>
                <w:color w:val="auto"/>
                <w:u w:color="FFFFFF" w:themeColor="background1"/>
              </w:rPr>
            </w:pPr>
          </w:p>
        </w:tc>
      </w:tr>
      <w:tr w:rsidR="00740163" w:rsidRPr="0062643E" w:rsidTr="00A10678">
        <w:trPr>
          <w:trHeight w:val="795"/>
        </w:trPr>
        <w:tc>
          <w:tcPr>
            <w:tcW w:w="1980" w:type="dxa"/>
            <w:gridSpan w:val="2"/>
            <w:tcBorders>
              <w:top w:val="single" w:sz="4" w:space="0" w:color="auto"/>
              <w:left w:val="single" w:sz="4" w:space="0" w:color="auto"/>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绩效评价指标</w:t>
            </w:r>
          </w:p>
        </w:tc>
        <w:tc>
          <w:tcPr>
            <w:tcW w:w="680" w:type="dxa"/>
            <w:tcBorders>
              <w:top w:val="nil"/>
              <w:left w:val="nil"/>
              <w:bottom w:val="single" w:sz="4" w:space="0" w:color="auto"/>
              <w:right w:val="nil"/>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分值</w:t>
            </w:r>
          </w:p>
        </w:tc>
        <w:tc>
          <w:tcPr>
            <w:tcW w:w="2559" w:type="dxa"/>
            <w:tcBorders>
              <w:top w:val="nil"/>
              <w:left w:val="single" w:sz="4" w:space="0" w:color="auto"/>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预期目标</w:t>
            </w:r>
          </w:p>
        </w:tc>
        <w:tc>
          <w:tcPr>
            <w:tcW w:w="251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实际结果</w:t>
            </w:r>
          </w:p>
        </w:tc>
        <w:tc>
          <w:tcPr>
            <w:tcW w:w="542"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得分</w:t>
            </w:r>
          </w:p>
        </w:tc>
      </w:tr>
      <w:tr w:rsidR="00740163" w:rsidRPr="0062643E" w:rsidTr="00A10678">
        <w:trPr>
          <w:trHeight w:val="945"/>
        </w:trPr>
        <w:tc>
          <w:tcPr>
            <w:tcW w:w="540" w:type="dxa"/>
            <w:vMerge w:val="restart"/>
            <w:tcBorders>
              <w:top w:val="nil"/>
              <w:left w:val="single" w:sz="4" w:space="0" w:color="auto"/>
              <w:bottom w:val="single" w:sz="4" w:space="0" w:color="000000"/>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效果指标</w:t>
            </w:r>
          </w:p>
        </w:tc>
        <w:tc>
          <w:tcPr>
            <w:tcW w:w="1440" w:type="dxa"/>
            <w:tcBorders>
              <w:top w:val="single" w:sz="4" w:space="0" w:color="auto"/>
              <w:left w:val="nil"/>
              <w:bottom w:val="nil"/>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经济效益</w:t>
            </w:r>
          </w:p>
        </w:tc>
        <w:tc>
          <w:tcPr>
            <w:tcW w:w="680" w:type="dxa"/>
            <w:tcBorders>
              <w:top w:val="single" w:sz="4" w:space="0" w:color="auto"/>
              <w:left w:val="nil"/>
              <w:bottom w:val="nil"/>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25</w:t>
            </w:r>
            <w:r w:rsidRPr="0062643E">
              <w:rPr>
                <w:rStyle w:val="a6"/>
                <w:rFonts w:hint="eastAsia"/>
                <w:color w:val="auto"/>
                <w:u w:color="FFFFFF" w:themeColor="background1"/>
              </w:rPr>
              <w:t xml:space="preserve">　</w:t>
            </w:r>
          </w:p>
        </w:tc>
        <w:tc>
          <w:tcPr>
            <w:tcW w:w="255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促进农业产业结构的调整，有利于分水村资源的进一步开发，促进农业生产区域化，带动分水村产业经济的发展</w:t>
            </w:r>
          </w:p>
        </w:tc>
        <w:tc>
          <w:tcPr>
            <w:tcW w:w="251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有利于分水村资源的进一步开发，带动分水村产业经济的发展</w:t>
            </w:r>
          </w:p>
        </w:tc>
        <w:tc>
          <w:tcPr>
            <w:tcW w:w="542"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22</w:t>
            </w:r>
          </w:p>
        </w:tc>
      </w:tr>
      <w:tr w:rsidR="00740163" w:rsidRPr="0062643E" w:rsidTr="00A10678">
        <w:trPr>
          <w:trHeight w:val="945"/>
        </w:trPr>
        <w:tc>
          <w:tcPr>
            <w:tcW w:w="540" w:type="dxa"/>
            <w:vMerge/>
            <w:tcBorders>
              <w:top w:val="nil"/>
              <w:left w:val="single" w:sz="4" w:space="0" w:color="auto"/>
              <w:bottom w:val="single" w:sz="4" w:space="0" w:color="000000"/>
              <w:right w:val="single" w:sz="4" w:space="0" w:color="auto"/>
            </w:tcBorders>
            <w:vAlign w:val="center"/>
          </w:tcPr>
          <w:p w:rsidR="00740163" w:rsidRPr="0062643E" w:rsidRDefault="00740163" w:rsidP="00CB7FA1">
            <w:pPr>
              <w:rPr>
                <w:rStyle w:val="a6"/>
                <w:color w:val="auto"/>
                <w:u w:color="FFFFFF" w:themeColor="background1"/>
              </w:rPr>
            </w:pPr>
          </w:p>
        </w:tc>
        <w:tc>
          <w:tcPr>
            <w:tcW w:w="1440" w:type="dxa"/>
            <w:tcBorders>
              <w:top w:val="single" w:sz="4" w:space="0" w:color="auto"/>
              <w:left w:val="nil"/>
              <w:bottom w:val="nil"/>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社会效益</w:t>
            </w:r>
          </w:p>
        </w:tc>
        <w:tc>
          <w:tcPr>
            <w:tcW w:w="680" w:type="dxa"/>
            <w:tcBorders>
              <w:top w:val="single" w:sz="4" w:space="0" w:color="auto"/>
              <w:left w:val="nil"/>
              <w:bottom w:val="nil"/>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25</w:t>
            </w:r>
            <w:r w:rsidRPr="0062643E">
              <w:rPr>
                <w:rStyle w:val="a6"/>
                <w:rFonts w:hint="eastAsia"/>
                <w:color w:val="auto"/>
                <w:u w:color="FFFFFF" w:themeColor="background1"/>
              </w:rPr>
              <w:t xml:space="preserve">　</w:t>
            </w:r>
          </w:p>
        </w:tc>
        <w:tc>
          <w:tcPr>
            <w:tcW w:w="255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改善分水村村民的生活条件，缩小城乡差距，维护社会公平，共享发展成果</w:t>
            </w:r>
          </w:p>
        </w:tc>
        <w:tc>
          <w:tcPr>
            <w:tcW w:w="251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进一步健全全镇的农村公路网络</w:t>
            </w:r>
            <w:r w:rsidRPr="0062643E">
              <w:rPr>
                <w:rStyle w:val="a6"/>
                <w:color w:val="auto"/>
                <w:u w:color="FFFFFF" w:themeColor="background1"/>
              </w:rPr>
              <w:t>,</w:t>
            </w:r>
            <w:r w:rsidRPr="0062643E">
              <w:rPr>
                <w:rStyle w:val="a6"/>
                <w:rFonts w:hint="eastAsia"/>
                <w:color w:val="auto"/>
                <w:u w:color="FFFFFF" w:themeColor="background1"/>
              </w:rPr>
              <w:t>加快强市、强县和强村的建设，优化农村城镇节点结构</w:t>
            </w:r>
          </w:p>
        </w:tc>
        <w:tc>
          <w:tcPr>
            <w:tcW w:w="542"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20</w:t>
            </w:r>
          </w:p>
        </w:tc>
      </w:tr>
      <w:tr w:rsidR="00740163" w:rsidRPr="0062643E" w:rsidTr="00A10678">
        <w:trPr>
          <w:trHeight w:val="945"/>
        </w:trPr>
        <w:tc>
          <w:tcPr>
            <w:tcW w:w="540" w:type="dxa"/>
            <w:vMerge/>
            <w:tcBorders>
              <w:top w:val="nil"/>
              <w:left w:val="single" w:sz="4" w:space="0" w:color="auto"/>
              <w:bottom w:val="single" w:sz="4" w:space="0" w:color="000000"/>
              <w:right w:val="single" w:sz="4" w:space="0" w:color="auto"/>
            </w:tcBorders>
            <w:vAlign w:val="center"/>
          </w:tcPr>
          <w:p w:rsidR="00740163" w:rsidRPr="0062643E" w:rsidRDefault="00740163" w:rsidP="00CB7FA1">
            <w:pPr>
              <w:rPr>
                <w:rStyle w:val="a6"/>
                <w:color w:val="auto"/>
                <w:u w:color="FFFFFF" w:themeColor="background1"/>
              </w:rPr>
            </w:pPr>
          </w:p>
        </w:tc>
        <w:tc>
          <w:tcPr>
            <w:tcW w:w="1440" w:type="dxa"/>
            <w:tcBorders>
              <w:top w:val="single" w:sz="4" w:space="0" w:color="auto"/>
              <w:left w:val="nil"/>
              <w:bottom w:val="nil"/>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生态效益</w:t>
            </w:r>
          </w:p>
        </w:tc>
        <w:tc>
          <w:tcPr>
            <w:tcW w:w="680" w:type="dxa"/>
            <w:tcBorders>
              <w:top w:val="single" w:sz="4" w:space="0" w:color="auto"/>
              <w:left w:val="nil"/>
              <w:bottom w:val="nil"/>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25</w:t>
            </w:r>
            <w:r w:rsidRPr="0062643E">
              <w:rPr>
                <w:rStyle w:val="a6"/>
                <w:rFonts w:hint="eastAsia"/>
                <w:color w:val="auto"/>
                <w:u w:color="FFFFFF" w:themeColor="background1"/>
              </w:rPr>
              <w:t xml:space="preserve">　</w:t>
            </w:r>
          </w:p>
        </w:tc>
        <w:tc>
          <w:tcPr>
            <w:tcW w:w="255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进一步加强分水村的道路交通基</w:t>
            </w:r>
            <w:r w:rsidRPr="0062643E">
              <w:rPr>
                <w:rStyle w:val="a6"/>
                <w:rFonts w:hint="eastAsia"/>
                <w:color w:val="auto"/>
                <w:u w:color="FFFFFF" w:themeColor="background1"/>
              </w:rPr>
              <w:lastRenderedPageBreak/>
              <w:t>础设施建设，推动各项生态环境保护政策的具体落实，改善分水村村民的人居环境</w:t>
            </w:r>
          </w:p>
        </w:tc>
        <w:tc>
          <w:tcPr>
            <w:tcW w:w="2519" w:type="dxa"/>
            <w:tcBorders>
              <w:top w:val="nil"/>
              <w:left w:val="nil"/>
              <w:bottom w:val="single" w:sz="4" w:space="0" w:color="auto"/>
              <w:right w:val="single" w:sz="4" w:space="0" w:color="auto"/>
            </w:tcBorders>
            <w:vAlign w:val="bottom"/>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lastRenderedPageBreak/>
              <w:t xml:space="preserve">　进一步推动各项生态环境保</w:t>
            </w:r>
            <w:r w:rsidRPr="0062643E">
              <w:rPr>
                <w:rStyle w:val="a6"/>
                <w:rFonts w:hint="eastAsia"/>
                <w:color w:val="auto"/>
                <w:u w:color="FFFFFF" w:themeColor="background1"/>
              </w:rPr>
              <w:lastRenderedPageBreak/>
              <w:t>护政策的具体落实，改善分水村村民的人居环境</w:t>
            </w:r>
          </w:p>
        </w:tc>
        <w:tc>
          <w:tcPr>
            <w:tcW w:w="542" w:type="dxa"/>
            <w:tcBorders>
              <w:top w:val="nil"/>
              <w:left w:val="nil"/>
              <w:bottom w:val="single" w:sz="4" w:space="0" w:color="auto"/>
              <w:right w:val="single" w:sz="4" w:space="0" w:color="auto"/>
            </w:tcBorders>
            <w:vAlign w:val="bottom"/>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lastRenderedPageBreak/>
              <w:t xml:space="preserve">　</w:t>
            </w:r>
            <w:r w:rsidRPr="0062643E">
              <w:rPr>
                <w:rStyle w:val="a6"/>
                <w:rFonts w:hint="eastAsia"/>
                <w:color w:val="auto"/>
                <w:u w:color="FFFFFF" w:themeColor="background1"/>
              </w:rPr>
              <w:t>2</w:t>
            </w:r>
            <w:r w:rsidRPr="0062643E">
              <w:rPr>
                <w:rStyle w:val="a6"/>
                <w:rFonts w:hint="eastAsia"/>
                <w:color w:val="auto"/>
                <w:u w:color="FFFFFF" w:themeColor="background1"/>
              </w:rPr>
              <w:lastRenderedPageBreak/>
              <w:t>2</w:t>
            </w:r>
          </w:p>
        </w:tc>
      </w:tr>
      <w:tr w:rsidR="00740163" w:rsidRPr="0062643E" w:rsidTr="00A10678">
        <w:trPr>
          <w:trHeight w:val="945"/>
        </w:trPr>
        <w:tc>
          <w:tcPr>
            <w:tcW w:w="540" w:type="dxa"/>
            <w:vMerge/>
            <w:tcBorders>
              <w:top w:val="nil"/>
              <w:left w:val="single" w:sz="4" w:space="0" w:color="auto"/>
              <w:bottom w:val="single" w:sz="4" w:space="0" w:color="000000"/>
              <w:right w:val="single" w:sz="4" w:space="0" w:color="auto"/>
            </w:tcBorders>
            <w:vAlign w:val="center"/>
          </w:tcPr>
          <w:p w:rsidR="00740163" w:rsidRPr="0062643E" w:rsidRDefault="00740163" w:rsidP="00CB7FA1">
            <w:pPr>
              <w:rPr>
                <w:rStyle w:val="a6"/>
                <w:color w:val="auto"/>
                <w:u w:color="FFFFFF" w:themeColor="background1"/>
              </w:rPr>
            </w:pPr>
          </w:p>
        </w:tc>
        <w:tc>
          <w:tcPr>
            <w:tcW w:w="1440" w:type="dxa"/>
            <w:tcBorders>
              <w:top w:val="single" w:sz="4" w:space="0" w:color="auto"/>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可持续影响</w:t>
            </w:r>
          </w:p>
        </w:tc>
        <w:tc>
          <w:tcPr>
            <w:tcW w:w="680" w:type="dxa"/>
            <w:tcBorders>
              <w:top w:val="single" w:sz="4" w:space="0" w:color="auto"/>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25</w:t>
            </w:r>
            <w:r w:rsidRPr="0062643E">
              <w:rPr>
                <w:rStyle w:val="a6"/>
                <w:rFonts w:hint="eastAsia"/>
                <w:color w:val="auto"/>
                <w:u w:color="FFFFFF" w:themeColor="background1"/>
              </w:rPr>
              <w:t xml:space="preserve">　</w:t>
            </w:r>
          </w:p>
        </w:tc>
        <w:tc>
          <w:tcPr>
            <w:tcW w:w="255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进一步推动实现农村城镇化，保障社会的可持续发展</w:t>
            </w:r>
          </w:p>
        </w:tc>
        <w:tc>
          <w:tcPr>
            <w:tcW w:w="251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发挥交通基础设施在调整农村生产力空间布局上的作用</w:t>
            </w:r>
            <w:r w:rsidRPr="0062643E">
              <w:rPr>
                <w:rStyle w:val="a6"/>
                <w:color w:val="auto"/>
                <w:u w:color="FFFFFF" w:themeColor="background1"/>
              </w:rPr>
              <w:t>,</w:t>
            </w:r>
            <w:r w:rsidRPr="0062643E">
              <w:rPr>
                <w:rStyle w:val="a6"/>
                <w:rFonts w:hint="eastAsia"/>
                <w:color w:val="auto"/>
                <w:u w:color="FFFFFF" w:themeColor="background1"/>
              </w:rPr>
              <w:t>带动交通干线沿线地区的发展</w:t>
            </w:r>
          </w:p>
        </w:tc>
        <w:tc>
          <w:tcPr>
            <w:tcW w:w="542"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22</w:t>
            </w:r>
          </w:p>
        </w:tc>
      </w:tr>
      <w:tr w:rsidR="00740163" w:rsidRPr="0062643E" w:rsidTr="00A10678">
        <w:trPr>
          <w:trHeight w:val="870"/>
        </w:trPr>
        <w:tc>
          <w:tcPr>
            <w:tcW w:w="1980" w:type="dxa"/>
            <w:gridSpan w:val="2"/>
            <w:tcBorders>
              <w:top w:val="single" w:sz="4" w:space="0" w:color="auto"/>
              <w:left w:val="single" w:sz="4" w:space="0" w:color="auto"/>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得分合计</w:t>
            </w:r>
          </w:p>
        </w:tc>
        <w:tc>
          <w:tcPr>
            <w:tcW w:w="680"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100</w:t>
            </w:r>
          </w:p>
        </w:tc>
        <w:tc>
          <w:tcPr>
            <w:tcW w:w="255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w:t>
            </w:r>
          </w:p>
        </w:tc>
        <w:tc>
          <w:tcPr>
            <w:tcW w:w="2519"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w:t>
            </w:r>
          </w:p>
        </w:tc>
        <w:tc>
          <w:tcPr>
            <w:tcW w:w="542" w:type="dxa"/>
            <w:tcBorders>
              <w:top w:val="nil"/>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86</w:t>
            </w:r>
          </w:p>
        </w:tc>
      </w:tr>
      <w:tr w:rsidR="00740163" w:rsidRPr="0062643E" w:rsidTr="00A10678">
        <w:trPr>
          <w:trHeight w:val="645"/>
        </w:trPr>
        <w:tc>
          <w:tcPr>
            <w:tcW w:w="2660" w:type="dxa"/>
            <w:gridSpan w:val="3"/>
            <w:tcBorders>
              <w:top w:val="single" w:sz="4" w:space="0" w:color="auto"/>
              <w:left w:val="single" w:sz="4" w:space="0" w:color="auto"/>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评价等级</w:t>
            </w:r>
          </w:p>
        </w:tc>
        <w:tc>
          <w:tcPr>
            <w:tcW w:w="5620" w:type="dxa"/>
            <w:gridSpan w:val="3"/>
            <w:tcBorders>
              <w:top w:val="single" w:sz="4" w:space="0" w:color="auto"/>
              <w:left w:val="nil"/>
              <w:bottom w:val="single" w:sz="4" w:space="0" w:color="auto"/>
              <w:right w:val="single" w:sz="4" w:space="0" w:color="auto"/>
            </w:tcBorders>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□优</w:t>
            </w:r>
            <w:r w:rsidRPr="0062643E">
              <w:rPr>
                <w:rStyle w:val="a6"/>
                <w:color w:val="auto"/>
                <w:u w:color="FFFFFF" w:themeColor="background1"/>
              </w:rPr>
              <w:t xml:space="preserve">      </w:t>
            </w:r>
            <w:r w:rsidRPr="0062643E">
              <w:rPr>
                <w:rStyle w:val="a6"/>
                <w:rFonts w:hint="eastAsia"/>
                <w:color w:val="auto"/>
                <w:u w:color="FFFFFF" w:themeColor="background1"/>
              </w:rPr>
              <w:sym w:font="Wingdings 2" w:char="F052"/>
            </w:r>
            <w:r w:rsidRPr="0062643E">
              <w:rPr>
                <w:rStyle w:val="a6"/>
                <w:rFonts w:hint="eastAsia"/>
                <w:color w:val="auto"/>
                <w:u w:color="FFFFFF" w:themeColor="background1"/>
              </w:rPr>
              <w:t>良</w:t>
            </w:r>
            <w:r w:rsidRPr="0062643E">
              <w:rPr>
                <w:rStyle w:val="a6"/>
                <w:color w:val="auto"/>
                <w:u w:color="FFFFFF" w:themeColor="background1"/>
              </w:rPr>
              <w:t xml:space="preserve">      </w:t>
            </w:r>
            <w:r w:rsidRPr="0062643E">
              <w:rPr>
                <w:rStyle w:val="a6"/>
                <w:rFonts w:hint="eastAsia"/>
                <w:color w:val="auto"/>
                <w:u w:color="FFFFFF" w:themeColor="background1"/>
              </w:rPr>
              <w:t>□可</w:t>
            </w:r>
            <w:r w:rsidRPr="0062643E">
              <w:rPr>
                <w:rStyle w:val="a6"/>
                <w:color w:val="auto"/>
                <w:u w:color="FFFFFF" w:themeColor="background1"/>
              </w:rPr>
              <w:t xml:space="preserve">      </w:t>
            </w:r>
            <w:r w:rsidRPr="0062643E">
              <w:rPr>
                <w:rStyle w:val="a6"/>
                <w:rFonts w:hint="eastAsia"/>
                <w:color w:val="auto"/>
                <w:u w:color="FFFFFF" w:themeColor="background1"/>
              </w:rPr>
              <w:t>□差</w:t>
            </w:r>
            <w:r w:rsidRPr="0062643E">
              <w:rPr>
                <w:rStyle w:val="a6"/>
                <w:color w:val="auto"/>
                <w:u w:color="FFFFFF" w:themeColor="background1"/>
              </w:rPr>
              <w:t xml:space="preserve">    </w:t>
            </w:r>
          </w:p>
        </w:tc>
      </w:tr>
    </w:tbl>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附表</w:t>
      </w:r>
      <w:r w:rsidRPr="0062643E">
        <w:rPr>
          <w:rStyle w:val="a6"/>
          <w:color w:val="auto"/>
          <w:u w:color="FFFFFF" w:themeColor="background1"/>
        </w:rPr>
        <w:t>3</w:t>
      </w:r>
    </w:p>
    <w:p w:rsidR="00CB7FA1" w:rsidRDefault="00CB7FA1" w:rsidP="00CB7FA1">
      <w:pPr>
        <w:jc w:val="center"/>
        <w:rPr>
          <w:rStyle w:val="a6"/>
          <w:rFonts w:ascii="方正黑体_GBK" w:eastAsia="方正黑体_GBK" w:hint="eastAsia"/>
          <w:b w:val="0"/>
          <w:color w:val="auto"/>
          <w:u w:val="none"/>
        </w:rPr>
      </w:pPr>
    </w:p>
    <w:p w:rsidR="00740163" w:rsidRPr="00CB7FA1" w:rsidRDefault="00740163" w:rsidP="00CB7FA1">
      <w:pPr>
        <w:jc w:val="center"/>
        <w:rPr>
          <w:rStyle w:val="a6"/>
          <w:rFonts w:ascii="方正黑体_GBK" w:eastAsia="方正黑体_GBK"/>
          <w:b w:val="0"/>
          <w:color w:val="auto"/>
          <w:u w:val="none"/>
        </w:rPr>
      </w:pPr>
      <w:r w:rsidRPr="00CB7FA1">
        <w:rPr>
          <w:rStyle w:val="a6"/>
          <w:rFonts w:ascii="方正黑体_GBK" w:eastAsia="方正黑体_GBK" w:hint="eastAsia"/>
          <w:b w:val="0"/>
          <w:color w:val="auto"/>
          <w:u w:val="none"/>
        </w:rPr>
        <w:t>项目绩效评价综合意见表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3"/>
        <w:gridCol w:w="6557"/>
      </w:tblGrid>
      <w:tr w:rsidR="00740163" w:rsidRPr="0062643E" w:rsidTr="00A10678">
        <w:trPr>
          <w:trHeight w:val="675"/>
        </w:trPr>
        <w:tc>
          <w:tcPr>
            <w:tcW w:w="1723"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项目名称</w:t>
            </w:r>
          </w:p>
        </w:tc>
        <w:tc>
          <w:tcPr>
            <w:tcW w:w="6557"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黔江区蓬东乡蓬勃社区新街便民路油化工程项目</w:t>
            </w:r>
          </w:p>
          <w:p w:rsidR="00740163" w:rsidRPr="0062643E" w:rsidRDefault="00740163" w:rsidP="00CB7FA1">
            <w:pPr>
              <w:rPr>
                <w:rStyle w:val="a6"/>
                <w:color w:val="auto"/>
                <w:u w:color="FFFFFF" w:themeColor="background1"/>
              </w:rPr>
            </w:pPr>
          </w:p>
        </w:tc>
      </w:tr>
      <w:tr w:rsidR="00740163" w:rsidRPr="0062643E" w:rsidTr="00A10678">
        <w:trPr>
          <w:trHeight w:val="870"/>
        </w:trPr>
        <w:tc>
          <w:tcPr>
            <w:tcW w:w="1723"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综合绩效等级</w:t>
            </w:r>
          </w:p>
        </w:tc>
        <w:tc>
          <w:tcPr>
            <w:tcW w:w="6557"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 xml:space="preserve">     </w:t>
            </w:r>
            <w:r w:rsidRPr="0062643E">
              <w:rPr>
                <w:rStyle w:val="a6"/>
                <w:rFonts w:hint="eastAsia"/>
                <w:color w:val="auto"/>
                <w:u w:color="FFFFFF" w:themeColor="background1"/>
              </w:rPr>
              <w:t>□优</w:t>
            </w:r>
            <w:r w:rsidRPr="0062643E">
              <w:rPr>
                <w:rStyle w:val="a6"/>
                <w:color w:val="auto"/>
                <w:u w:color="FFFFFF" w:themeColor="background1"/>
              </w:rPr>
              <w:t xml:space="preserve">         </w:t>
            </w:r>
            <w:r w:rsidRPr="0062643E">
              <w:rPr>
                <w:rStyle w:val="a6"/>
                <w:rFonts w:hint="eastAsia"/>
                <w:color w:val="auto"/>
                <w:u w:color="FFFFFF" w:themeColor="background1"/>
              </w:rPr>
              <w:sym w:font="Wingdings 2" w:char="F052"/>
            </w:r>
            <w:r w:rsidRPr="0062643E">
              <w:rPr>
                <w:rStyle w:val="a6"/>
                <w:rFonts w:hint="eastAsia"/>
                <w:color w:val="auto"/>
                <w:u w:color="FFFFFF" w:themeColor="background1"/>
              </w:rPr>
              <w:t>良</w:t>
            </w:r>
            <w:r w:rsidRPr="0062643E">
              <w:rPr>
                <w:rStyle w:val="a6"/>
                <w:color w:val="auto"/>
                <w:u w:color="FFFFFF" w:themeColor="background1"/>
              </w:rPr>
              <w:t xml:space="preserve">         </w:t>
            </w:r>
            <w:r w:rsidRPr="0062643E">
              <w:rPr>
                <w:rStyle w:val="a6"/>
                <w:rFonts w:hint="eastAsia"/>
                <w:color w:val="auto"/>
                <w:u w:color="FFFFFF" w:themeColor="background1"/>
              </w:rPr>
              <w:t>□可</w:t>
            </w:r>
            <w:r w:rsidRPr="0062643E">
              <w:rPr>
                <w:rStyle w:val="a6"/>
                <w:color w:val="auto"/>
                <w:u w:color="FFFFFF" w:themeColor="background1"/>
              </w:rPr>
              <w:t xml:space="preserve">         </w:t>
            </w:r>
            <w:r w:rsidRPr="0062643E">
              <w:rPr>
                <w:rStyle w:val="a6"/>
                <w:rFonts w:hint="eastAsia"/>
                <w:color w:val="auto"/>
                <w:u w:color="FFFFFF" w:themeColor="background1"/>
              </w:rPr>
              <w:t>□差</w:t>
            </w:r>
            <w:r w:rsidRPr="0062643E">
              <w:rPr>
                <w:rStyle w:val="a6"/>
                <w:color w:val="auto"/>
                <w:u w:color="FFFFFF" w:themeColor="background1"/>
              </w:rPr>
              <w:t xml:space="preserve">      </w:t>
            </w:r>
          </w:p>
        </w:tc>
      </w:tr>
      <w:tr w:rsidR="00740163" w:rsidRPr="0062643E" w:rsidTr="00A10678">
        <w:trPr>
          <w:trHeight w:val="9994"/>
        </w:trPr>
        <w:tc>
          <w:tcPr>
            <w:tcW w:w="1723"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lastRenderedPageBreak/>
              <w:t>评价综合意见</w:t>
            </w:r>
          </w:p>
          <w:p w:rsidR="00740163" w:rsidRPr="0062643E" w:rsidRDefault="00740163" w:rsidP="00CB7FA1">
            <w:pPr>
              <w:rPr>
                <w:rStyle w:val="a6"/>
                <w:color w:val="auto"/>
                <w:u w:color="FFFFFF" w:themeColor="background1"/>
              </w:rPr>
            </w:pPr>
          </w:p>
        </w:tc>
        <w:tc>
          <w:tcPr>
            <w:tcW w:w="6557" w:type="dxa"/>
            <w:vAlign w:val="center"/>
          </w:tcPr>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该项目对照管理绩效指标得分</w:t>
            </w:r>
            <w:r w:rsidRPr="0062643E">
              <w:rPr>
                <w:rStyle w:val="a6"/>
                <w:rFonts w:hint="eastAsia"/>
                <w:color w:val="auto"/>
                <w:u w:color="FFFFFF" w:themeColor="background1"/>
              </w:rPr>
              <w:t>75</w:t>
            </w:r>
            <w:r w:rsidRPr="0062643E">
              <w:rPr>
                <w:rStyle w:val="a6"/>
                <w:rFonts w:hint="eastAsia"/>
                <w:color w:val="auto"/>
                <w:u w:color="FFFFFF" w:themeColor="background1"/>
              </w:rPr>
              <w:t>分，对照结果绩效指标得分</w:t>
            </w:r>
            <w:r w:rsidRPr="0062643E">
              <w:rPr>
                <w:rStyle w:val="a6"/>
                <w:rFonts w:hint="eastAsia"/>
                <w:color w:val="auto"/>
                <w:u w:color="FFFFFF" w:themeColor="background1"/>
              </w:rPr>
              <w:t>86</w:t>
            </w:r>
            <w:r w:rsidRPr="0062643E">
              <w:rPr>
                <w:rStyle w:val="a6"/>
                <w:rFonts w:hint="eastAsia"/>
                <w:color w:val="auto"/>
                <w:u w:color="FFFFFF" w:themeColor="background1"/>
              </w:rPr>
              <w:t>分，根据项目绩效综合意见的评分标准得分为：</w:t>
            </w:r>
            <w:r w:rsidRPr="0062643E">
              <w:rPr>
                <w:rStyle w:val="a6"/>
                <w:color w:val="auto"/>
                <w:u w:color="FFFFFF" w:themeColor="background1"/>
              </w:rPr>
              <w:t>7</w:t>
            </w:r>
            <w:r w:rsidRPr="0062643E">
              <w:rPr>
                <w:rStyle w:val="a6"/>
                <w:rFonts w:hint="eastAsia"/>
                <w:color w:val="auto"/>
                <w:u w:color="FFFFFF" w:themeColor="background1"/>
              </w:rPr>
              <w:t>5</w:t>
            </w:r>
            <w:r w:rsidRPr="0062643E">
              <w:rPr>
                <w:rStyle w:val="a6"/>
                <w:rFonts w:hint="eastAsia"/>
                <w:color w:val="auto"/>
                <w:u w:color="FFFFFF" w:themeColor="background1"/>
              </w:rPr>
              <w:t>×</w:t>
            </w:r>
            <w:r w:rsidRPr="0062643E">
              <w:rPr>
                <w:rStyle w:val="a6"/>
                <w:color w:val="auto"/>
                <w:u w:color="FFFFFF" w:themeColor="background1"/>
              </w:rPr>
              <w:t>40%+8</w:t>
            </w:r>
            <w:r w:rsidRPr="0062643E">
              <w:rPr>
                <w:rStyle w:val="a6"/>
                <w:rFonts w:hint="eastAsia"/>
                <w:color w:val="auto"/>
                <w:u w:color="FFFFFF" w:themeColor="background1"/>
              </w:rPr>
              <w:t>6</w:t>
            </w:r>
            <w:r w:rsidRPr="0062643E">
              <w:rPr>
                <w:rStyle w:val="a6"/>
                <w:rFonts w:hint="eastAsia"/>
                <w:color w:val="auto"/>
                <w:u w:color="FFFFFF" w:themeColor="background1"/>
              </w:rPr>
              <w:t>×</w:t>
            </w:r>
            <w:r w:rsidRPr="0062643E">
              <w:rPr>
                <w:rStyle w:val="a6"/>
                <w:color w:val="auto"/>
                <w:u w:color="FFFFFF" w:themeColor="background1"/>
              </w:rPr>
              <w:t>60%=</w:t>
            </w:r>
            <w:r w:rsidRPr="0062643E">
              <w:rPr>
                <w:rStyle w:val="a6"/>
                <w:rFonts w:hint="eastAsia"/>
                <w:color w:val="auto"/>
                <w:u w:color="FFFFFF" w:themeColor="background1"/>
              </w:rPr>
              <w:t>81.6</w:t>
            </w:r>
            <w:r w:rsidRPr="0062643E">
              <w:rPr>
                <w:rStyle w:val="a6"/>
                <w:rFonts w:hint="eastAsia"/>
                <w:color w:val="auto"/>
                <w:u w:color="FFFFFF" w:themeColor="background1"/>
              </w:rPr>
              <w:t>分，综合绩效等级为良。</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该项目的结果绩效得分相较较好，原因为该项目属于黔江区</w:t>
            </w:r>
            <w:r w:rsidRPr="0062643E">
              <w:rPr>
                <w:rStyle w:val="a6"/>
                <w:color w:val="auto"/>
                <w:u w:color="FFFFFF" w:themeColor="background1"/>
              </w:rPr>
              <w:t>201</w:t>
            </w:r>
            <w:r w:rsidRPr="0062643E">
              <w:rPr>
                <w:rStyle w:val="a6"/>
                <w:rFonts w:hint="eastAsia"/>
                <w:color w:val="auto"/>
                <w:u w:color="FFFFFF" w:themeColor="background1"/>
              </w:rPr>
              <w:t>8</w:t>
            </w:r>
            <w:r w:rsidRPr="0062643E">
              <w:rPr>
                <w:rStyle w:val="a6"/>
                <w:rFonts w:hint="eastAsia"/>
                <w:color w:val="auto"/>
                <w:u w:color="FFFFFF" w:themeColor="background1"/>
              </w:rPr>
              <w:t>年交通基础设施建设提升行动四好农村路建设计划，不仅是一项惠民工程，也有利于实现脱贫攻坚的目标。但该项目的管理绩效得分相较较低，其主要原因在于在绩效制度建设上整个项目的实施和开展过程中未能有效建立健全具体项目财务和绩效管理制度，这也给以后开展类似工程需要注意的地方。</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 xml:space="preserve">　</w:t>
            </w: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color w:val="auto"/>
                <w:u w:color="FFFFFF" w:themeColor="background1"/>
              </w:rPr>
              <w:t xml:space="preserve">         </w:t>
            </w: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tc>
      </w:tr>
    </w:tbl>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lastRenderedPageBreak/>
        <w:t>填表说明</w:t>
      </w:r>
      <w:r w:rsidRPr="0062643E">
        <w:rPr>
          <w:rStyle w:val="a6"/>
          <w:color w:val="auto"/>
          <w:u w:color="FFFFFF" w:themeColor="background1"/>
        </w:rPr>
        <w:t>1</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项目管理绩效评价表评分标准说明</w:t>
      </w:r>
    </w:p>
    <w:p w:rsidR="00740163" w:rsidRPr="0062643E" w:rsidRDefault="00740163" w:rsidP="00CB7FA1">
      <w:pPr>
        <w:rPr>
          <w:rStyle w:val="a6"/>
          <w:color w:val="auto"/>
          <w:u w:color="FFFFFF" w:themeColor="background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0"/>
        <w:gridCol w:w="5148"/>
        <w:gridCol w:w="1080"/>
      </w:tblGrid>
      <w:tr w:rsidR="00740163" w:rsidRPr="0062643E" w:rsidTr="00A10678">
        <w:trPr>
          <w:trHeight w:val="460"/>
        </w:trPr>
        <w:tc>
          <w:tcPr>
            <w:tcW w:w="720"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管理环节</w:t>
            </w:r>
          </w:p>
        </w:tc>
        <w:tc>
          <w:tcPr>
            <w:tcW w:w="1620"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管理绩效指标</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评分依据及标准</w:t>
            </w:r>
          </w:p>
        </w:tc>
        <w:tc>
          <w:tcPr>
            <w:tcW w:w="1080"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分值</w:t>
            </w:r>
          </w:p>
        </w:tc>
      </w:tr>
      <w:tr w:rsidR="00740163" w:rsidRPr="0062643E" w:rsidTr="00A10678">
        <w:tc>
          <w:tcPr>
            <w:tcW w:w="7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立</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定</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位</w:t>
            </w: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战略规划编制</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是否制定了战略规划</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战略规划是否符合省政府经济和社会总体发展规划</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战略规划是否明确中长期总目标和阶段性目标</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部门是否围绕战略规划目标确定工作任务</w:t>
            </w:r>
            <w:r w:rsidRPr="0062643E">
              <w:rPr>
                <w:rStyle w:val="a6"/>
                <w:color w:val="auto"/>
                <w:u w:color="FFFFFF" w:themeColor="background1"/>
              </w:rPr>
              <w:t xml:space="preserve"> </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跨年度实施的项目是否编制了项目规划</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项目是否具有中央或省（市、县）政府政策依据</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绩效目标设立</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项目是否设立绩效目标</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项目绩效目标是否与战略规划中确定的总目标和阶段性目标相一致</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绩效目标是否科学、清晰、明确</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绩效指标设定</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项目是否设定绩效指标</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绩效指标设定是否充分说明绩效目标实现程度</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是否科学、合理、量化、可衡量</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绩效论证评估</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项目是否属于战略规划中确定的项目</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是否对项目进行科学有效的可行性、必要性、有效性论证，大中型项目是否组织专家参与论证</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是否按科学、民主、规范的程序进行决策</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是否与其他项目重复</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1</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是否对项目进行了预期绩效自评</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财政部门绩效审核评估情况</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预</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算</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编</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制</w:t>
            </w: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绩效预算编报</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是否按财政部门规定的时间、格式、内容编报</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如果属于竞争性分配项目，是否有竞争性分配方案；</w:t>
            </w:r>
            <w:r w:rsidRPr="0062643E">
              <w:rPr>
                <w:rStyle w:val="a6"/>
                <w:color w:val="auto"/>
                <w:u w:color="FFFFFF" w:themeColor="background1"/>
              </w:rPr>
              <w:br/>
            </w:r>
            <w:r w:rsidRPr="0062643E">
              <w:rPr>
                <w:rStyle w:val="a6"/>
                <w:rFonts w:hint="eastAsia"/>
                <w:color w:val="auto"/>
                <w:u w:color="FFFFFF" w:themeColor="background1"/>
              </w:rPr>
              <w:t>如果不是竞争性分配项目，是否采用因素法等科学的资金分配方法</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4</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项目资金需求是否按规定标准测</w:t>
            </w:r>
            <w:r w:rsidRPr="0062643E">
              <w:rPr>
                <w:rStyle w:val="a6"/>
                <w:rFonts w:hint="eastAsia"/>
                <w:color w:val="auto"/>
                <w:u w:color="FFFFFF" w:themeColor="background1"/>
              </w:rPr>
              <w:lastRenderedPageBreak/>
              <w:t>算</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lastRenderedPageBreak/>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项目资金分配使用的集散度（是否有效控制分配资金散碎问题）</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restart"/>
            <w:vAlign w:val="center"/>
          </w:tcPr>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组</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织</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实</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施</w:t>
            </w: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组</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织</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实</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施</w:t>
            </w: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计划管理</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是否围绕实现绩效目标制定了切实可行的实施计划</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项目责任机制是否健全</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是否严格落实了实施计划</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绩效监控</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是否应用绩效信息对项目绩效完成情况实施监控，是否根据发现的问题，及时对项目进行修正</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rPr>
          <w:trHeight w:val="287"/>
        </w:trPr>
        <w:tc>
          <w:tcPr>
            <w:tcW w:w="720" w:type="dxa"/>
            <w:vMerge/>
          </w:tcPr>
          <w:p w:rsidR="00740163" w:rsidRPr="0062643E" w:rsidRDefault="00740163" w:rsidP="00CB7FA1">
            <w:pPr>
              <w:rPr>
                <w:rStyle w:val="a6"/>
                <w:color w:val="auto"/>
                <w:u w:color="FFFFFF" w:themeColor="background1"/>
              </w:rPr>
            </w:pPr>
          </w:p>
        </w:tc>
        <w:tc>
          <w:tcPr>
            <w:tcW w:w="1620" w:type="dxa"/>
            <w:vMerge/>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是否建立项目绩效信息的收集和反馈机制</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是否有效利用绩效信息，采取激励、惩罚等措施进行奖惩，有效促进绩效实现</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是否按要求定期向政府、财政部门提交预算绩效报告</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2</w:t>
            </w:r>
          </w:p>
        </w:tc>
      </w:tr>
      <w:tr w:rsidR="00740163" w:rsidRPr="0062643E" w:rsidTr="00A10678">
        <w:trPr>
          <w:trHeight w:val="805"/>
        </w:trPr>
        <w:tc>
          <w:tcPr>
            <w:tcW w:w="720" w:type="dxa"/>
            <w:vMerge/>
          </w:tcPr>
          <w:p w:rsidR="00740163" w:rsidRPr="0062643E" w:rsidRDefault="00740163" w:rsidP="00CB7FA1">
            <w:pPr>
              <w:rPr>
                <w:rStyle w:val="a6"/>
                <w:color w:val="auto"/>
                <w:u w:color="FFFFFF" w:themeColor="background1"/>
              </w:rPr>
            </w:pPr>
          </w:p>
        </w:tc>
        <w:tc>
          <w:tcPr>
            <w:tcW w:w="1620"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风险控制</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是否对项目实施中可能存在影响绩效目标实现的风险因素（包括成本、技术、质量、组织等内在风险和自然、市场等外在风险）进行有效识别、评估，大中型项目是否建</w:t>
            </w:r>
            <w:r w:rsidRPr="0062643E">
              <w:rPr>
                <w:rStyle w:val="a6"/>
                <w:rFonts w:hint="eastAsia"/>
                <w:color w:val="auto"/>
                <w:u w:color="FFFFFF" w:themeColor="background1"/>
              </w:rPr>
              <w:lastRenderedPageBreak/>
              <w:t>立风险处置预案和风险管理措施</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lastRenderedPageBreak/>
              <w:t>3</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资金到位情况</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如需配套，资金是否落实，是否按计划及时支付资金（根据资金到位率、拨款率打分）</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rPr>
          <w:trHeight w:val="435"/>
        </w:trPr>
        <w:tc>
          <w:tcPr>
            <w:tcW w:w="720" w:type="dxa"/>
            <w:vMerge/>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资金使用过程中发现的问题是否及时向主管部门和财政部门报告</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绩效制度建设</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是否建立健全具体项目财务和绩效管理制度</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制度是否与省财政厅有关要求相一致</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效</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w:t>
            </w: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价</w:t>
            </w: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评价工作组织</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是否按财政部门要求组织评价工作</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5</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绩效评价工作是否发现问题，是否采取有效措施解决问题（未发现问题不得分）</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5</w:t>
            </w:r>
          </w:p>
        </w:tc>
      </w:tr>
      <w:tr w:rsidR="00740163" w:rsidRPr="0062643E" w:rsidTr="00A10678">
        <w:tc>
          <w:tcPr>
            <w:tcW w:w="720" w:type="dxa"/>
            <w:vMerge/>
            <w:vAlign w:val="center"/>
          </w:tcPr>
          <w:p w:rsidR="00740163" w:rsidRPr="0062643E" w:rsidRDefault="00740163" w:rsidP="00CB7FA1">
            <w:pPr>
              <w:rPr>
                <w:rStyle w:val="a6"/>
                <w:color w:val="auto"/>
                <w:u w:color="FFFFFF" w:themeColor="background1"/>
              </w:rPr>
            </w:pP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评价报告</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评价报告是否按时提供</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评价结果是否客观准确衡量项目结果</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4</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是否按照本文要求的规范格式内容填报评价报告</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restart"/>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评价结果</w:t>
            </w:r>
            <w:r w:rsidRPr="0062643E">
              <w:rPr>
                <w:rStyle w:val="a6"/>
                <w:rFonts w:hint="eastAsia"/>
                <w:color w:val="auto"/>
                <w:u w:color="FFFFFF" w:themeColor="background1"/>
              </w:rPr>
              <w:lastRenderedPageBreak/>
              <w:t>应用</w:t>
            </w: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lastRenderedPageBreak/>
              <w:t>评价结果是否在政府范围内公开</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评价结果是否与下年度预算安排挂钩</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3</w:t>
            </w:r>
          </w:p>
        </w:tc>
      </w:tr>
      <w:tr w:rsidR="00740163" w:rsidRPr="0062643E" w:rsidTr="00A10678">
        <w:tc>
          <w:tcPr>
            <w:tcW w:w="720" w:type="dxa"/>
            <w:vMerge/>
          </w:tcPr>
          <w:p w:rsidR="00740163" w:rsidRPr="0062643E" w:rsidRDefault="00740163" w:rsidP="00CB7FA1">
            <w:pPr>
              <w:rPr>
                <w:rStyle w:val="a6"/>
                <w:color w:val="auto"/>
                <w:u w:color="FFFFFF" w:themeColor="background1"/>
              </w:rPr>
            </w:pPr>
          </w:p>
        </w:tc>
        <w:tc>
          <w:tcPr>
            <w:tcW w:w="1620" w:type="dxa"/>
            <w:vMerge/>
            <w:vAlign w:val="center"/>
          </w:tcPr>
          <w:p w:rsidR="00740163" w:rsidRPr="0062643E" w:rsidRDefault="00740163" w:rsidP="00CB7FA1">
            <w:pPr>
              <w:rPr>
                <w:rStyle w:val="a6"/>
                <w:color w:val="auto"/>
                <w:u w:color="FFFFFF" w:themeColor="background1"/>
              </w:rPr>
            </w:pPr>
          </w:p>
        </w:tc>
        <w:tc>
          <w:tcPr>
            <w:tcW w:w="5148" w:type="dxa"/>
            <w:vAlign w:val="center"/>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是否建立问责机制、根据评价结果奖惩相关单位、责任人</w:t>
            </w:r>
          </w:p>
        </w:tc>
        <w:tc>
          <w:tcPr>
            <w:tcW w:w="1080" w:type="dxa"/>
            <w:vAlign w:val="center"/>
          </w:tcPr>
          <w:p w:rsidR="00740163" w:rsidRPr="0062643E" w:rsidRDefault="00740163" w:rsidP="00CB7FA1">
            <w:pPr>
              <w:rPr>
                <w:rStyle w:val="a6"/>
                <w:color w:val="auto"/>
                <w:u w:color="FFFFFF" w:themeColor="background1"/>
              </w:rPr>
            </w:pPr>
            <w:r w:rsidRPr="0062643E">
              <w:rPr>
                <w:rStyle w:val="a6"/>
                <w:color w:val="auto"/>
                <w:u w:color="FFFFFF" w:themeColor="background1"/>
              </w:rPr>
              <w:t>4</w:t>
            </w:r>
          </w:p>
        </w:tc>
      </w:tr>
    </w:tbl>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管理评价得分与等级转换关系如下表：</w:t>
      </w:r>
    </w:p>
    <w:tbl>
      <w:tblPr>
        <w:tblpPr w:leftFromText="180" w:rightFromText="180" w:vertAnchor="text" w:horzAnchor="page" w:tblpX="3501"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340"/>
      </w:tblGrid>
      <w:tr w:rsidR="00740163" w:rsidRPr="0062643E" w:rsidTr="00A10678">
        <w:tc>
          <w:tcPr>
            <w:tcW w:w="234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等级</w:t>
            </w:r>
          </w:p>
        </w:tc>
        <w:tc>
          <w:tcPr>
            <w:tcW w:w="234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分值范围</w:t>
            </w:r>
          </w:p>
        </w:tc>
      </w:tr>
      <w:tr w:rsidR="00740163" w:rsidRPr="0062643E" w:rsidTr="00A10678">
        <w:tc>
          <w:tcPr>
            <w:tcW w:w="234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优</w:t>
            </w:r>
          </w:p>
        </w:tc>
        <w:tc>
          <w:tcPr>
            <w:tcW w:w="234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90-100</w:t>
            </w:r>
          </w:p>
        </w:tc>
      </w:tr>
      <w:tr w:rsidR="00740163" w:rsidRPr="0062643E" w:rsidTr="00A10678">
        <w:tc>
          <w:tcPr>
            <w:tcW w:w="234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良</w:t>
            </w:r>
          </w:p>
        </w:tc>
        <w:tc>
          <w:tcPr>
            <w:tcW w:w="234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70-90</w:t>
            </w:r>
            <w:r w:rsidRPr="0062643E">
              <w:rPr>
                <w:rStyle w:val="a6"/>
                <w:rFonts w:hint="eastAsia"/>
                <w:color w:val="auto"/>
                <w:u w:color="FFFFFF" w:themeColor="background1"/>
              </w:rPr>
              <w:t>（不含）</w:t>
            </w:r>
          </w:p>
        </w:tc>
      </w:tr>
      <w:tr w:rsidR="00740163" w:rsidRPr="0062643E" w:rsidTr="00A10678">
        <w:tc>
          <w:tcPr>
            <w:tcW w:w="234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可</w:t>
            </w:r>
          </w:p>
        </w:tc>
        <w:tc>
          <w:tcPr>
            <w:tcW w:w="234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60-70</w:t>
            </w:r>
            <w:r w:rsidRPr="0062643E">
              <w:rPr>
                <w:rStyle w:val="a6"/>
                <w:rFonts w:hint="eastAsia"/>
                <w:color w:val="auto"/>
                <w:u w:color="FFFFFF" w:themeColor="background1"/>
              </w:rPr>
              <w:t>（不含）</w:t>
            </w:r>
          </w:p>
        </w:tc>
      </w:tr>
      <w:tr w:rsidR="00740163" w:rsidRPr="0062643E" w:rsidTr="00A10678">
        <w:tc>
          <w:tcPr>
            <w:tcW w:w="2340" w:type="dxa"/>
          </w:tcPr>
          <w:p w:rsidR="00740163" w:rsidRPr="0062643E" w:rsidRDefault="00740163" w:rsidP="00CB7FA1">
            <w:pPr>
              <w:rPr>
                <w:rStyle w:val="a6"/>
                <w:color w:val="auto"/>
                <w:u w:color="FFFFFF" w:themeColor="background1"/>
              </w:rPr>
            </w:pPr>
            <w:r w:rsidRPr="0062643E">
              <w:rPr>
                <w:rStyle w:val="a6"/>
                <w:rFonts w:hint="eastAsia"/>
                <w:color w:val="auto"/>
                <w:u w:color="FFFFFF" w:themeColor="background1"/>
              </w:rPr>
              <w:t>差</w:t>
            </w:r>
          </w:p>
        </w:tc>
        <w:tc>
          <w:tcPr>
            <w:tcW w:w="2340" w:type="dxa"/>
          </w:tcPr>
          <w:p w:rsidR="00740163" w:rsidRPr="0062643E" w:rsidRDefault="00740163" w:rsidP="00CB7FA1">
            <w:pPr>
              <w:rPr>
                <w:rStyle w:val="a6"/>
                <w:color w:val="auto"/>
                <w:u w:color="FFFFFF" w:themeColor="background1"/>
              </w:rPr>
            </w:pPr>
            <w:r w:rsidRPr="0062643E">
              <w:rPr>
                <w:rStyle w:val="a6"/>
                <w:color w:val="auto"/>
                <w:u w:color="FFFFFF" w:themeColor="background1"/>
              </w:rPr>
              <w:t>60</w:t>
            </w:r>
            <w:r w:rsidRPr="0062643E">
              <w:rPr>
                <w:rStyle w:val="a6"/>
                <w:rFonts w:hint="eastAsia"/>
                <w:color w:val="auto"/>
                <w:u w:color="FFFFFF" w:themeColor="background1"/>
              </w:rPr>
              <w:t>以下</w:t>
            </w:r>
          </w:p>
        </w:tc>
      </w:tr>
    </w:tbl>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p w:rsidR="00740163" w:rsidRPr="0062643E" w:rsidRDefault="00740163" w:rsidP="00CB7FA1">
      <w:pPr>
        <w:rPr>
          <w:rStyle w:val="a6"/>
          <w:color w:val="auto"/>
          <w:u w:color="FFFFFF" w:themeColor="background1"/>
        </w:rPr>
      </w:pPr>
    </w:p>
    <w:sectPr w:rsidR="00740163" w:rsidRPr="0062643E" w:rsidSect="00CB7FA1">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57B" w:rsidRDefault="00EC357B" w:rsidP="00495DF9">
      <w:r>
        <w:separator/>
      </w:r>
    </w:p>
  </w:endnote>
  <w:endnote w:type="continuationSeparator" w:id="1">
    <w:p w:rsidR="00EC357B" w:rsidRDefault="00EC357B" w:rsidP="00495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57B" w:rsidRDefault="00EC357B" w:rsidP="00495DF9">
      <w:r>
        <w:separator/>
      </w:r>
    </w:p>
  </w:footnote>
  <w:footnote w:type="continuationSeparator" w:id="1">
    <w:p w:rsidR="00EC357B" w:rsidRDefault="00EC357B" w:rsidP="00495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9FF375"/>
    <w:multiLevelType w:val="singleLevel"/>
    <w:tmpl w:val="C39FF37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5DF9"/>
    <w:rsid w:val="001B4E43"/>
    <w:rsid w:val="002171BC"/>
    <w:rsid w:val="00284093"/>
    <w:rsid w:val="00345BE3"/>
    <w:rsid w:val="003754CF"/>
    <w:rsid w:val="004432C1"/>
    <w:rsid w:val="00495DF9"/>
    <w:rsid w:val="004D470E"/>
    <w:rsid w:val="0062643E"/>
    <w:rsid w:val="00740163"/>
    <w:rsid w:val="007B40E9"/>
    <w:rsid w:val="00831E1D"/>
    <w:rsid w:val="00AF5420"/>
    <w:rsid w:val="00B04BD6"/>
    <w:rsid w:val="00B87A40"/>
    <w:rsid w:val="00CB042F"/>
    <w:rsid w:val="00CB7FA1"/>
    <w:rsid w:val="00CC2BC9"/>
    <w:rsid w:val="00D91BA2"/>
    <w:rsid w:val="00DD1C8F"/>
    <w:rsid w:val="00EC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F9"/>
    <w:pPr>
      <w:widowControl w:val="0"/>
      <w:jc w:val="both"/>
    </w:pPr>
    <w:rPr>
      <w:rFonts w:ascii="Times New Roman" w:eastAsia="方正仿宋_GBK" w:hAnsi="Times New Roman" w:cs="Times New Roman"/>
      <w:sz w:val="32"/>
      <w:szCs w:val="20"/>
    </w:rPr>
  </w:style>
  <w:style w:type="paragraph" w:styleId="1">
    <w:name w:val="heading 1"/>
    <w:basedOn w:val="a"/>
    <w:next w:val="a"/>
    <w:link w:val="1Char"/>
    <w:uiPriority w:val="9"/>
    <w:qFormat/>
    <w:rsid w:val="006264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5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5DF9"/>
    <w:rPr>
      <w:sz w:val="18"/>
      <w:szCs w:val="18"/>
    </w:rPr>
  </w:style>
  <w:style w:type="paragraph" w:styleId="a4">
    <w:name w:val="footer"/>
    <w:basedOn w:val="a"/>
    <w:link w:val="Char0"/>
    <w:uiPriority w:val="99"/>
    <w:semiHidden/>
    <w:unhideWhenUsed/>
    <w:rsid w:val="00495D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5DF9"/>
    <w:rPr>
      <w:sz w:val="18"/>
      <w:szCs w:val="18"/>
    </w:rPr>
  </w:style>
  <w:style w:type="paragraph" w:customStyle="1" w:styleId="CharChar2">
    <w:name w:val="Char Char2"/>
    <w:basedOn w:val="a"/>
    <w:rsid w:val="00495DF9"/>
    <w:pPr>
      <w:widowControl/>
      <w:spacing w:after="160" w:line="240" w:lineRule="exact"/>
      <w:jc w:val="left"/>
    </w:pPr>
  </w:style>
  <w:style w:type="paragraph" w:styleId="a5">
    <w:name w:val="List Paragraph"/>
    <w:basedOn w:val="a"/>
    <w:uiPriority w:val="99"/>
    <w:qFormat/>
    <w:rsid w:val="00740163"/>
    <w:pPr>
      <w:ind w:firstLineChars="200" w:firstLine="420"/>
    </w:pPr>
    <w:rPr>
      <w:rFonts w:ascii="Calibri" w:eastAsia="宋体" w:hAnsi="Calibri" w:cs="Calibri"/>
      <w:sz w:val="21"/>
      <w:szCs w:val="21"/>
    </w:rPr>
  </w:style>
  <w:style w:type="character" w:customStyle="1" w:styleId="1Char">
    <w:name w:val="标题 1 Char"/>
    <w:basedOn w:val="a0"/>
    <w:link w:val="1"/>
    <w:uiPriority w:val="9"/>
    <w:rsid w:val="0062643E"/>
    <w:rPr>
      <w:rFonts w:ascii="Times New Roman" w:eastAsia="方正仿宋_GBK" w:hAnsi="Times New Roman" w:cs="Times New Roman"/>
      <w:b/>
      <w:bCs/>
      <w:kern w:val="44"/>
      <w:sz w:val="44"/>
      <w:szCs w:val="44"/>
    </w:rPr>
  </w:style>
  <w:style w:type="character" w:styleId="a6">
    <w:name w:val="Intense Reference"/>
    <w:basedOn w:val="a0"/>
    <w:uiPriority w:val="32"/>
    <w:qFormat/>
    <w:rsid w:val="0062643E"/>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674384273">
      <w:bodyDiv w:val="1"/>
      <w:marLeft w:val="0"/>
      <w:marRight w:val="0"/>
      <w:marTop w:val="0"/>
      <w:marBottom w:val="0"/>
      <w:divBdr>
        <w:top w:val="none" w:sz="0" w:space="0" w:color="auto"/>
        <w:left w:val="none" w:sz="0" w:space="0" w:color="auto"/>
        <w:bottom w:val="none" w:sz="0" w:space="0" w:color="auto"/>
        <w:right w:val="none" w:sz="0" w:space="0" w:color="auto"/>
      </w:divBdr>
    </w:div>
    <w:div w:id="12635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604</Words>
  <Characters>3445</Characters>
  <Application>Microsoft Office Word</Application>
  <DocSecurity>0</DocSecurity>
  <Lines>28</Lines>
  <Paragraphs>8</Paragraphs>
  <ScaleCrop>false</ScaleCrop>
  <Company>Lenovo (Beijing) Limited</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重庆市黔江区蓬东乡人民政府</dc:creator>
  <cp:keywords/>
  <dc:description/>
  <cp:lastModifiedBy>苏林[15320950500]</cp:lastModifiedBy>
  <cp:revision>12</cp:revision>
  <cp:lastPrinted>2021-08-26T07:46:00Z</cp:lastPrinted>
  <dcterms:created xsi:type="dcterms:W3CDTF">2021-08-26T05:22:00Z</dcterms:created>
  <dcterms:modified xsi:type="dcterms:W3CDTF">2021-08-26T08:41:00Z</dcterms:modified>
</cp:coreProperties>
</file>