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hint="eastAsia" w:eastAsia="方正黑体_GBK"/>
        </w:rPr>
        <w:t>4</w:t>
      </w:r>
      <w:bookmarkStart w:id="0" w:name="_GoBack"/>
      <w:bookmarkEnd w:id="0"/>
    </w:p>
    <w:p>
      <w:pPr>
        <w:jc w:val="center"/>
        <w:rPr>
          <w:rFonts w:eastAsia="方正黑体_GBK"/>
        </w:rPr>
      </w:pPr>
      <w:r>
        <w:rPr>
          <w:rFonts w:eastAsia="方正黑体_GBK"/>
        </w:rPr>
        <w:t>蓬东乡</w:t>
      </w:r>
      <w:r>
        <w:rPr>
          <w:rFonts w:hint="eastAsia" w:eastAsia="方正黑体_GBK"/>
        </w:rPr>
        <w:t>地灾</w:t>
      </w:r>
      <w:r>
        <w:rPr>
          <w:rFonts w:eastAsia="方正黑体_GBK"/>
        </w:rPr>
        <w:t>应急转移安置地点表</w:t>
      </w:r>
    </w:p>
    <w:p>
      <w:pPr>
        <w:jc w:val="center"/>
        <w:rPr>
          <w:rFonts w:eastAsia="方正黑体_GBK"/>
        </w:rPr>
      </w:pPr>
    </w:p>
    <w:tbl>
      <w:tblPr>
        <w:tblStyle w:val="2"/>
        <w:tblW w:w="7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370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918" w:type="dxa"/>
          </w:tcPr>
          <w:p>
            <w:r>
              <w:t>预警受灾地点</w:t>
            </w:r>
          </w:p>
        </w:tc>
        <w:tc>
          <w:tcPr>
            <w:tcW w:w="3704" w:type="dxa"/>
          </w:tcPr>
          <w:p>
            <w:r>
              <w:t>安置转移地点</w:t>
            </w:r>
          </w:p>
        </w:tc>
        <w:tc>
          <w:tcPr>
            <w:tcW w:w="1426" w:type="dxa"/>
          </w:tcPr>
          <w:p>
            <w:r>
              <w:t>安置转移负责人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18" w:type="dxa"/>
          </w:tcPr>
          <w:p>
            <w:r>
              <w:t>蓬东乡集镇</w:t>
            </w:r>
          </w:p>
        </w:tc>
        <w:tc>
          <w:tcPr>
            <w:tcW w:w="3704" w:type="dxa"/>
          </w:tcPr>
          <w:p>
            <w:r>
              <w:t>蓬东乡中心校、蓬东乡全民健身广场等宽阔高地等</w:t>
            </w:r>
          </w:p>
        </w:tc>
        <w:tc>
          <w:tcPr>
            <w:tcW w:w="1426" w:type="dxa"/>
          </w:tcPr>
          <w:p>
            <w:pPr>
              <w:rPr>
                <w:rFonts w:eastAsia="宋体"/>
                <w:color w:val="000000"/>
              </w:rPr>
            </w:pPr>
            <w:r>
              <w:rPr>
                <w:color w:val="000000"/>
              </w:rPr>
              <w:t>王帮扬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18" w:type="dxa"/>
          </w:tcPr>
          <w:p>
            <w:r>
              <w:t>蓬勃居委</w:t>
            </w:r>
          </w:p>
        </w:tc>
        <w:tc>
          <w:tcPr>
            <w:tcW w:w="3704" w:type="dxa"/>
          </w:tcPr>
          <w:p>
            <w:r>
              <w:t>蓬东乡中心校、蓬东乡全民健身广场等宽阔高地等</w:t>
            </w:r>
          </w:p>
        </w:tc>
        <w:tc>
          <w:tcPr>
            <w:tcW w:w="1426" w:type="dxa"/>
          </w:tcPr>
          <w:p>
            <w:pPr>
              <w:rPr>
                <w:rFonts w:eastAsia="宋体"/>
                <w:color w:val="000000"/>
              </w:rPr>
            </w:pPr>
            <w:r>
              <w:rPr>
                <w:color w:val="000000"/>
              </w:rPr>
              <w:t>王帮扬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18" w:type="dxa"/>
          </w:tcPr>
          <w:p>
            <w:r>
              <w:t>蓬东村</w:t>
            </w:r>
          </w:p>
        </w:tc>
        <w:tc>
          <w:tcPr>
            <w:tcW w:w="3704" w:type="dxa"/>
          </w:tcPr>
          <w:p>
            <w:r>
              <w:t>蓬东多功能活动室</w:t>
            </w:r>
          </w:p>
        </w:tc>
        <w:tc>
          <w:tcPr>
            <w:tcW w:w="1426" w:type="dxa"/>
          </w:tcPr>
          <w:p>
            <w:r>
              <w:t>龚美香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18" w:type="dxa"/>
          </w:tcPr>
          <w:p>
            <w:r>
              <w:t>尖山村</w:t>
            </w:r>
          </w:p>
        </w:tc>
        <w:tc>
          <w:tcPr>
            <w:tcW w:w="3704" w:type="dxa"/>
          </w:tcPr>
          <w:p>
            <w:r>
              <w:t>尖山村委</w:t>
            </w:r>
          </w:p>
        </w:tc>
        <w:tc>
          <w:tcPr>
            <w:tcW w:w="1426" w:type="dxa"/>
          </w:tcPr>
          <w:p>
            <w:pPr>
              <w:rPr>
                <w:rFonts w:eastAsia="宋体"/>
              </w:rPr>
            </w:pPr>
            <w:r>
              <w:t>龚节廷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18" w:type="dxa"/>
          </w:tcPr>
          <w:p>
            <w:r>
              <w:t>勃兴村</w:t>
            </w:r>
          </w:p>
        </w:tc>
        <w:tc>
          <w:tcPr>
            <w:tcW w:w="3704" w:type="dxa"/>
          </w:tcPr>
          <w:p>
            <w:r>
              <w:t>勃兴支部活动室</w:t>
            </w:r>
          </w:p>
        </w:tc>
        <w:tc>
          <w:tcPr>
            <w:tcW w:w="1426" w:type="dxa"/>
          </w:tcPr>
          <w:p>
            <w:pPr>
              <w:rPr>
                <w:rFonts w:eastAsia="宋体"/>
              </w:rPr>
            </w:pPr>
            <w: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18" w:type="dxa"/>
          </w:tcPr>
          <w:p>
            <w:r>
              <w:t>麻田村</w:t>
            </w:r>
          </w:p>
        </w:tc>
        <w:tc>
          <w:tcPr>
            <w:tcW w:w="3704" w:type="dxa"/>
          </w:tcPr>
          <w:p>
            <w:r>
              <w:t>官渡中学</w:t>
            </w:r>
          </w:p>
        </w:tc>
        <w:tc>
          <w:tcPr>
            <w:tcW w:w="1426" w:type="dxa"/>
          </w:tcPr>
          <w:p>
            <w:pPr>
              <w:rPr>
                <w:rFonts w:eastAsia="宋体"/>
              </w:rPr>
            </w:pPr>
            <w:r>
              <w:t>胡  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942E3"/>
    <w:rsid w:val="42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2021-12-21T06:12:00Z</dcterms:created>
  <dc:creator>WPS_1514552019</dc:creator>
  <cp:lastModifiedBy>WPS_1514552019</cp:lastModifiedBy>
  <dcterms:modified xsi:type="dcterms:W3CDTF">2021-12-21T06:12:37Z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AB8ED62C840948939AECDB90C3B4D18E</vt:lpwstr>
  </property>
</Properties>
</file>