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:rsidR="00B30E48" w:rsidRDefault="00B30E48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296EF1">
      <w:pPr>
        <w:spacing w:line="594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新华委发〔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95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B30E48" w:rsidRDefault="00B30E48">
      <w:pPr>
        <w:spacing w:line="594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296EF1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中共黔江区新华乡委员会</w:t>
      </w:r>
    </w:p>
    <w:p w:rsidR="00B30E48" w:rsidRDefault="00296EF1">
      <w:pPr>
        <w:spacing w:line="594" w:lineRule="exact"/>
        <w:jc w:val="center"/>
        <w:rPr>
          <w:rFonts w:ascii="Times New Roman" w:eastAsia="方正小标宋_GBK" w:hAnsi="Times New Roman"/>
          <w:spacing w:val="20"/>
          <w:sz w:val="44"/>
          <w:szCs w:val="44"/>
        </w:rPr>
      </w:pPr>
      <w:r>
        <w:rPr>
          <w:rFonts w:ascii="Times New Roman" w:eastAsia="方正小标宋_GBK" w:hAnsi="Times New Roman" w:hint="eastAsia"/>
          <w:spacing w:val="20"/>
          <w:sz w:val="44"/>
          <w:szCs w:val="44"/>
        </w:rPr>
        <w:t>黔江区新华乡人民政府</w:t>
      </w:r>
    </w:p>
    <w:p w:rsidR="00B30E48" w:rsidRDefault="00296EF1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关于调整</w:t>
      </w:r>
      <w:r>
        <w:rPr>
          <w:rFonts w:ascii="Times New Roman" w:eastAsia="方正小标宋_GBK" w:hAnsi="Times New Roman" w:hint="eastAsia"/>
          <w:sz w:val="44"/>
          <w:szCs w:val="44"/>
        </w:rPr>
        <w:t>2019</w:t>
      </w:r>
      <w:r>
        <w:rPr>
          <w:rFonts w:ascii="Times New Roman" w:eastAsia="方正小标宋_GBK" w:hAnsi="Times New Roman" w:hint="eastAsia"/>
          <w:sz w:val="44"/>
          <w:szCs w:val="44"/>
        </w:rPr>
        <w:t>年班子成员分工的通知</w:t>
      </w:r>
    </w:p>
    <w:p w:rsidR="00B30E48" w:rsidRDefault="00B30E48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30E48" w:rsidRDefault="00296EF1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各村（社区）、各站、办、所、中心，乡级各部门：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根据工作需要</w:t>
      </w:r>
      <w:r>
        <w:rPr>
          <w:rFonts w:ascii="Times New Roman" w:eastAsia="方正仿宋_GBK" w:hAnsi="Times New Roman" w:hint="eastAsia"/>
          <w:sz w:val="32"/>
          <w:szCs w:val="32"/>
        </w:rPr>
        <w:t>，经乡党委研究决定，现将班子成员分工调整如下：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党委书记张廉同志：</w:t>
      </w:r>
      <w:r>
        <w:rPr>
          <w:rFonts w:ascii="Times New Roman" w:eastAsia="方正仿宋_GBK" w:hAnsi="Times New Roman" w:hint="eastAsia"/>
          <w:sz w:val="32"/>
          <w:szCs w:val="32"/>
        </w:rPr>
        <w:t>主持党委全面工作，联系人大、武装；着重推动脱贫攻坚及乡村振兴战略实施行动、集镇建设管理、项目建设；联系石钟村。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党委副书记、乡长余明方同志：</w:t>
      </w:r>
      <w:r>
        <w:rPr>
          <w:rFonts w:ascii="Times New Roman" w:eastAsia="方正仿宋_GBK" w:hAnsi="Times New Roman" w:hint="eastAsia"/>
          <w:sz w:val="32"/>
          <w:szCs w:val="32"/>
        </w:rPr>
        <w:t>主持政府全面工作，重点联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系审计、金融、农业产业化建设、特色效益农业、立体农业增收及乡村旅游；联系石钟村。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党委委员、人大主席倪建华同志：</w:t>
      </w:r>
      <w:r>
        <w:rPr>
          <w:rFonts w:ascii="Times New Roman" w:eastAsia="方正仿宋_GBK" w:hAnsi="Times New Roman" w:hint="eastAsia"/>
          <w:sz w:val="32"/>
          <w:szCs w:val="32"/>
        </w:rPr>
        <w:t>主持乡人大全面工作，分管烤烟产业、蚕桑产业、水利林业；联系水利林业站、烟点、蚕茧站，大田社区。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党委委员、专职副书记龚汉均同志：</w:t>
      </w:r>
      <w:r>
        <w:rPr>
          <w:rFonts w:ascii="Times New Roman" w:eastAsia="方正仿宋_GBK" w:hAnsi="Times New Roman" w:hint="eastAsia"/>
          <w:sz w:val="32"/>
          <w:szCs w:val="32"/>
        </w:rPr>
        <w:t>协助书记抓党建工作，分管群团组织、督查工作、考核工作、民调工作、大农业及农业产业化建设、乡村旅游、电子商务；联系农服中心、工会、妇联、团委、科技；驻石钟村。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党委委员、纪委书记王健：</w:t>
      </w:r>
      <w:r>
        <w:rPr>
          <w:rFonts w:ascii="Times New Roman" w:eastAsia="方正仿宋_GBK" w:hAnsi="Times New Roman" w:hint="eastAsia"/>
          <w:sz w:val="32"/>
          <w:szCs w:val="32"/>
        </w:rPr>
        <w:t>主抓纪检、干部监察、党风廉政建设、反腐败工作、纪律监督、机关作风建设；驻梨子村。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党委委员、政法书记、副乡长罗应涛同志：</w:t>
      </w:r>
      <w:r>
        <w:rPr>
          <w:rFonts w:ascii="Times New Roman" w:eastAsia="方正仿宋_GBK" w:hAnsi="Times New Roman" w:hint="eastAsia"/>
          <w:sz w:val="32"/>
          <w:szCs w:val="32"/>
        </w:rPr>
        <w:t>分管政法、社会治安综合治理、安全生产、食品药品安全、</w:t>
      </w:r>
      <w:r>
        <w:rPr>
          <w:rFonts w:ascii="Times New Roman" w:eastAsia="方正仿宋_GBK" w:hAnsi="Times New Roman" w:hint="eastAsia"/>
          <w:sz w:val="32"/>
          <w:szCs w:val="32"/>
        </w:rPr>
        <w:t>稳定、信访、应急、交通及村道公路管护；联系综治办、安监办、食药监办、派出所、司法所；驻钟溪村。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党委委员、武装部长、副乡长杨小冬同志：</w:t>
      </w:r>
      <w:r>
        <w:rPr>
          <w:rFonts w:ascii="Times New Roman" w:eastAsia="方正仿宋_GBK" w:hAnsi="Times New Roman" w:hint="eastAsia"/>
          <w:sz w:val="32"/>
          <w:szCs w:val="32"/>
        </w:rPr>
        <w:t>主抓武装工作，分管规划自然资源管理、环境保护治理、集镇建设管理、</w:t>
      </w: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hint="eastAsia"/>
          <w:sz w:val="32"/>
          <w:szCs w:val="32"/>
        </w:rPr>
        <w:t>级危房改造、招商引资、电力、商业；联系乡建环保办；驻中安村。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党委委员、组织委员李洪义同志：</w:t>
      </w:r>
      <w:r>
        <w:rPr>
          <w:rFonts w:ascii="Times New Roman" w:eastAsia="方正仿宋_GBK" w:hAnsi="Times New Roman" w:hint="eastAsia"/>
          <w:sz w:val="32"/>
          <w:szCs w:val="32"/>
        </w:rPr>
        <w:t>主抓基层组织建设、党员队伍建设管理、干部人事及劳资工作，分管党政办运行、舆情信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息、机关事务、后勤保障、保密、档案</w:t>
      </w:r>
      <w:r>
        <w:rPr>
          <w:rFonts w:ascii="Times New Roman" w:eastAsia="方正仿宋_GBK" w:hAnsi="Times New Roman" w:hint="eastAsia"/>
          <w:sz w:val="32"/>
          <w:szCs w:val="32"/>
        </w:rPr>
        <w:t>;</w:t>
      </w:r>
      <w:r>
        <w:rPr>
          <w:rFonts w:ascii="Times New Roman" w:eastAsia="方正仿宋_GBK" w:hAnsi="Times New Roman" w:hint="eastAsia"/>
          <w:sz w:val="32"/>
          <w:szCs w:val="32"/>
        </w:rPr>
        <w:t>联系党政办、社保所；驻艾子村。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党委委员、宣统委员龚节华同志：</w:t>
      </w:r>
      <w:r>
        <w:rPr>
          <w:rFonts w:ascii="Times New Roman" w:eastAsia="方正仿宋_GBK" w:hAnsi="Times New Roman" w:hint="eastAsia"/>
          <w:sz w:val="32"/>
          <w:szCs w:val="32"/>
        </w:rPr>
        <w:t>主抓宣传统战、意识形态工作，分管文化体育</w:t>
      </w:r>
      <w:r>
        <w:rPr>
          <w:rFonts w:ascii="Times New Roman" w:eastAsia="方正仿宋_GBK" w:hAnsi="Times New Roman" w:hint="eastAsia"/>
          <w:sz w:val="32"/>
          <w:szCs w:val="32"/>
        </w:rPr>
        <w:t>、卫生计生、民政、社保、医保、残联、就业、救灾救助；民族宗教、文明城区创建等工作；联系卫生计生办、公共文化中心、卫生院；驻新华村。</w:t>
      </w:r>
    </w:p>
    <w:p w:rsidR="00B30E48" w:rsidRDefault="00296EF1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副乡长万俊：</w:t>
      </w:r>
      <w:r>
        <w:rPr>
          <w:rFonts w:ascii="Times New Roman" w:eastAsia="方正仿宋_GBK" w:hAnsi="Times New Roman" w:hint="eastAsia"/>
          <w:sz w:val="32"/>
          <w:szCs w:val="32"/>
        </w:rPr>
        <w:t>分管脱贫攻坚、易地扶贫搬迁、农经统计、财政、项目建设管理、教育；联系经济发展办、财政所、农商行、邮政、学校；驻大田社区。</w:t>
      </w:r>
    </w:p>
    <w:p w:rsidR="00B30E48" w:rsidRDefault="00B30E48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right"/>
        <w:rPr>
          <w:rFonts w:ascii="Times New Roman" w:eastAsia="方正仿宋_GBK" w:hAnsi="Times New Roman"/>
          <w:sz w:val="32"/>
          <w:szCs w:val="32"/>
        </w:rPr>
      </w:pPr>
    </w:p>
    <w:p w:rsidR="00B30E48" w:rsidRDefault="00296EF1">
      <w:pPr>
        <w:spacing w:line="594" w:lineRule="exact"/>
        <w:ind w:rightChars="400" w:right="8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中共黔江区新华乡委员会</w:t>
      </w:r>
    </w:p>
    <w:p w:rsidR="00B30E48" w:rsidRDefault="00296EF1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黔江区新华乡人民政府</w:t>
      </w:r>
    </w:p>
    <w:p w:rsidR="00B30E48" w:rsidRDefault="00296EF1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2019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 w:rsidR="006402AA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 w:rsidR="006402AA"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B30E48">
      <w:pPr>
        <w:spacing w:line="594" w:lineRule="exact"/>
        <w:ind w:rightChars="400" w:right="8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30E48" w:rsidRDefault="00296EF1">
      <w:pPr>
        <w:pBdr>
          <w:top w:val="single" w:sz="6" w:space="0" w:color="auto"/>
          <w:bottom w:val="single" w:sz="6" w:space="1" w:color="auto"/>
        </w:pBdr>
        <w:spacing w:line="560" w:lineRule="exact"/>
        <w:ind w:rightChars="100" w:right="210" w:firstLineChars="100" w:firstLine="3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int="eastAsia"/>
          <w:sz w:val="30"/>
          <w:szCs w:val="30"/>
        </w:rPr>
        <w:t>黔江区新华乡党政办公室</w:t>
      </w:r>
      <w:r>
        <w:rPr>
          <w:rFonts w:ascii="Times New Roman" w:eastAsia="方正仿宋_GBK" w:hAnsi="Times New Roman"/>
          <w:sz w:val="30"/>
          <w:szCs w:val="30"/>
        </w:rPr>
        <w:t xml:space="preserve">            2019</w:t>
      </w:r>
      <w:r>
        <w:rPr>
          <w:rFonts w:ascii="Times New Roman" w:eastAsia="方正仿宋_GBK" w:hint="eastAsia"/>
          <w:sz w:val="30"/>
          <w:szCs w:val="30"/>
        </w:rPr>
        <w:t>年</w:t>
      </w:r>
      <w:r>
        <w:rPr>
          <w:rFonts w:ascii="Times New Roman" w:eastAsia="方正仿宋_GBK" w:hAnsi="Times New Roman" w:hint="eastAsia"/>
          <w:sz w:val="30"/>
          <w:szCs w:val="30"/>
        </w:rPr>
        <w:t>10</w:t>
      </w:r>
      <w:r>
        <w:rPr>
          <w:rFonts w:ascii="Times New Roman" w:eastAsia="方正仿宋_GBK" w:hint="eastAsia"/>
          <w:sz w:val="30"/>
          <w:szCs w:val="30"/>
        </w:rPr>
        <w:t>月</w:t>
      </w:r>
      <w:r>
        <w:rPr>
          <w:rFonts w:ascii="Times New Roman" w:eastAsia="方正仿宋_GBK" w:hAnsi="Times New Roman" w:hint="eastAsia"/>
          <w:sz w:val="30"/>
          <w:szCs w:val="30"/>
        </w:rPr>
        <w:t>11</w:t>
      </w:r>
      <w:r>
        <w:rPr>
          <w:rFonts w:ascii="Times New Roman" w:eastAsia="方正仿宋_GBK" w:hint="eastAsia"/>
          <w:sz w:val="30"/>
          <w:szCs w:val="30"/>
        </w:rPr>
        <w:t>日印发</w:t>
      </w:r>
    </w:p>
    <w:sectPr w:rsidR="00B30E48" w:rsidSect="00B30E4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F1" w:rsidRDefault="00296EF1" w:rsidP="00B30E48">
      <w:r>
        <w:separator/>
      </w:r>
    </w:p>
  </w:endnote>
  <w:endnote w:type="continuationSeparator" w:id="0">
    <w:p w:rsidR="00296EF1" w:rsidRDefault="00296EF1" w:rsidP="00B3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</w:rPr>
      <w:id w:val="22148464"/>
      <w:docPartObj>
        <w:docPartGallery w:val="AutoText"/>
      </w:docPartObj>
    </w:sdtPr>
    <w:sdtContent>
      <w:p w:rsidR="00B30E48" w:rsidRDefault="00B30E48">
        <w:pPr>
          <w:pStyle w:val="a4"/>
          <w:rPr>
            <w:rFonts w:asciiTheme="minorEastAsia" w:hAnsiTheme="minor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296EF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402AA" w:rsidRPr="006402A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402AA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30E48" w:rsidRDefault="00B30E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84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30E48" w:rsidRDefault="00B30E4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296EF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402AA" w:rsidRPr="006402A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402A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30E48" w:rsidRDefault="00B30E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F1" w:rsidRDefault="00296EF1" w:rsidP="00B30E48">
      <w:r>
        <w:separator/>
      </w:r>
    </w:p>
  </w:footnote>
  <w:footnote w:type="continuationSeparator" w:id="0">
    <w:p w:rsidR="00296EF1" w:rsidRDefault="00296EF1" w:rsidP="00B30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1D4"/>
    <w:rsid w:val="00020F52"/>
    <w:rsid w:val="0003305A"/>
    <w:rsid w:val="0007589D"/>
    <w:rsid w:val="001211D4"/>
    <w:rsid w:val="001226DC"/>
    <w:rsid w:val="00136E32"/>
    <w:rsid w:val="001538EB"/>
    <w:rsid w:val="001551F3"/>
    <w:rsid w:val="001660ED"/>
    <w:rsid w:val="00204911"/>
    <w:rsid w:val="00231445"/>
    <w:rsid w:val="00296EF1"/>
    <w:rsid w:val="002E278F"/>
    <w:rsid w:val="002F5CCB"/>
    <w:rsid w:val="0033145A"/>
    <w:rsid w:val="00335F08"/>
    <w:rsid w:val="00395259"/>
    <w:rsid w:val="003B3640"/>
    <w:rsid w:val="003B61B5"/>
    <w:rsid w:val="003B75F4"/>
    <w:rsid w:val="003F4F46"/>
    <w:rsid w:val="004163B4"/>
    <w:rsid w:val="004239B4"/>
    <w:rsid w:val="00444DCB"/>
    <w:rsid w:val="00450069"/>
    <w:rsid w:val="004542CB"/>
    <w:rsid w:val="00484905"/>
    <w:rsid w:val="00484FE4"/>
    <w:rsid w:val="004D5CB9"/>
    <w:rsid w:val="004F109C"/>
    <w:rsid w:val="00543D44"/>
    <w:rsid w:val="00576034"/>
    <w:rsid w:val="005E2929"/>
    <w:rsid w:val="005F7485"/>
    <w:rsid w:val="0061033E"/>
    <w:rsid w:val="00621C88"/>
    <w:rsid w:val="006402AA"/>
    <w:rsid w:val="006516C0"/>
    <w:rsid w:val="00666590"/>
    <w:rsid w:val="00672EE6"/>
    <w:rsid w:val="006A47C0"/>
    <w:rsid w:val="006D3126"/>
    <w:rsid w:val="006E1702"/>
    <w:rsid w:val="00741773"/>
    <w:rsid w:val="00762CED"/>
    <w:rsid w:val="00792054"/>
    <w:rsid w:val="007A6E70"/>
    <w:rsid w:val="007C11A8"/>
    <w:rsid w:val="007D2A68"/>
    <w:rsid w:val="007D6256"/>
    <w:rsid w:val="008029FD"/>
    <w:rsid w:val="00817EAA"/>
    <w:rsid w:val="00893AA3"/>
    <w:rsid w:val="0091255E"/>
    <w:rsid w:val="00940FE2"/>
    <w:rsid w:val="00951203"/>
    <w:rsid w:val="00966A62"/>
    <w:rsid w:val="009849D3"/>
    <w:rsid w:val="009D08E9"/>
    <w:rsid w:val="009D588E"/>
    <w:rsid w:val="009E2B0F"/>
    <w:rsid w:val="00A076D7"/>
    <w:rsid w:val="00A12A89"/>
    <w:rsid w:val="00A12C8F"/>
    <w:rsid w:val="00A34519"/>
    <w:rsid w:val="00A63E24"/>
    <w:rsid w:val="00A765D6"/>
    <w:rsid w:val="00A8253A"/>
    <w:rsid w:val="00AC3A2B"/>
    <w:rsid w:val="00AF6BA3"/>
    <w:rsid w:val="00B23876"/>
    <w:rsid w:val="00B30E48"/>
    <w:rsid w:val="00B40431"/>
    <w:rsid w:val="00BA15EE"/>
    <w:rsid w:val="00BA4B77"/>
    <w:rsid w:val="00BD0E5D"/>
    <w:rsid w:val="00BD2B31"/>
    <w:rsid w:val="00BD6F63"/>
    <w:rsid w:val="00BE7E29"/>
    <w:rsid w:val="00C16E96"/>
    <w:rsid w:val="00C23ED9"/>
    <w:rsid w:val="00C41B71"/>
    <w:rsid w:val="00C56C13"/>
    <w:rsid w:val="00C67C9F"/>
    <w:rsid w:val="00CF7A8D"/>
    <w:rsid w:val="00D3393E"/>
    <w:rsid w:val="00D43AB5"/>
    <w:rsid w:val="00D64049"/>
    <w:rsid w:val="00D72B42"/>
    <w:rsid w:val="00DA2DEB"/>
    <w:rsid w:val="00DA3700"/>
    <w:rsid w:val="00DA5B35"/>
    <w:rsid w:val="00DC512F"/>
    <w:rsid w:val="00DF0DF5"/>
    <w:rsid w:val="00DF7E43"/>
    <w:rsid w:val="00E3603E"/>
    <w:rsid w:val="00E53953"/>
    <w:rsid w:val="00E61483"/>
    <w:rsid w:val="00EB79B5"/>
    <w:rsid w:val="00EE1589"/>
    <w:rsid w:val="00F12E17"/>
    <w:rsid w:val="00F2279F"/>
    <w:rsid w:val="00F375A0"/>
    <w:rsid w:val="00F8233D"/>
    <w:rsid w:val="00F86D7F"/>
    <w:rsid w:val="00FD7F47"/>
    <w:rsid w:val="4523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0E4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3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3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30E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E4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30E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9788E-7E73-44D5-8F03-7399ABFC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新华乡用户</dc:creator>
  <cp:lastModifiedBy>Administrator</cp:lastModifiedBy>
  <cp:revision>132</cp:revision>
  <cp:lastPrinted>2021-05-08T08:14:00Z</cp:lastPrinted>
  <dcterms:created xsi:type="dcterms:W3CDTF">2019-02-18T03:43:00Z</dcterms:created>
  <dcterms:modified xsi:type="dcterms:W3CDTF">2021-12-24T06:39:00Z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