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濯水镇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纳入2020年脱贫攻坚库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根据扶贫资金项目管理相关要求，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为进一步强化扶贫资金项目监管，提高资金使用效益，保障群众知情权、参与权、监督权。现将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</w:t>
      </w:r>
      <w:r>
        <w:rPr>
          <w:rFonts w:hint="eastAsia" w:ascii="方正仿宋_GBK" w:eastAsia="方正仿宋_GBK"/>
          <w:sz w:val="32"/>
          <w:szCs w:val="32"/>
        </w:rPr>
        <w:t>纳入2020年脱贫攻坚库</w:t>
      </w:r>
      <w:r>
        <w:rPr>
          <w:rFonts w:hint="eastAsia" w:ascii="方正仿宋_GBK" w:eastAsia="方正仿宋_GBK"/>
          <w:sz w:val="32"/>
          <w:szCs w:val="32"/>
          <w:lang w:eastAsia="zh-CN"/>
        </w:rPr>
        <w:t>的项目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予以公示。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公示期限为2020年5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4"/>
        <w:tblW w:w="12090" w:type="dxa"/>
        <w:tblInd w:w="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30"/>
        <w:gridCol w:w="2085"/>
        <w:gridCol w:w="2010"/>
        <w:gridCol w:w="1455"/>
        <w:gridCol w:w="229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项目名称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实施地点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建设任务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资金来源及规模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实施期限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绩效目标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黔江区2020年产业到户补助资金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濯水镇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对建卡贫困户177户，标准为0.3万元/户进行产业扶持。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财政资金47.365万元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带动1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7户贫困户与新型农业经营主体密切的利益联结机制，充分激发贫困户内生动力，促进贫困户长期稳定脱贫，建立巩固脱贫成果长效机制，确保高质量打赢打好脱贫攻坚战。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（监督举报电话：镇纪委电话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023-79468001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扶贫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监督举报电话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12317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240" w:hanging="10240" w:hangingChars="3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              黔江区濯水镇人民政府                                                                           2020年5月15日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3852"/>
    <w:rsid w:val="048C2758"/>
    <w:rsid w:val="162D54A8"/>
    <w:rsid w:val="18D22173"/>
    <w:rsid w:val="1DCC6935"/>
    <w:rsid w:val="208A144E"/>
    <w:rsid w:val="22C509A8"/>
    <w:rsid w:val="2C115A5D"/>
    <w:rsid w:val="3DC4449A"/>
    <w:rsid w:val="3F7C427B"/>
    <w:rsid w:val="44405810"/>
    <w:rsid w:val="45377895"/>
    <w:rsid w:val="45C6208D"/>
    <w:rsid w:val="4611533D"/>
    <w:rsid w:val="46DC710F"/>
    <w:rsid w:val="47C07547"/>
    <w:rsid w:val="4A28528B"/>
    <w:rsid w:val="4B1D1E2E"/>
    <w:rsid w:val="4BA31EEA"/>
    <w:rsid w:val="4D9B02C3"/>
    <w:rsid w:val="55DD4799"/>
    <w:rsid w:val="5D750553"/>
    <w:rsid w:val="634F4A41"/>
    <w:rsid w:val="635633C4"/>
    <w:rsid w:val="64C84807"/>
    <w:rsid w:val="65C53852"/>
    <w:rsid w:val="6736653C"/>
    <w:rsid w:val="67C65BFF"/>
    <w:rsid w:val="69BF1BDD"/>
    <w:rsid w:val="743B5367"/>
    <w:rsid w:val="74532727"/>
    <w:rsid w:val="7B0D0284"/>
    <w:rsid w:val="7B2071F0"/>
    <w:rsid w:val="7E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2019-12-03T06:15:00Z</dcterms:created>
  <dc:creator>丌丌</dc:creator>
  <cp:lastModifiedBy>Administrator</cp:lastModifiedBy>
  <cp:lastPrinted>2019-12-03T07:14:00Z</cp:lastPrinted>
  <dcterms:modified xsi:type="dcterms:W3CDTF">2021-12-30T02:38:10Z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