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中塘府发〔202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6"/>
          <w:kern w:val="7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6"/>
          <w:kern w:val="72"/>
          <w:sz w:val="44"/>
          <w:szCs w:val="44"/>
          <w:lang w:eastAsia="zh-CN"/>
        </w:rPr>
        <w:t>黔江区中塘镇人民政府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6"/>
          <w:kern w:val="7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6"/>
          <w:kern w:val="72"/>
          <w:sz w:val="44"/>
          <w:szCs w:val="44"/>
          <w:lang w:eastAsia="zh-CN"/>
        </w:rPr>
        <w:t>关于印发《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6"/>
          <w:kern w:val="72"/>
          <w:sz w:val="44"/>
          <w:szCs w:val="44"/>
          <w:lang w:val="en-US" w:eastAsia="zh-CN"/>
        </w:rPr>
        <w:t>2026年打击治理电信网络诈骗违法犯罪工作方案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6"/>
          <w:kern w:val="72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镇级各部门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现将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2026年打击治理电信网络诈骗违法犯罪工作方案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印发给你们，请结合工作实际，抓好工作落实。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黔江区中塘镇人民政府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kern w:val="7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6"/>
          <w:kern w:val="7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6"/>
          <w:kern w:val="72"/>
          <w:sz w:val="44"/>
          <w:szCs w:val="44"/>
          <w:lang w:val="en-US" w:eastAsia="zh-CN"/>
        </w:rPr>
        <w:t>2026年打击治理电信网络诈骗违法犯罪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6"/>
          <w:kern w:val="7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6"/>
          <w:kern w:val="72"/>
          <w:sz w:val="44"/>
          <w:szCs w:val="44"/>
          <w:lang w:val="en-US" w:eastAsia="zh-CN"/>
        </w:rPr>
        <w:t>工作方案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/>
        </w:rPr>
        <w:t>一、指导思想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坚持以人民为中心的发展思想，统筹发展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安全，贯彻“打防结合、预防为主、标本兼治、综合治理”方针，压实主体责任，强化系统观念、法治思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想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，构建“党委领导、政府主导、部门协同、全民参与”的打击治理新格局。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firstLine="640"/>
        <w:textAlignment w:val="auto"/>
        <w:rPr>
          <w:rFonts w:hint="default" w:ascii="Times New Roman" w:hAnsi="Times New Roman" w:eastAsia="方正黑体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/>
        </w:rPr>
        <w:t>二、主要任务与措施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（一）深化宣传防范，筑牢全民反诈防线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一是精准化宣传覆盖。针对学生、老年人、待业青年、个体工商户等易受骗群体，开展“滴灌式”精准宣传。利用“线上+线下”模式，通过微信公众号、村民微信群、村村响广播、宣传栏、横幅、电子屏、入户走访、集中宣讲等多种渠道，持续推送反诈知识、典型案例和预警信息。二是打造反诈宣传阵地。在集镇广场、银行网点、学校等人员密集场所设立固定反诈宣传点。推动反诈宣传进村组、进社区、进校园、进家庭。三是创新宣传形式。制作通俗易懂、接地气的反诈短视频、情景剧、顺口溜等，邀请本地乡贤参与宣传。结合文艺汇演、电影下乡等活动，融入反诈元素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（二）强化预警劝阻，提升前端拦截能力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一是完善预警响应机制。建立健全由派出所牵头，村网格员、银行工作人员、志愿者等共同参与的预警劝阻工作专班。确保上级推送的预警指令第一时间接收、第一时间研判、第一时间上门或电话劝阻，并做好记录反馈。二是提升劝阻专业化水平。定期对参与劝阻工作人员进行培训，掌握常见诈骗手法、沟通技巧和心理疏导方法，提高成功劝阻率。对潜在高危受害人，要采取多方式、多轮次劝阻，必要时联系其亲属共同介入。三是对涉诈人员劝返。常态化开展摸排管控，通过政策宣讲、亲情规劝、入户谈心等方式对涉诈人员做好劝返工作，同时加强法治警示教育，讲明违法犯罪后果，从源头防范其参与电信网络诈骗，避免再次出现违法犯罪行为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（三）保持严打高压，提升破案攻坚效能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一是突出打击重点。派出所要发挥主力军作用，集中力量打击刷单返利、虚假投资理财、冒充电商物流客服、冒充公检法、虚假征信类等当前高发类案犯罪。深挖幕后金主、组织者，全力斩断犯罪链条。二是强化线索研判与案件经营。加强对本地案件、线索的梳理研判，充分利用技术手段，提升精准打击能力。对重大案件，要组织专案攻坚。三是加强协同作战。强化与上级公安机关及相关地区的协作配合，在信息共享、线索传递、联合打击等方面形成合力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（四）加强源头治理，铲除犯罪滋生土壤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一是严管“两卡”及关联行业。协调辖区内金融机构、通信运营商严格落实开户实名制、风险告知、存量卡排查清理等要求，建立异常开户、交易监测模型，及时发现并管控风险账户和号码。依法严厉惩戒出租、出售、出借“两卡”人员。二是清理网络黑灰产业。加强对本地互联网平台、涉诈App、域名、服务器的监测发现和处置。配合相关部门整治涉诈网络推广、技术开发、虚拟货币洗钱等黑灰产业。三是关注重点人员。对本地涉诈前科人员、高危人员、出境涉诈风险人员等，建立动态管控机制，加强教育引导和帮扶转化，防止其重新犯罪或出境作案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（五）压实行业责任，堵塞管理漏洞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一是明确部门职责。各成员单位要依据职责，主动作为。党建办负责统筹反诈宣传；经济发展办协调企业反诈宣传和内部防范；平安法治办负责指导村（居委）开展防范工作；司法所结合普法教育开展反诈宣传；金融机构严格落实行业监管和风险防控主体责任。二是加强监督检查。领导小组办公室定期组织对各成员单位履职情况进行督导检查，对工作不力、问题突出的进行通报、约谈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firstLine="640"/>
        <w:textAlignment w:val="auto"/>
        <w:rPr>
          <w:rFonts w:hint="default" w:ascii="Times New Roman" w:hAnsi="Times New Roman" w:eastAsia="方正黑体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/>
        </w:rPr>
        <w:t>三、实施步骤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（一）动员部署阶段（2026年5月）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。制定实施方案，召开动员部署会，明确职责分工，广泛宣传发动。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（二）集中攻坚阶段（2026年5月-10月）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。全面铺开宣传防范、预警劝阻、打击整治、源头治理等各项措施，组织开展专项行动，解决突出问题。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7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（三）巩固提升阶段（2026年11月-12月）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。总结评估工作成效，查找薄弱环节，完善长效机制，巩固打击治理成果。</w:t>
      </w:r>
    </w:p>
    <w:p>
      <w:pPr>
        <w:pBdr>
          <w:bottom w:val="single" w:color="auto" w:sz="12" w:space="1"/>
        </w:pBdr>
        <w:adjustRightInd w:val="0"/>
        <w:snapToGrid w:val="0"/>
        <w:spacing w:line="594" w:lineRule="exact"/>
        <w:ind w:firstLine="28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63500</wp:posOffset>
                </wp:positionV>
                <wp:extent cx="5615940" cy="127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5pt;height:0.1pt;width:442.2pt;mso-position-horizontal:center;z-index:251659264;mso-width-relative:page;mso-height-relative:page;" filled="f" stroked="t" coordsize="21600,21600" o:gfxdata="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K0aRN9UAAAAGAQAADwAAAAAAAAABACAAAAA4AAAAZHJzL2Rvd25y&#10;ZXYueG1sUEsBAhQAFAAAAAgAh07iQAfiPKbrAQAArwMAAA4AAAAAAAAAAQAgAAAAO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黔江区中塘镇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headerReference r:id="rId4" w:type="default"/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AalSs7WAAAABgEAAA8AAAAAAAAAAQAgAAAAOAAAAGRycy9kb3ducmV2&#10;LnhtbFBLAQIUABQAAAAIAIdO4kDS1TgHIQIAADU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theme="maj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theme="maj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theme="majorEastAsia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AGpUrO1gAAAAYBAAAPAAAAAAAAAAEAIAAAADgAAABkcnMvZG93bnJl&#10;di54bWxQSwECFAAUAAAACACHTuJANARHqiICAAA1BAAADgAAAAAAAAABACAAAAA7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theme="maj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theme="maj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theme="majorEastAsia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eastAsia="宋体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B7A10"/>
    <w:rsid w:val="00044EF2"/>
    <w:rsid w:val="00425A1B"/>
    <w:rsid w:val="00885B23"/>
    <w:rsid w:val="00CB3C62"/>
    <w:rsid w:val="013C06BC"/>
    <w:rsid w:val="019329D2"/>
    <w:rsid w:val="01E21263"/>
    <w:rsid w:val="0200481C"/>
    <w:rsid w:val="022A679E"/>
    <w:rsid w:val="024B505A"/>
    <w:rsid w:val="02832A46"/>
    <w:rsid w:val="02E37041"/>
    <w:rsid w:val="033A4416"/>
    <w:rsid w:val="03FE7EAB"/>
    <w:rsid w:val="04021391"/>
    <w:rsid w:val="041A2F36"/>
    <w:rsid w:val="045A77D7"/>
    <w:rsid w:val="045F6B9B"/>
    <w:rsid w:val="05302066"/>
    <w:rsid w:val="05654685"/>
    <w:rsid w:val="05A351AD"/>
    <w:rsid w:val="05A96722"/>
    <w:rsid w:val="06604E4C"/>
    <w:rsid w:val="066761DB"/>
    <w:rsid w:val="07416A2C"/>
    <w:rsid w:val="077E37DC"/>
    <w:rsid w:val="07AF1BE8"/>
    <w:rsid w:val="07BE007D"/>
    <w:rsid w:val="07E31891"/>
    <w:rsid w:val="07F7533D"/>
    <w:rsid w:val="081163FE"/>
    <w:rsid w:val="085A5FF7"/>
    <w:rsid w:val="08A92ADB"/>
    <w:rsid w:val="08AC3736"/>
    <w:rsid w:val="08B51480"/>
    <w:rsid w:val="090D2269"/>
    <w:rsid w:val="09367E1A"/>
    <w:rsid w:val="09526CCE"/>
    <w:rsid w:val="0A2543E3"/>
    <w:rsid w:val="0A424F95"/>
    <w:rsid w:val="0AE95411"/>
    <w:rsid w:val="0AF12517"/>
    <w:rsid w:val="0B562EE9"/>
    <w:rsid w:val="0B5807E8"/>
    <w:rsid w:val="0B61144B"/>
    <w:rsid w:val="0B753148"/>
    <w:rsid w:val="0B81389B"/>
    <w:rsid w:val="0BBA5CC0"/>
    <w:rsid w:val="0BD936D7"/>
    <w:rsid w:val="0BF027CF"/>
    <w:rsid w:val="0C0A1AE2"/>
    <w:rsid w:val="0C165A3C"/>
    <w:rsid w:val="0C727688"/>
    <w:rsid w:val="0C730560"/>
    <w:rsid w:val="0CEA342D"/>
    <w:rsid w:val="0CFD1647"/>
    <w:rsid w:val="0D2C5A88"/>
    <w:rsid w:val="0E9D794C"/>
    <w:rsid w:val="0F5E77DD"/>
    <w:rsid w:val="0F784FB5"/>
    <w:rsid w:val="0F96368D"/>
    <w:rsid w:val="0FA37CB2"/>
    <w:rsid w:val="0FBD6E6C"/>
    <w:rsid w:val="0FC65D20"/>
    <w:rsid w:val="10F468BD"/>
    <w:rsid w:val="11625F1D"/>
    <w:rsid w:val="118C4D48"/>
    <w:rsid w:val="119B4F8B"/>
    <w:rsid w:val="11DC3621"/>
    <w:rsid w:val="1202500A"/>
    <w:rsid w:val="12A04F4F"/>
    <w:rsid w:val="12CF1390"/>
    <w:rsid w:val="13857CA0"/>
    <w:rsid w:val="138959E3"/>
    <w:rsid w:val="144713D0"/>
    <w:rsid w:val="147E306D"/>
    <w:rsid w:val="15166027"/>
    <w:rsid w:val="155F7720"/>
    <w:rsid w:val="158226E9"/>
    <w:rsid w:val="163C6D3C"/>
    <w:rsid w:val="16C84A74"/>
    <w:rsid w:val="16E573D4"/>
    <w:rsid w:val="17032091"/>
    <w:rsid w:val="175005C5"/>
    <w:rsid w:val="17984338"/>
    <w:rsid w:val="17B1375A"/>
    <w:rsid w:val="18356139"/>
    <w:rsid w:val="187D7B82"/>
    <w:rsid w:val="18814EDA"/>
    <w:rsid w:val="18B3080E"/>
    <w:rsid w:val="18F86F87"/>
    <w:rsid w:val="194505FE"/>
    <w:rsid w:val="19A70056"/>
    <w:rsid w:val="19A90B8D"/>
    <w:rsid w:val="19DD25E4"/>
    <w:rsid w:val="1A4A30B1"/>
    <w:rsid w:val="1A7331E9"/>
    <w:rsid w:val="1A976C37"/>
    <w:rsid w:val="1AB01AA7"/>
    <w:rsid w:val="1ADE4866"/>
    <w:rsid w:val="1B3C77DE"/>
    <w:rsid w:val="1B487750"/>
    <w:rsid w:val="1B6D52A7"/>
    <w:rsid w:val="1B903686"/>
    <w:rsid w:val="1C7B60E4"/>
    <w:rsid w:val="1D17405F"/>
    <w:rsid w:val="1D28626C"/>
    <w:rsid w:val="1D921938"/>
    <w:rsid w:val="1DA07A6E"/>
    <w:rsid w:val="1E360515"/>
    <w:rsid w:val="1E5E7A6C"/>
    <w:rsid w:val="1E7D6144"/>
    <w:rsid w:val="1EC57AEB"/>
    <w:rsid w:val="1EF34658"/>
    <w:rsid w:val="1F3753DF"/>
    <w:rsid w:val="1FC73564"/>
    <w:rsid w:val="1FFE5062"/>
    <w:rsid w:val="20B56069"/>
    <w:rsid w:val="21053C63"/>
    <w:rsid w:val="21162880"/>
    <w:rsid w:val="21C66B8D"/>
    <w:rsid w:val="21F04E7F"/>
    <w:rsid w:val="21F12353"/>
    <w:rsid w:val="225D0766"/>
    <w:rsid w:val="22806203"/>
    <w:rsid w:val="2310591C"/>
    <w:rsid w:val="23366A59"/>
    <w:rsid w:val="23696C97"/>
    <w:rsid w:val="23F76998"/>
    <w:rsid w:val="247B3126"/>
    <w:rsid w:val="247C6E9E"/>
    <w:rsid w:val="24CB7E60"/>
    <w:rsid w:val="24E0742D"/>
    <w:rsid w:val="250761FB"/>
    <w:rsid w:val="252E63EA"/>
    <w:rsid w:val="255A0F8D"/>
    <w:rsid w:val="256B13EC"/>
    <w:rsid w:val="25BC39F6"/>
    <w:rsid w:val="26B96187"/>
    <w:rsid w:val="26DB7EAB"/>
    <w:rsid w:val="27030516"/>
    <w:rsid w:val="27336A53"/>
    <w:rsid w:val="275A6090"/>
    <w:rsid w:val="27800A53"/>
    <w:rsid w:val="27A72484"/>
    <w:rsid w:val="27ED1A69"/>
    <w:rsid w:val="282E6701"/>
    <w:rsid w:val="28665E9B"/>
    <w:rsid w:val="28833340"/>
    <w:rsid w:val="298505A2"/>
    <w:rsid w:val="29852351"/>
    <w:rsid w:val="2A2878AC"/>
    <w:rsid w:val="2A9767DF"/>
    <w:rsid w:val="2A9F38E6"/>
    <w:rsid w:val="2B404781"/>
    <w:rsid w:val="2B6A5CA2"/>
    <w:rsid w:val="2BD31006"/>
    <w:rsid w:val="2BD55811"/>
    <w:rsid w:val="2C02237E"/>
    <w:rsid w:val="2C5A7AC4"/>
    <w:rsid w:val="2CF73565"/>
    <w:rsid w:val="2D630BFB"/>
    <w:rsid w:val="2DEC30CE"/>
    <w:rsid w:val="2E3955B0"/>
    <w:rsid w:val="2E750BE6"/>
    <w:rsid w:val="2EC35DF5"/>
    <w:rsid w:val="2EE95130"/>
    <w:rsid w:val="2EFB051E"/>
    <w:rsid w:val="2F000DF7"/>
    <w:rsid w:val="2F0D3EBB"/>
    <w:rsid w:val="2F7666EC"/>
    <w:rsid w:val="2F9A3EC6"/>
    <w:rsid w:val="2FA31782"/>
    <w:rsid w:val="2FB120F1"/>
    <w:rsid w:val="2FBB6ACC"/>
    <w:rsid w:val="2FDA58E5"/>
    <w:rsid w:val="2FF3270A"/>
    <w:rsid w:val="302C79CA"/>
    <w:rsid w:val="30823A8E"/>
    <w:rsid w:val="310D77FB"/>
    <w:rsid w:val="31540F86"/>
    <w:rsid w:val="317A00BB"/>
    <w:rsid w:val="318A1639"/>
    <w:rsid w:val="31905D36"/>
    <w:rsid w:val="32917FB8"/>
    <w:rsid w:val="32F80037"/>
    <w:rsid w:val="3381002D"/>
    <w:rsid w:val="33AD2BD0"/>
    <w:rsid w:val="33CF6FEA"/>
    <w:rsid w:val="35066A3B"/>
    <w:rsid w:val="358838F4"/>
    <w:rsid w:val="35FB40C6"/>
    <w:rsid w:val="36624145"/>
    <w:rsid w:val="3679148F"/>
    <w:rsid w:val="369B31B3"/>
    <w:rsid w:val="36C44B1F"/>
    <w:rsid w:val="36FA437E"/>
    <w:rsid w:val="37D638B6"/>
    <w:rsid w:val="380B4369"/>
    <w:rsid w:val="387E4B3B"/>
    <w:rsid w:val="38991974"/>
    <w:rsid w:val="38D66725"/>
    <w:rsid w:val="38F848ED"/>
    <w:rsid w:val="392F1CE1"/>
    <w:rsid w:val="39660804"/>
    <w:rsid w:val="39D2513E"/>
    <w:rsid w:val="3A43428E"/>
    <w:rsid w:val="3A944AE9"/>
    <w:rsid w:val="3AEA7169"/>
    <w:rsid w:val="3B163750"/>
    <w:rsid w:val="3B196D9D"/>
    <w:rsid w:val="3B295232"/>
    <w:rsid w:val="3B4A33FA"/>
    <w:rsid w:val="3B5D4EDB"/>
    <w:rsid w:val="3B871F58"/>
    <w:rsid w:val="3BBD3BCC"/>
    <w:rsid w:val="3BEA33D2"/>
    <w:rsid w:val="3C9568F7"/>
    <w:rsid w:val="3CEB6517"/>
    <w:rsid w:val="3D2C725B"/>
    <w:rsid w:val="3D424389"/>
    <w:rsid w:val="3D6E33D0"/>
    <w:rsid w:val="3D801355"/>
    <w:rsid w:val="3DBA2FF5"/>
    <w:rsid w:val="3E303D01"/>
    <w:rsid w:val="3E506F79"/>
    <w:rsid w:val="3F012022"/>
    <w:rsid w:val="3F2A73C6"/>
    <w:rsid w:val="3F93536F"/>
    <w:rsid w:val="3F9D3F50"/>
    <w:rsid w:val="3FAA2221"/>
    <w:rsid w:val="3FB452E6"/>
    <w:rsid w:val="404D19C2"/>
    <w:rsid w:val="419453CF"/>
    <w:rsid w:val="41D1217F"/>
    <w:rsid w:val="41D57EC1"/>
    <w:rsid w:val="41EA1493"/>
    <w:rsid w:val="42507548"/>
    <w:rsid w:val="427F7E2D"/>
    <w:rsid w:val="431C6D74"/>
    <w:rsid w:val="43446568"/>
    <w:rsid w:val="436D5ED7"/>
    <w:rsid w:val="43994F1E"/>
    <w:rsid w:val="439B0C97"/>
    <w:rsid w:val="446948F1"/>
    <w:rsid w:val="451F1453"/>
    <w:rsid w:val="4568104C"/>
    <w:rsid w:val="456B28EB"/>
    <w:rsid w:val="457572C5"/>
    <w:rsid w:val="45CA7611"/>
    <w:rsid w:val="46264FCA"/>
    <w:rsid w:val="46585AE7"/>
    <w:rsid w:val="46A75BA4"/>
    <w:rsid w:val="46FD57C4"/>
    <w:rsid w:val="471F573B"/>
    <w:rsid w:val="47705F96"/>
    <w:rsid w:val="482D3E87"/>
    <w:rsid w:val="484F02A2"/>
    <w:rsid w:val="48D165F4"/>
    <w:rsid w:val="4944592C"/>
    <w:rsid w:val="49647D7D"/>
    <w:rsid w:val="4A0A26D2"/>
    <w:rsid w:val="4A2D4613"/>
    <w:rsid w:val="4AF013BB"/>
    <w:rsid w:val="4B1C090F"/>
    <w:rsid w:val="4B616322"/>
    <w:rsid w:val="4B70152E"/>
    <w:rsid w:val="4B702A09"/>
    <w:rsid w:val="4BEF1B80"/>
    <w:rsid w:val="4BFA0524"/>
    <w:rsid w:val="4C1710D6"/>
    <w:rsid w:val="4C235CCD"/>
    <w:rsid w:val="4C7E2F03"/>
    <w:rsid w:val="4CC72AFC"/>
    <w:rsid w:val="4DD70FFB"/>
    <w:rsid w:val="4E04568A"/>
    <w:rsid w:val="4E5C1022"/>
    <w:rsid w:val="4F1D4C56"/>
    <w:rsid w:val="4F701229"/>
    <w:rsid w:val="4FBA6948"/>
    <w:rsid w:val="4FDD1A1C"/>
    <w:rsid w:val="502344EE"/>
    <w:rsid w:val="505A77E4"/>
    <w:rsid w:val="51FE5112"/>
    <w:rsid w:val="52D715BF"/>
    <w:rsid w:val="52EF06B7"/>
    <w:rsid w:val="52F97788"/>
    <w:rsid w:val="531719BC"/>
    <w:rsid w:val="532E5683"/>
    <w:rsid w:val="536270DB"/>
    <w:rsid w:val="536F17F8"/>
    <w:rsid w:val="539618B2"/>
    <w:rsid w:val="53F719EC"/>
    <w:rsid w:val="54280325"/>
    <w:rsid w:val="54574766"/>
    <w:rsid w:val="55191A1B"/>
    <w:rsid w:val="55E95892"/>
    <w:rsid w:val="55F07663"/>
    <w:rsid w:val="56876E58"/>
    <w:rsid w:val="56EA18C1"/>
    <w:rsid w:val="56F24C1A"/>
    <w:rsid w:val="5765363E"/>
    <w:rsid w:val="577430FD"/>
    <w:rsid w:val="57792C45"/>
    <w:rsid w:val="57CF0AB7"/>
    <w:rsid w:val="58A33C98"/>
    <w:rsid w:val="597A0F72"/>
    <w:rsid w:val="59E05EBF"/>
    <w:rsid w:val="5A025A7B"/>
    <w:rsid w:val="5A2A6479"/>
    <w:rsid w:val="5A567DDE"/>
    <w:rsid w:val="5A987886"/>
    <w:rsid w:val="5B0B62AA"/>
    <w:rsid w:val="5B447388"/>
    <w:rsid w:val="5B597015"/>
    <w:rsid w:val="5B8859FD"/>
    <w:rsid w:val="5BAA7871"/>
    <w:rsid w:val="5BAF4E87"/>
    <w:rsid w:val="5BD439A3"/>
    <w:rsid w:val="5C277114"/>
    <w:rsid w:val="5C2D169A"/>
    <w:rsid w:val="5C846C20"/>
    <w:rsid w:val="5C904CB9"/>
    <w:rsid w:val="5CAC12F1"/>
    <w:rsid w:val="5CAE513F"/>
    <w:rsid w:val="5CD5091E"/>
    <w:rsid w:val="5CE822A4"/>
    <w:rsid w:val="5CE943C9"/>
    <w:rsid w:val="5CFA4828"/>
    <w:rsid w:val="5D30024A"/>
    <w:rsid w:val="5DEA03F9"/>
    <w:rsid w:val="5E0A2849"/>
    <w:rsid w:val="5E2E7F19"/>
    <w:rsid w:val="5E714676"/>
    <w:rsid w:val="5E761C8C"/>
    <w:rsid w:val="5EA26F25"/>
    <w:rsid w:val="5F1A4D0E"/>
    <w:rsid w:val="5F5521EA"/>
    <w:rsid w:val="603040BD"/>
    <w:rsid w:val="60397415"/>
    <w:rsid w:val="61120392"/>
    <w:rsid w:val="613D2294"/>
    <w:rsid w:val="61B96A60"/>
    <w:rsid w:val="62261C1B"/>
    <w:rsid w:val="62913539"/>
    <w:rsid w:val="62D00E29"/>
    <w:rsid w:val="62D17DD9"/>
    <w:rsid w:val="62DF24F6"/>
    <w:rsid w:val="62FB30A8"/>
    <w:rsid w:val="633B16F7"/>
    <w:rsid w:val="63523787"/>
    <w:rsid w:val="63927568"/>
    <w:rsid w:val="63BE0AB1"/>
    <w:rsid w:val="63C65464"/>
    <w:rsid w:val="63E43B3C"/>
    <w:rsid w:val="64095351"/>
    <w:rsid w:val="640B10C9"/>
    <w:rsid w:val="64654C7D"/>
    <w:rsid w:val="64745C95"/>
    <w:rsid w:val="649966D5"/>
    <w:rsid w:val="64DD4813"/>
    <w:rsid w:val="64FD6C64"/>
    <w:rsid w:val="6543759F"/>
    <w:rsid w:val="654B3E73"/>
    <w:rsid w:val="657809E0"/>
    <w:rsid w:val="65876E75"/>
    <w:rsid w:val="659D0447"/>
    <w:rsid w:val="660364FC"/>
    <w:rsid w:val="66067D9A"/>
    <w:rsid w:val="668B029F"/>
    <w:rsid w:val="67050051"/>
    <w:rsid w:val="67370A0A"/>
    <w:rsid w:val="673D77EB"/>
    <w:rsid w:val="673F62CC"/>
    <w:rsid w:val="676C02BE"/>
    <w:rsid w:val="67A45F8A"/>
    <w:rsid w:val="67E812AB"/>
    <w:rsid w:val="68376930"/>
    <w:rsid w:val="683A1C10"/>
    <w:rsid w:val="687A681D"/>
    <w:rsid w:val="687D0A56"/>
    <w:rsid w:val="68802085"/>
    <w:rsid w:val="68A613C0"/>
    <w:rsid w:val="68BE495C"/>
    <w:rsid w:val="68E21D05"/>
    <w:rsid w:val="68EF4B15"/>
    <w:rsid w:val="690F3409"/>
    <w:rsid w:val="69DD7064"/>
    <w:rsid w:val="6A010FA4"/>
    <w:rsid w:val="6A246A40"/>
    <w:rsid w:val="6A2922A9"/>
    <w:rsid w:val="6A7E0847"/>
    <w:rsid w:val="6AA81420"/>
    <w:rsid w:val="6B1E7934"/>
    <w:rsid w:val="6B340F05"/>
    <w:rsid w:val="6B453112"/>
    <w:rsid w:val="6BDB5825"/>
    <w:rsid w:val="6C303DC2"/>
    <w:rsid w:val="6CCA7D73"/>
    <w:rsid w:val="6CD04C5E"/>
    <w:rsid w:val="6CDD1929"/>
    <w:rsid w:val="6D543AE1"/>
    <w:rsid w:val="6D65184A"/>
    <w:rsid w:val="6D8141AA"/>
    <w:rsid w:val="6DA06D26"/>
    <w:rsid w:val="6EF36DD6"/>
    <w:rsid w:val="6F824FED"/>
    <w:rsid w:val="6F854425"/>
    <w:rsid w:val="7060279C"/>
    <w:rsid w:val="7067177F"/>
    <w:rsid w:val="714A19C7"/>
    <w:rsid w:val="71B608C6"/>
    <w:rsid w:val="71D04A0D"/>
    <w:rsid w:val="724E4FA2"/>
    <w:rsid w:val="7298446F"/>
    <w:rsid w:val="72DB435C"/>
    <w:rsid w:val="72DB610A"/>
    <w:rsid w:val="72F316A6"/>
    <w:rsid w:val="738B5D82"/>
    <w:rsid w:val="739F35DC"/>
    <w:rsid w:val="73E01494"/>
    <w:rsid w:val="74171899"/>
    <w:rsid w:val="745E6FF3"/>
    <w:rsid w:val="7461717C"/>
    <w:rsid w:val="746C1710"/>
    <w:rsid w:val="74704F1B"/>
    <w:rsid w:val="74B51309"/>
    <w:rsid w:val="75104791"/>
    <w:rsid w:val="7518421E"/>
    <w:rsid w:val="751F6635"/>
    <w:rsid w:val="75501031"/>
    <w:rsid w:val="755C5B51"/>
    <w:rsid w:val="75812F99"/>
    <w:rsid w:val="75866801"/>
    <w:rsid w:val="75BF1D13"/>
    <w:rsid w:val="75F47C0F"/>
    <w:rsid w:val="76206C56"/>
    <w:rsid w:val="762D1373"/>
    <w:rsid w:val="763C15B6"/>
    <w:rsid w:val="76587637"/>
    <w:rsid w:val="76BB4137"/>
    <w:rsid w:val="76E45ED5"/>
    <w:rsid w:val="770C0F88"/>
    <w:rsid w:val="77DF669D"/>
    <w:rsid w:val="77EA751B"/>
    <w:rsid w:val="7879264D"/>
    <w:rsid w:val="78874E99"/>
    <w:rsid w:val="795B7A10"/>
    <w:rsid w:val="79935991"/>
    <w:rsid w:val="79C32993"/>
    <w:rsid w:val="79FC3536"/>
    <w:rsid w:val="7A2704E0"/>
    <w:rsid w:val="7A545120"/>
    <w:rsid w:val="7B024B7C"/>
    <w:rsid w:val="7B0501C8"/>
    <w:rsid w:val="7B4E1B6F"/>
    <w:rsid w:val="7BB36C9F"/>
    <w:rsid w:val="7BDD1145"/>
    <w:rsid w:val="7C035E38"/>
    <w:rsid w:val="7C1D7794"/>
    <w:rsid w:val="7C3A20F4"/>
    <w:rsid w:val="7C464F3C"/>
    <w:rsid w:val="7D3D00ED"/>
    <w:rsid w:val="7D4F229D"/>
    <w:rsid w:val="7E576F8D"/>
    <w:rsid w:val="7E7713DD"/>
    <w:rsid w:val="7FA10E88"/>
    <w:rsid w:val="7FBB79EF"/>
    <w:rsid w:val="7FCE7723"/>
    <w:rsid w:val="7FD94110"/>
    <w:rsid w:val="7FE42AA2"/>
    <w:rsid w:val="DDD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Cambria" w:hAnsi="Cambria" w:eastAsia="宋体"/>
      <w:b/>
      <w:sz w:val="28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spacing w:before="0" w:beforeAutospacing="0" w:after="0" w:afterAutospacing="0"/>
      <w:ind w:left="0" w:right="0" w:firstLine="420" w:firstLineChars="200"/>
      <w:jc w:val="both"/>
      <w:textAlignment w:val="baseline"/>
    </w:pPr>
    <w:rPr>
      <w:rFonts w:hint="default" w:ascii="Calibri" w:hAnsi="Calibri" w:eastAsia="方正仿宋_GBK" w:cs="Times New Roman"/>
      <w:kern w:val="2"/>
      <w:sz w:val="32"/>
      <w:szCs w:val="32"/>
      <w:lang w:val="en-US" w:eastAsia="zh-CN" w:bidi="ar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ody Text"/>
    <w:basedOn w:val="1"/>
    <w:next w:val="8"/>
    <w:qFormat/>
    <w:uiPriority w:val="0"/>
    <w:rPr>
      <w:rFonts w:ascii="方正仿宋_GBK" w:eastAsia="方正仿宋_GBK"/>
      <w:sz w:val="32"/>
      <w:szCs w:val="32"/>
    </w:rPr>
  </w:style>
  <w:style w:type="paragraph" w:customStyle="1" w:styleId="8">
    <w:name w:val="索引 51"/>
    <w:basedOn w:val="1"/>
    <w:next w:val="1"/>
    <w:qFormat/>
    <w:uiPriority w:val="0"/>
    <w:pPr>
      <w:ind w:left="1680"/>
    </w:pPr>
  </w:style>
  <w:style w:type="paragraph" w:styleId="9">
    <w:name w:val="Body Text Indent"/>
    <w:basedOn w:val="1"/>
    <w:qFormat/>
    <w:uiPriority w:val="0"/>
    <w:pPr>
      <w:ind w:firstLine="720" w:firstLineChars="225"/>
    </w:pPr>
    <w:rPr>
      <w:rFonts w:ascii="仿宋_GB2312" w:hAnsi="Arial" w:eastAsia="仿宋_GB2312" w:cs="Arial"/>
      <w:color w:val="000000"/>
      <w:sz w:val="32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"/>
    <w:basedOn w:val="7"/>
    <w:next w:val="7"/>
    <w:qFormat/>
    <w:uiPriority w:val="0"/>
    <w:pPr>
      <w:ind w:firstLine="720"/>
    </w:pPr>
  </w:style>
  <w:style w:type="paragraph" w:styleId="15">
    <w:name w:val="Body Text First Indent 2"/>
    <w:basedOn w:val="9"/>
    <w:qFormat/>
    <w:uiPriority w:val="0"/>
    <w:pPr>
      <w:adjustRightInd w:val="0"/>
      <w:snapToGrid w:val="0"/>
      <w:spacing w:after="0"/>
      <w:ind w:left="920" w:leftChars="0" w:firstLine="420" w:firstLineChars="200"/>
    </w:pPr>
    <w:rPr>
      <w:sz w:val="32"/>
    </w:rPr>
  </w:style>
  <w:style w:type="character" w:styleId="18">
    <w:name w:val="Strong"/>
    <w:basedOn w:val="17"/>
    <w:qFormat/>
    <w:uiPriority w:val="0"/>
    <w:rPr>
      <w:b/>
      <w:bCs/>
    </w:rPr>
  </w:style>
  <w:style w:type="paragraph" w:customStyle="1" w:styleId="19">
    <w:name w:val="大标题格式"/>
    <w:basedOn w:val="13"/>
    <w:qFormat/>
    <w:uiPriority w:val="0"/>
    <w:pPr>
      <w:spacing w:line="560" w:lineRule="exact"/>
      <w:ind w:firstLine="640" w:firstLineChars="200"/>
      <w:outlineLvl w:val="9"/>
    </w:pPr>
    <w:rPr>
      <w:rFonts w:ascii="Times New Roman" w:hAnsi="Times New Roman" w:eastAsia="方正小标宋_GBK" w:cs="Times New Roman"/>
      <w:b w:val="0"/>
      <w:sz w:val="44"/>
      <w:szCs w:val="32"/>
    </w:rPr>
  </w:style>
  <w:style w:type="paragraph" w:customStyle="1" w:styleId="20">
    <w:name w:val="公文正文格式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character" w:customStyle="1" w:styleId="21">
    <w:name w:val="style111"/>
    <w:qFormat/>
    <w:uiPriority w:val="0"/>
    <w:rPr>
      <w:rFonts w:hint="eastAsia" w:ascii="宋体" w:hAnsi="宋体" w:eastAsia="宋体"/>
      <w:sz w:val="18"/>
      <w:szCs w:val="18"/>
    </w:rPr>
  </w:style>
  <w:style w:type="paragraph" w:customStyle="1" w:styleId="2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3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1700</Words>
  <Characters>1737</Characters>
  <Lines>0</Lines>
  <Paragraphs>0</Paragraphs>
  <TotalTime>6</TotalTime>
  <ScaleCrop>false</ScaleCrop>
  <LinksUpToDate>false</LinksUpToDate>
  <CharactersWithSpaces>1799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2025-01-14T10:23:00Z</dcterms:created>
  <dc:creator>黄玉凤</dc:creator>
  <cp:lastModifiedBy>kylin</cp:lastModifiedBy>
  <cp:lastPrinted>2026-05-06T09:43:00Z</cp:lastPrinted>
  <dcterms:modified xsi:type="dcterms:W3CDTF">2026-06-01T10:47:15Z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09031B6AA1E249BABD0F717B0F6071E1_13</vt:lpwstr>
  </property>
  <property fmtid="{D5CDD505-2E9C-101B-9397-08002B2CF9AE}" pid="4" name="KSOTemplateDocerSaveRecord">
    <vt:lpwstr>eyJoZGlkIjoiMjhjYWMwYjY4ZjhiNzM3YjIzNjJiMWMyNTg5Y2UwNGIiLCJ1c2VySWQiOiIxNjQ2ODE0NzI3In0=</vt:lpwstr>
  </property>
</Properties>
</file>