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3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3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3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3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3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3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3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仿宋_GBK" w:hAnsi="方正小标宋_GBK" w:eastAsia="方正仿宋_GBK" w:cs="方正小标宋_GBK"/>
          <w:sz w:val="32"/>
          <w:szCs w:val="32"/>
        </w:rPr>
      </w:pPr>
      <w:r>
        <w:rPr>
          <w:rFonts w:hint="eastAsia" w:ascii="方正仿宋_GBK" w:hAnsi="方正小标宋_GBK" w:eastAsia="方正仿宋_GBK" w:cs="方正小标宋_GBK"/>
          <w:sz w:val="32"/>
          <w:szCs w:val="32"/>
        </w:rPr>
        <w:t>正阳办事处发〔2021〕1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小标宋_GBK" w:eastAsia="方正仿宋_GBK" w:cs="方正小标宋_GBK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黔江区人民政府正阳街道办事处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关于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印发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正阳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街道政务服务“就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近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办”事项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bCs/>
          <w:w w:val="96"/>
          <w:kern w:val="0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清单（2021年版）的通知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</w:pP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各社区居委会，街道各部门、科室（中心、站、所）: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现将《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街道政务服务“就近办”事项清单（2021年版）》印发给你们，请遵照执行。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黔江区人民政府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正阳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0" w:firstLineChars="0"/>
        <w:jc w:val="righ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2021年12月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日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6765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（此件公开发布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Style w:val="2"/>
        <w:spacing w:line="579" w:lineRule="exact"/>
        <w:jc w:val="center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正阳街道政务服务“就近办”事项清单</w:t>
      </w:r>
    </w:p>
    <w:p>
      <w:pPr>
        <w:pStyle w:val="2"/>
        <w:spacing w:line="579" w:lineRule="exact"/>
        <w:jc w:val="center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（2021年版）</w:t>
      </w:r>
    </w:p>
    <w:p/>
    <w:tbl>
      <w:tblPr>
        <w:tblStyle w:val="11"/>
        <w:tblW w:w="9303" w:type="dxa"/>
        <w:jc w:val="center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2930"/>
        <w:gridCol w:w="971"/>
        <w:gridCol w:w="1299"/>
        <w:gridCol w:w="1301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事项名称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事项类型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法定行使层级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区级指导/实施部门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父母及其他监护人未依照规定送适龄儿童、少年入学接受义务教育的处理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区教委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对获得最低生活保障家庭的人口、收入、财产和消费支出状况进行定期核查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区民政局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查询、核对申请家庭或者已获得社会救助的家庭收入状况、财产状况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区民政局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经济困难高龄失能老年人养老服务补贴给付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行政给付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区民政局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城市居民最低生活保障待遇申请初审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区民政局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城乡居民最低生活保障的初审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区民政局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对生活确有困难残疾人的救助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区民政局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组织对村民委员会成员进行离任经济责任审计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区民政局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对村民委员会成员提出罢免建议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区民政局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就业援助对象确认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行政确认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国企困难下岗分流人员社保缴费补贴审核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国企部分困难双解人员社会保险补贴初审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城乡居民养老保险参保登记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个人基本信息变更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限城乡居民养老保险。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养老保险待遇发放账户维护申请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限城乡居民养老保险。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个人权益记录查询打印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城乡居民养老保险待遇申领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居民养老保险注销登记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城乡居民基本养老保险关系转移接续申请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社会保障卡申领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社会保障卡启用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社会保障卡应用状态查询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社会保障卡信息变更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社会保障卡应用锁定与解锁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社会保障卡密码修改与重置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社会保障卡挂失与解挂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社会保障卡补领、换领、换发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社会保障卡注销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职业供求信息、市场工资指导价位信息和职业培训信息发布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职业介绍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职业指导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创业开业指导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公共就业服务专项活动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就业登记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《就业创业证》申领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创业补贴申领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创业担保贷款申请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就业困难人员认定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就业困难人员社会保险补贴申领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低保就业补贴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求职创业补贴申领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失业登记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领取养老金人员待遇资格认证（生存认证）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就业政策法规咨询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农村居民住宅建设竣工现场验核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行政确认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区规划自然资源局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乡村建设规划许可证核发-农村村民住宅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区规划自然资源局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制止和报告畜禽养殖环境污染行为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区生态环境局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物业管理纠纷调解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区住房城乡建委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廉租住房保障资格初审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区住房城乡建委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乡镇自用船登记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行政确认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区交通局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在公路增设或改造平面交叉道口审批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区交通局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动物检疫合格证明核发（动物）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区农业农村委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动物检疫合格证明核发（动物产品）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区农业农村委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捕杀狂犬、野犬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区公安局/区农业农村委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土地承包经营的纠纷调解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区农业农村委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农村集体经济组织侵权纠纷调解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区农业农村委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农村土地承包经营权证申请、变更、补发的初审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区农业农村委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对强迫农民以资代劳的处理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区农业农村委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对实行招标、拍卖、公开协商等方式的农村土地承包经营权颁证的初审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区农业农村委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换发、补发农村土地承包经营权证的审核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区农业农村委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动物疫病防控技术推广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区农业农村委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设立健身气功站点初审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区文化旅游委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再生育审批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区卫生健康委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生育服务证登记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区卫生健康委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婚育情况证明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区卫生健康委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出生医学证明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区卫生健康委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病残儿鉴定初审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行政确认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区卫生健康委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独生子女父母光荣证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区卫生健康委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贫困户动态管理和监测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区乡村振兴局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为建档立卡贫困户出具证明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行政确认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区乡村振兴局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城乡居民基本医疗保险参保登记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区医保局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城乡居民基本医疗保险参保信息变更登记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区医保局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扑救森林火灾负伤、致残、牺牲的救济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行政给付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区林业局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受理信访投诉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区信访办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29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信访事项查询</w:t>
            </w: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区级、乡镇级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区信访办</w:t>
            </w:r>
          </w:p>
        </w:tc>
        <w:tc>
          <w:tcPr>
            <w:tcW w:w="22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jc w:val="both"/>
        <w:rPr>
          <w:rFonts w:hint="default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210" w:leftChars="100" w:right="210" w:rightChars="100"/>
        <w:jc w:val="both"/>
        <w:textAlignment w:val="auto"/>
        <w:outlineLvl w:val="9"/>
        <w:rPr>
          <w:rFonts w:hint="default"/>
          <w:lang w:val="en-US" w:eastAsia="zh-CN"/>
        </w:rPr>
        <w:sectPr>
          <w:footerReference r:id="rId3" w:type="default"/>
          <w:pgSz w:w="11906" w:h="16838"/>
          <w:pgMar w:top="1984" w:right="1474" w:bottom="164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shape id="_x0000_s2052" o:spid="_x0000_s2052" o:spt="32" type="#_x0000_t32" style="position:absolute;left:0pt;margin-left:1.6pt;margin-top:31.25pt;height:0pt;width:438.75pt;z-index:1024;mso-width-relative:page;mso-height-relative:page;" o:connectortype="straight" filled="f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shape id="_x0000_s2053" o:spid="_x0000_s2053" o:spt="32" type="#_x0000_t32" style="position:absolute;left:0pt;margin-left:1.6pt;margin-top:5pt;height:0pt;width:438.75pt;z-index:1024;mso-width-relative:page;mso-height-relative:page;" o:connectortype="straight" filled="f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黔江区正阳街道办事处党政办公室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2021年1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210" w:right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985" w:right="1474" w:bottom="164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7 -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sz w:val="28"/>
      </w:rPr>
      <w:pict>
        <v:shape id="_x0000_s3075" o:spid="_x0000_s307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8 -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DC5"/>
    <w:rsid w:val="000566BD"/>
    <w:rsid w:val="001953C3"/>
    <w:rsid w:val="001C1F76"/>
    <w:rsid w:val="001D4F96"/>
    <w:rsid w:val="00301CC8"/>
    <w:rsid w:val="00345315"/>
    <w:rsid w:val="004B7E8C"/>
    <w:rsid w:val="005B2A3B"/>
    <w:rsid w:val="006E2EC4"/>
    <w:rsid w:val="00751C2D"/>
    <w:rsid w:val="008523C2"/>
    <w:rsid w:val="009C4A7E"/>
    <w:rsid w:val="00A82DC5"/>
    <w:rsid w:val="00BC6ADA"/>
    <w:rsid w:val="00CD4A18"/>
    <w:rsid w:val="00DA7FAC"/>
    <w:rsid w:val="00ED1732"/>
    <w:rsid w:val="00EF6E3F"/>
    <w:rsid w:val="00F06D99"/>
    <w:rsid w:val="00F15302"/>
    <w:rsid w:val="00F16CB4"/>
    <w:rsid w:val="00F77A26"/>
    <w:rsid w:val="17066D8A"/>
    <w:rsid w:val="191E7AB8"/>
    <w:rsid w:val="1D6D66CC"/>
    <w:rsid w:val="269B3CF9"/>
    <w:rsid w:val="29DF7AF0"/>
    <w:rsid w:val="328A7A37"/>
    <w:rsid w:val="383F4E8D"/>
    <w:rsid w:val="457039D2"/>
    <w:rsid w:val="56B34C0B"/>
    <w:rsid w:val="5A2517FA"/>
    <w:rsid w:val="5E9D3612"/>
    <w:rsid w:val="79EA24B2"/>
    <w:rsid w:val="7D8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方正仿宋" w:eastAsia="方正仿宋"/>
      <w:sz w:val="36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楷体_GBK" w:hAnsi="Times New Roman" w:eastAsia="方正楷体_GBK" w:cs="方正楷体_GBK"/>
      <w:color w:val="000000"/>
      <w:sz w:val="24"/>
      <w:szCs w:val="24"/>
      <w:lang w:val="en-US" w:eastAsia="zh-CN" w:bidi="ar-SA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paragraph" w:customStyle="1" w:styleId="14">
    <w:name w:val="正文1"/>
    <w:basedOn w:val="1"/>
    <w:qFormat/>
    <w:uiPriority w:val="0"/>
    <w:pPr>
      <w:widowControl/>
    </w:pPr>
    <w:rPr>
      <w:rFonts w:cs="宋体"/>
    </w:rPr>
  </w:style>
  <w:style w:type="character" w:customStyle="1" w:styleId="15">
    <w:name w:val="15"/>
    <w:basedOn w:val="8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6">
    <w:name w:val="页眉 Char"/>
    <w:basedOn w:val="8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7">
    <w:name w:val="日期 Char"/>
    <w:basedOn w:val="8"/>
    <w:link w:val="4"/>
    <w:qFormat/>
    <w:uiPriority w:val="0"/>
    <w:rPr>
      <w:rFonts w:ascii="Calibri" w:hAnsi="Calibri" w:cs="黑体"/>
      <w:kern w:val="2"/>
      <w:sz w:val="21"/>
      <w:szCs w:val="24"/>
    </w:rPr>
  </w:style>
  <w:style w:type="character" w:customStyle="1" w:styleId="18">
    <w:name w:val="页脚 Char"/>
    <w:basedOn w:val="8"/>
    <w:link w:val="5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9">
    <w:name w:val="索引 51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Times New Roman" w:hAnsi="Times New Roman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  <customShpInfo spid="_x0000_s3074" textRotate="1"/>
    <customShpInfo spid="_x0000_s3075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2359</Words>
  <Characters>13448</Characters>
  <Lines>112</Lines>
  <Paragraphs>31</Paragraphs>
  <TotalTime>1</TotalTime>
  <ScaleCrop>false</ScaleCrop>
  <LinksUpToDate>false</LinksUpToDate>
  <CharactersWithSpaces>15776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2021-01-12T09:21:00Z</dcterms:created>
  <dc:creator>HP</dc:creator>
  <cp:lastModifiedBy>Administrator</cp:lastModifiedBy>
  <cp:lastPrinted>2021-12-15T02:43:00Z</cp:lastPrinted>
  <dcterms:modified xsi:type="dcterms:W3CDTF">2021-12-17T07:57:51Z</dcterms:modified>
  <dc:title>黔江区人民政府正阳街道办事处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