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仿宋_GBK" w:eastAsia="方正仿宋_GBK"/>
          <w:b w:val="0"/>
          <w:sz w:val="32"/>
          <w:szCs w:val="32"/>
          <w:highlight w:val="none"/>
          <w:lang w:val="en-US" w:eastAsia="zh-CN"/>
        </w:rPr>
      </w:pPr>
      <w:r>
        <w:rPr>
          <w:rFonts w:hint="eastAsia" w:ascii="方正仿宋_GBK" w:eastAsia="方正仿宋_GBK"/>
          <w:b w:val="0"/>
          <w:sz w:val="32"/>
          <w:szCs w:val="32"/>
          <w:highlight w:val="none"/>
          <w:lang w:val="en-US" w:eastAsia="zh-CN"/>
        </w:rPr>
        <w:t>附件</w:t>
      </w:r>
    </w:p>
    <w:p>
      <w:pPr>
        <w:spacing w:line="600" w:lineRule="exact"/>
        <w:jc w:val="center"/>
        <w:rPr>
          <w:rFonts w:ascii="方正小标宋_GBK" w:hAnsi="仿宋" w:eastAsia="方正小标宋_GBK"/>
          <w:b w:val="0"/>
          <w:sz w:val="44"/>
          <w:szCs w:val="44"/>
        </w:rPr>
      </w:pPr>
      <w:r>
        <w:rPr>
          <w:rFonts w:hint="eastAsia" w:ascii="方正小标宋_GBK" w:hAnsi="仿宋" w:eastAsia="方正小标宋_GBK"/>
          <w:b w:val="0"/>
          <w:sz w:val="44"/>
          <w:szCs w:val="44"/>
        </w:rPr>
        <w:t>重庆市黔江区水</w:t>
      </w:r>
      <w:r>
        <w:rPr>
          <w:rFonts w:hint="eastAsia" w:ascii="方正小标宋_GBK" w:hAnsi="仿宋" w:eastAsia="方正小标宋_GBK"/>
          <w:b w:val="0"/>
          <w:sz w:val="44"/>
          <w:szCs w:val="44"/>
          <w:lang w:eastAsia="zh-CN"/>
        </w:rPr>
        <w:t>利</w:t>
      </w:r>
      <w:r>
        <w:rPr>
          <w:rFonts w:hint="eastAsia" w:ascii="方正小标宋_GBK" w:hAnsi="仿宋" w:eastAsia="方正小标宋_GBK"/>
          <w:b w:val="0"/>
          <w:sz w:val="44"/>
          <w:szCs w:val="44"/>
        </w:rPr>
        <w:t>局</w:t>
      </w:r>
    </w:p>
    <w:p>
      <w:pPr>
        <w:adjustRightInd w:val="0"/>
        <w:snapToGrid w:val="0"/>
        <w:spacing w:line="600" w:lineRule="exact"/>
        <w:jc w:val="center"/>
        <w:rPr>
          <w:rFonts w:hint="eastAsia" w:ascii="方正小标宋_GBK" w:eastAsia="方正小标宋_GBK"/>
          <w:b w:val="0"/>
          <w:sz w:val="44"/>
          <w:szCs w:val="44"/>
          <w:lang w:eastAsia="zh-CN"/>
        </w:rPr>
      </w:pPr>
      <w:r>
        <w:rPr>
          <w:rFonts w:hint="eastAsia" w:ascii="方正小标宋_GBK" w:eastAsia="方正小标宋_GBK"/>
          <w:b w:val="0"/>
          <w:sz w:val="44"/>
          <w:szCs w:val="44"/>
        </w:rPr>
        <w:t>关于</w:t>
      </w:r>
      <w:r>
        <w:rPr>
          <w:rFonts w:hint="eastAsia" w:ascii="方正小标宋_GBK" w:eastAsia="方正小标宋_GBK"/>
          <w:b w:val="0"/>
          <w:sz w:val="44"/>
          <w:szCs w:val="44"/>
          <w:lang w:eastAsia="zh-CN"/>
        </w:rPr>
        <w:t>开展</w:t>
      </w:r>
      <w:r>
        <w:rPr>
          <w:rFonts w:hint="eastAsia" w:ascii="方正小标宋_GBK" w:eastAsia="方正小标宋_GBK"/>
          <w:b w:val="0"/>
          <w:sz w:val="44"/>
          <w:szCs w:val="44"/>
        </w:rPr>
        <w:t>黔江区</w:t>
      </w:r>
      <w:r>
        <w:rPr>
          <w:rFonts w:hint="eastAsia" w:ascii="方正小标宋_GBK" w:eastAsia="方正小标宋_GBK"/>
          <w:b w:val="0"/>
          <w:sz w:val="44"/>
          <w:szCs w:val="44"/>
          <w:highlight w:val="none"/>
          <w:lang w:eastAsia="zh-CN"/>
        </w:rPr>
        <w:t>2019年度</w:t>
      </w:r>
      <w:r>
        <w:rPr>
          <w:rFonts w:hint="eastAsia" w:ascii="方正小标宋_GBK" w:eastAsia="方正小标宋_GBK"/>
          <w:b w:val="0"/>
          <w:sz w:val="44"/>
          <w:szCs w:val="44"/>
        </w:rPr>
        <w:t>中央水库移民扶持基金绩效的</w:t>
      </w:r>
      <w:bookmarkStart w:id="0" w:name="_GoBack"/>
      <w:bookmarkEnd w:id="0"/>
      <w:r>
        <w:rPr>
          <w:rFonts w:hint="eastAsia" w:ascii="方正小标宋_GBK" w:eastAsia="方正小标宋_GBK"/>
          <w:b w:val="0"/>
          <w:sz w:val="44"/>
          <w:szCs w:val="44"/>
        </w:rPr>
        <w:t>自评</w:t>
      </w:r>
      <w:r>
        <w:rPr>
          <w:rFonts w:hint="eastAsia" w:ascii="方正小标宋_GBK" w:eastAsia="方正小标宋_GBK"/>
          <w:b w:val="0"/>
          <w:sz w:val="44"/>
          <w:szCs w:val="44"/>
          <w:lang w:eastAsia="zh-CN"/>
        </w:rPr>
        <w:t>情况的报告</w:t>
      </w:r>
    </w:p>
    <w:p>
      <w:pPr>
        <w:adjustRightInd w:val="0"/>
        <w:snapToGrid w:val="0"/>
        <w:spacing w:line="560" w:lineRule="exact"/>
        <w:jc w:val="center"/>
        <w:rPr>
          <w:rFonts w:ascii="方正小标宋_GBK" w:eastAsia="方正小标宋_GBK"/>
          <w:b w:val="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黑体_GBK" w:eastAsia="方正黑体_GBK"/>
          <w:b w:val="0"/>
          <w:sz w:val="32"/>
          <w:szCs w:val="32"/>
        </w:rPr>
      </w:pPr>
      <w:r>
        <w:rPr>
          <w:rFonts w:hint="eastAsia" w:ascii="方正黑体_GBK" w:eastAsia="方正黑体_GBK"/>
          <w:b w:val="0"/>
          <w:sz w:val="32"/>
          <w:szCs w:val="32"/>
          <w:lang w:eastAsia="zh-CN"/>
        </w:rPr>
        <w:t>一</w:t>
      </w:r>
      <w:r>
        <w:rPr>
          <w:rFonts w:hint="eastAsia" w:ascii="方正黑体_GBK" w:eastAsia="方正黑体_GBK"/>
          <w:b w:val="0"/>
          <w:sz w:val="32"/>
          <w:szCs w:val="32"/>
        </w:rPr>
        <w:t>、绩效自评工作开展情况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eastAsia="方正黑体_GBK"/>
          <w:b w:val="0"/>
          <w:sz w:val="32"/>
          <w:szCs w:val="32"/>
          <w:lang w:eastAsia="zh-CN"/>
        </w:rPr>
      </w:pPr>
      <w:r>
        <w:rPr>
          <w:rFonts w:hint="eastAsia" w:ascii="方正黑体_GBK" w:eastAsia="方正黑体_GBK"/>
          <w:b w:val="0"/>
          <w:sz w:val="32"/>
          <w:szCs w:val="32"/>
          <w:lang w:eastAsia="zh-CN"/>
        </w:rPr>
        <w:t>（一）前期准备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eastAsia="方正仿宋_GBK"/>
          <w:b w:val="0"/>
          <w:sz w:val="32"/>
          <w:szCs w:val="32"/>
          <w:highlight w:val="none"/>
          <w:lang w:eastAsia="zh-CN"/>
        </w:rPr>
      </w:pPr>
      <w:r>
        <w:rPr>
          <w:rFonts w:hint="eastAsia" w:ascii="方正仿宋_GBK" w:eastAsia="方正仿宋_GBK"/>
          <w:b w:val="0"/>
          <w:sz w:val="32"/>
          <w:szCs w:val="32"/>
          <w:highlight w:val="none"/>
        </w:rPr>
        <w:t>根据</w:t>
      </w:r>
      <w:r>
        <w:rPr>
          <w:rFonts w:hint="eastAsia" w:ascii="方正仿宋_GBK" w:eastAsia="方正仿宋_GBK"/>
          <w:b w:val="0"/>
          <w:sz w:val="32"/>
          <w:szCs w:val="32"/>
          <w:highlight w:val="none"/>
          <w:lang w:eastAsia="zh-CN"/>
        </w:rPr>
        <w:t>重庆市水利局</w:t>
      </w:r>
      <w:r>
        <w:rPr>
          <w:rFonts w:hint="eastAsia" w:ascii="方正仿宋_GBK" w:eastAsia="方正仿宋_GBK"/>
          <w:b w:val="0"/>
          <w:sz w:val="32"/>
          <w:szCs w:val="32"/>
          <w:highlight w:val="none"/>
        </w:rPr>
        <w:t>《关于开展</w:t>
      </w:r>
      <w:r>
        <w:rPr>
          <w:rFonts w:hint="eastAsia" w:ascii="方正仿宋_GBK" w:eastAsia="方正仿宋_GBK"/>
          <w:b w:val="0"/>
          <w:sz w:val="32"/>
          <w:szCs w:val="32"/>
          <w:highlight w:val="none"/>
          <w:lang w:eastAsia="zh-CN"/>
        </w:rPr>
        <w:t>水库移民后期扶持政策实施情况监测评估和后期扶持资金绩效评价工作的通知</w:t>
      </w:r>
      <w:r>
        <w:rPr>
          <w:rFonts w:hint="eastAsia" w:ascii="方正仿宋_GBK" w:eastAsia="方正仿宋_GBK"/>
          <w:b w:val="0"/>
          <w:sz w:val="32"/>
          <w:szCs w:val="32"/>
          <w:highlight w:val="none"/>
        </w:rPr>
        <w:t>》（渝水办</w:t>
      </w:r>
      <w:r>
        <w:rPr>
          <w:rFonts w:hint="eastAsia" w:ascii="方正仿宋_GBK" w:eastAsia="方正仿宋_GBK"/>
          <w:b w:val="0"/>
          <w:sz w:val="32"/>
          <w:szCs w:val="32"/>
          <w:highlight w:val="none"/>
          <w:lang w:eastAsia="zh-CN"/>
        </w:rPr>
        <w:t>后扶</w:t>
      </w:r>
      <w:r>
        <w:rPr>
          <w:rFonts w:hint="eastAsia" w:ascii="方正仿宋_GBK" w:eastAsia="方正仿宋_GBK"/>
          <w:b w:val="0"/>
          <w:sz w:val="32"/>
          <w:szCs w:val="32"/>
          <w:highlight w:val="none"/>
        </w:rPr>
        <w:t>〔20</w:t>
      </w:r>
      <w:r>
        <w:rPr>
          <w:rFonts w:hint="eastAsia" w:ascii="方正仿宋_GBK" w:eastAsia="方正仿宋_GBK"/>
          <w:b w:val="0"/>
          <w:sz w:val="32"/>
          <w:szCs w:val="32"/>
          <w:highlight w:val="none"/>
          <w:lang w:val="en-US" w:eastAsia="zh-CN"/>
        </w:rPr>
        <w:t>20</w:t>
      </w:r>
      <w:r>
        <w:rPr>
          <w:rFonts w:hint="eastAsia" w:ascii="方正仿宋_GBK" w:eastAsia="方正仿宋_GBK"/>
          <w:b w:val="0"/>
          <w:sz w:val="32"/>
          <w:szCs w:val="32"/>
          <w:highlight w:val="none"/>
        </w:rPr>
        <w:t>〕</w:t>
      </w:r>
      <w:r>
        <w:rPr>
          <w:rFonts w:hint="eastAsia" w:ascii="方正仿宋_GBK" w:eastAsia="方正仿宋_GBK"/>
          <w:b w:val="0"/>
          <w:sz w:val="32"/>
          <w:szCs w:val="32"/>
          <w:highlight w:val="none"/>
          <w:lang w:val="en-US" w:eastAsia="zh-CN"/>
        </w:rPr>
        <w:t>3</w:t>
      </w:r>
      <w:r>
        <w:rPr>
          <w:rFonts w:hint="eastAsia" w:ascii="方正仿宋_GBK" w:eastAsia="方正仿宋_GBK"/>
          <w:b w:val="0"/>
          <w:sz w:val="32"/>
          <w:szCs w:val="32"/>
          <w:highlight w:val="none"/>
        </w:rPr>
        <w:t>号）</w:t>
      </w:r>
      <w:r>
        <w:rPr>
          <w:rFonts w:hint="eastAsia" w:ascii="方正仿宋_GBK" w:eastAsia="方正仿宋_GBK"/>
          <w:b w:val="0"/>
          <w:sz w:val="32"/>
          <w:szCs w:val="32"/>
          <w:highlight w:val="none"/>
          <w:lang w:eastAsia="zh-CN"/>
        </w:rPr>
        <w:t>和《重庆市201</w:t>
      </w:r>
      <w:r>
        <w:rPr>
          <w:rFonts w:hint="eastAsia" w:ascii="方正仿宋_GBK" w:eastAsia="方正仿宋_GBK"/>
          <w:b w:val="0"/>
          <w:sz w:val="32"/>
          <w:szCs w:val="32"/>
          <w:highlight w:val="none"/>
          <w:lang w:val="en-US" w:eastAsia="zh-CN"/>
        </w:rPr>
        <w:t>9</w:t>
      </w:r>
      <w:r>
        <w:rPr>
          <w:rFonts w:hint="eastAsia" w:ascii="方正仿宋_GBK" w:eastAsia="方正仿宋_GBK"/>
          <w:b w:val="0"/>
          <w:sz w:val="32"/>
          <w:szCs w:val="32"/>
          <w:highlight w:val="none"/>
          <w:lang w:eastAsia="zh-CN"/>
        </w:rPr>
        <w:t>年度大中型水库移民后期扶持政策实施情况监测评估和后期扶持资金绩效评价工作方案》要求</w:t>
      </w:r>
      <w:r>
        <w:rPr>
          <w:rFonts w:hint="eastAsia" w:ascii="方正仿宋_GBK" w:eastAsia="方正仿宋_GBK"/>
          <w:b w:val="0"/>
          <w:sz w:val="32"/>
          <w:szCs w:val="32"/>
          <w:highlight w:val="none"/>
        </w:rPr>
        <w:t>收集相关资料</w:t>
      </w:r>
      <w:r>
        <w:rPr>
          <w:rFonts w:hint="eastAsia" w:ascii="方正仿宋_GBK" w:eastAsia="方正仿宋_GBK"/>
          <w:b w:val="0"/>
          <w:sz w:val="32"/>
          <w:szCs w:val="32"/>
          <w:highlight w:val="none"/>
          <w:lang w:eastAsia="zh-CN"/>
        </w:rPr>
        <w:t>，具体收集资料如下：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eastAsia="zh-CN"/>
        </w:rPr>
        <w:t>1．黔江区制定的有关后扶政策配套文件（有关人口管理、项目管理、资金管理、财务管理、监督检查、规章制度等）；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eastAsia="zh-CN"/>
        </w:rPr>
        <w:t>2．黔江区大中型水库移民后扶“十三五”规划报告及审批文件；</w:t>
      </w:r>
      <w:r>
        <w:rPr>
          <w:rFonts w:hint="eastAsia" w:ascii="方正仿宋_GBK" w:hAnsi="Times New Roman" w:eastAsia="方正仿宋_GBK" w:cs="Times New Roman"/>
          <w:b w:val="0"/>
          <w:sz w:val="32"/>
          <w:szCs w:val="32"/>
          <w:lang w:val="en-US" w:eastAsia="zh-CN"/>
        </w:rPr>
        <w:t>黔江区老窖溪水库移民后期扶持规划（2019-2020年）及审批文件</w:t>
      </w:r>
      <w:r>
        <w:rPr>
          <w:rFonts w:hint="eastAsia" w:ascii="方正仿宋_GBK" w:hAnsi="Times New Roman" w:eastAsia="方正仿宋_GBK"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3</w:t>
      </w:r>
      <w:r>
        <w:rPr>
          <w:rFonts w:hint="eastAsia" w:ascii="方正仿宋_GBK" w:hAnsi="Times New Roman" w:eastAsia="方正仿宋_GBK" w:cs="Times New Roman"/>
          <w:b w:val="0"/>
          <w:sz w:val="32"/>
          <w:szCs w:val="32"/>
          <w:lang w:eastAsia="zh-CN"/>
        </w:rPr>
        <w:t>．2019年度移民后扶</w:t>
      </w:r>
      <w:r>
        <w:rPr>
          <w:rFonts w:hint="eastAsia" w:ascii="方正仿宋_GBK" w:hAnsi="Times New Roman" w:eastAsia="方正仿宋_GBK" w:cs="Times New Roman"/>
          <w:b w:val="0"/>
          <w:sz w:val="32"/>
          <w:szCs w:val="32"/>
          <w:lang w:val="en-US" w:eastAsia="zh-CN"/>
        </w:rPr>
        <w:t>人口动态管理</w:t>
      </w:r>
      <w:r>
        <w:rPr>
          <w:rFonts w:hint="eastAsia" w:ascii="方正仿宋_GBK" w:hAnsi="Times New Roman" w:eastAsia="方正仿宋_GBK" w:cs="Times New Roman"/>
          <w:b w:val="0"/>
          <w:sz w:val="32"/>
          <w:szCs w:val="32"/>
          <w:lang w:eastAsia="zh-CN"/>
        </w:rPr>
        <w:t>及</w:t>
      </w:r>
      <w:r>
        <w:rPr>
          <w:rFonts w:hint="eastAsia" w:ascii="方正仿宋_GBK" w:hAnsi="Times New Roman" w:eastAsia="方正仿宋_GBK" w:cs="Times New Roman"/>
          <w:b w:val="0"/>
          <w:sz w:val="32"/>
          <w:szCs w:val="32"/>
          <w:lang w:val="en-US" w:eastAsia="zh-CN"/>
        </w:rPr>
        <w:t>新建水库后扶指标</w:t>
      </w:r>
      <w:r>
        <w:rPr>
          <w:rFonts w:hint="eastAsia" w:ascii="方正仿宋_GBK" w:hAnsi="Times New Roman" w:eastAsia="方正仿宋_GBK" w:cs="Times New Roman"/>
          <w:b w:val="0"/>
          <w:sz w:val="32"/>
          <w:szCs w:val="32"/>
          <w:lang w:eastAsia="zh-CN"/>
        </w:rPr>
        <w:t>核准文件</w:t>
      </w:r>
      <w:r>
        <w:rPr>
          <w:rFonts w:hint="eastAsia" w:ascii="方正仿宋_GBK" w:hAnsi="Times New Roman" w:eastAsia="方正仿宋_GBK" w:cs="Times New Roman"/>
          <w:b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4</w:t>
      </w:r>
      <w:r>
        <w:rPr>
          <w:rFonts w:hint="eastAsia" w:ascii="方正仿宋_GBK" w:hAnsi="Times New Roman" w:eastAsia="方正仿宋_GBK" w:cs="Times New Roman"/>
          <w:b w:val="0"/>
          <w:sz w:val="32"/>
          <w:szCs w:val="32"/>
          <w:lang w:eastAsia="zh-CN"/>
        </w:rPr>
        <w:t>．2019年直补</w:t>
      </w:r>
      <w:r>
        <w:rPr>
          <w:rFonts w:hint="eastAsia" w:ascii="方正仿宋_GBK" w:hAnsi="Times New Roman" w:eastAsia="方正仿宋_GBK" w:cs="Times New Roman"/>
          <w:b w:val="0"/>
          <w:sz w:val="32"/>
          <w:szCs w:val="32"/>
          <w:lang w:val="en-US" w:eastAsia="zh-CN"/>
        </w:rPr>
        <w:t>资金发放</w:t>
      </w:r>
      <w:r>
        <w:rPr>
          <w:rFonts w:hint="eastAsia" w:ascii="方正仿宋_GBK" w:hAnsi="Times New Roman" w:eastAsia="方正仿宋_GBK" w:cs="Times New Roman"/>
          <w:b w:val="0"/>
          <w:sz w:val="32"/>
          <w:szCs w:val="32"/>
          <w:lang w:eastAsia="zh-CN"/>
        </w:rPr>
        <w:t>花名册，移民建档贫困户花名册；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5</w:t>
      </w:r>
      <w:r>
        <w:rPr>
          <w:rFonts w:hint="eastAsia" w:ascii="方正仿宋_GBK" w:hAnsi="Times New Roman" w:eastAsia="方正仿宋_GBK" w:cs="Times New Roman"/>
          <w:b w:val="0"/>
          <w:sz w:val="32"/>
          <w:szCs w:val="32"/>
          <w:lang w:eastAsia="zh-CN"/>
        </w:rPr>
        <w:t>．2019年度市财政局下达的资金预算文件，2019年度项目年度计划批复文件、区县财政部门的资金</w:t>
      </w:r>
      <w:r>
        <w:rPr>
          <w:rFonts w:hint="eastAsia" w:ascii="方正仿宋_GBK" w:hAnsi="Times New Roman" w:eastAsia="方正仿宋_GBK" w:cs="Times New Roman"/>
          <w:b w:val="0"/>
          <w:sz w:val="32"/>
          <w:szCs w:val="32"/>
          <w:lang w:val="en-US" w:eastAsia="zh-CN"/>
        </w:rPr>
        <w:t>分解</w:t>
      </w:r>
      <w:r>
        <w:rPr>
          <w:rFonts w:hint="eastAsia" w:ascii="方正仿宋_GBK" w:hAnsi="Times New Roman" w:eastAsia="方正仿宋_GBK" w:cs="Times New Roman"/>
          <w:b w:val="0"/>
          <w:sz w:val="32"/>
          <w:szCs w:val="32"/>
          <w:lang w:eastAsia="zh-CN"/>
        </w:rPr>
        <w:t>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6</w:t>
      </w:r>
      <w:r>
        <w:rPr>
          <w:rFonts w:hint="eastAsia" w:ascii="方正仿宋_GBK" w:hAnsi="Times New Roman" w:eastAsia="方正仿宋_GBK" w:cs="Times New Roman"/>
          <w:b w:val="0"/>
          <w:sz w:val="32"/>
          <w:szCs w:val="32"/>
          <w:lang w:eastAsia="zh-CN"/>
        </w:rPr>
        <w:t>．2019年度移民后扶资金</w:t>
      </w:r>
      <w:r>
        <w:rPr>
          <w:rFonts w:hint="eastAsia" w:ascii="方正仿宋_GBK" w:hAnsi="Times New Roman" w:eastAsia="方正仿宋_GBK" w:cs="Times New Roman"/>
          <w:b w:val="0"/>
          <w:sz w:val="32"/>
          <w:szCs w:val="32"/>
          <w:lang w:val="en-US" w:eastAsia="zh-CN"/>
        </w:rPr>
        <w:t>财务资料：台帐、</w:t>
      </w:r>
      <w:r>
        <w:rPr>
          <w:rFonts w:hint="eastAsia" w:ascii="方正仿宋_GBK" w:hAnsi="Times New Roman" w:eastAsia="方正仿宋_GBK" w:cs="Times New Roman"/>
          <w:b w:val="0"/>
          <w:sz w:val="32"/>
          <w:szCs w:val="32"/>
          <w:lang w:eastAsia="zh-CN"/>
        </w:rPr>
        <w:t>帐簿、</w:t>
      </w:r>
      <w:r>
        <w:rPr>
          <w:rFonts w:hint="eastAsia" w:ascii="方正仿宋_GBK" w:hAnsi="Times New Roman" w:eastAsia="方正仿宋_GBK" w:cs="Times New Roman"/>
          <w:b w:val="0"/>
          <w:sz w:val="32"/>
          <w:szCs w:val="32"/>
          <w:lang w:val="en-US" w:eastAsia="zh-CN"/>
        </w:rPr>
        <w:t>凭证等</w:t>
      </w:r>
      <w:r>
        <w:rPr>
          <w:rFonts w:hint="eastAsia" w:ascii="方正仿宋_GBK" w:hAnsi="Times New Roman" w:eastAsia="方正仿宋_GBK" w:cs="Times New Roman"/>
          <w:b w:val="0"/>
          <w:sz w:val="32"/>
          <w:szCs w:val="32"/>
          <w:lang w:eastAsia="zh-CN"/>
        </w:rPr>
        <w:t>（含三峡）；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7</w:t>
      </w:r>
      <w:r>
        <w:rPr>
          <w:rFonts w:hint="eastAsia" w:ascii="方正仿宋_GBK" w:hAnsi="Times New Roman" w:eastAsia="方正仿宋_GBK" w:cs="Times New Roman"/>
          <w:b w:val="0"/>
          <w:sz w:val="32"/>
          <w:szCs w:val="32"/>
          <w:lang w:eastAsia="zh-CN"/>
        </w:rPr>
        <w:t>．2019年度实施的移民后扶项目台帐和档案资料（包括批准文件，立项文件、批复文件、设计报告、监理报告、招标文件、合同文件、竣工报告、支付凭证、竣工结算和审计决算资料、项目移交资料等）；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8</w:t>
      </w:r>
      <w:r>
        <w:rPr>
          <w:rFonts w:hint="eastAsia" w:ascii="方正仿宋_GBK" w:hAnsi="Times New Roman" w:eastAsia="方正仿宋_GBK" w:cs="Times New Roman"/>
          <w:b w:val="0"/>
          <w:sz w:val="32"/>
          <w:szCs w:val="32"/>
          <w:lang w:eastAsia="zh-CN"/>
        </w:rPr>
        <w:t>．2019年度移民后扶统计报表、年度总结报告；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val="en-US" w:eastAsia="zh-CN"/>
        </w:rPr>
        <w:t>9</w:t>
      </w:r>
      <w:r>
        <w:rPr>
          <w:rFonts w:hint="eastAsia" w:ascii="方正仿宋_GBK" w:hAnsi="Times New Roman" w:eastAsia="方正仿宋_GBK" w:cs="Times New Roman"/>
          <w:b w:val="0"/>
          <w:sz w:val="32"/>
          <w:szCs w:val="32"/>
          <w:lang w:eastAsia="zh-CN"/>
        </w:rPr>
        <w:t>．2019年度接受上级相关部门稽察、审计等监督检查</w:t>
      </w:r>
      <w:r>
        <w:rPr>
          <w:rFonts w:hint="eastAsia" w:ascii="方正仿宋_GBK" w:hAnsi="Times New Roman" w:eastAsia="方正仿宋_GBK" w:cs="Times New Roman"/>
          <w:b w:val="0"/>
          <w:sz w:val="32"/>
          <w:szCs w:val="32"/>
          <w:lang w:val="en-US" w:eastAsia="zh-CN"/>
        </w:rPr>
        <w:t>及</w:t>
      </w:r>
      <w:r>
        <w:rPr>
          <w:rFonts w:hint="eastAsia" w:ascii="方正仿宋_GBK" w:hAnsi="Times New Roman" w:eastAsia="方正仿宋_GBK" w:cs="Times New Roman"/>
          <w:b w:val="0"/>
          <w:sz w:val="32"/>
          <w:szCs w:val="32"/>
          <w:lang w:eastAsia="zh-CN"/>
        </w:rPr>
        <w:t>整改</w:t>
      </w:r>
      <w:r>
        <w:rPr>
          <w:rFonts w:hint="eastAsia" w:ascii="方正仿宋_GBK" w:hAnsi="Times New Roman" w:eastAsia="方正仿宋_GBK" w:cs="Times New Roman"/>
          <w:b w:val="0"/>
          <w:sz w:val="32"/>
          <w:szCs w:val="32"/>
          <w:lang w:val="en-US" w:eastAsia="zh-CN"/>
        </w:rPr>
        <w:t>资料</w:t>
      </w:r>
      <w:r>
        <w:rPr>
          <w:rFonts w:hint="eastAsia" w:ascii="方正仿宋_GBK" w:hAnsi="Times New Roman" w:eastAsia="方正仿宋_GBK" w:cs="Times New Roman"/>
          <w:b w:val="0"/>
          <w:sz w:val="32"/>
          <w:szCs w:val="32"/>
          <w:lang w:eastAsia="zh-CN"/>
        </w:rPr>
        <w:t>，本级开展的监督检查</w:t>
      </w:r>
      <w:r>
        <w:rPr>
          <w:rFonts w:hint="eastAsia" w:ascii="方正仿宋_GBK" w:hAnsi="Times New Roman" w:eastAsia="方正仿宋_GBK" w:cs="Times New Roman"/>
          <w:b w:val="0"/>
          <w:sz w:val="32"/>
          <w:szCs w:val="32"/>
          <w:lang w:val="en-US" w:eastAsia="zh-CN"/>
        </w:rPr>
        <w:t>情况</w:t>
      </w:r>
      <w:r>
        <w:rPr>
          <w:rFonts w:hint="eastAsia" w:ascii="方正仿宋_GBK" w:hAnsi="Times New Roman" w:eastAsia="方正仿宋_GBK" w:cs="Times New Roman"/>
          <w:b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hAnsi="Times New Roman" w:eastAsia="方正仿宋_GBK" w:cs="Times New Roman"/>
          <w:b w:val="0"/>
          <w:sz w:val="32"/>
          <w:szCs w:val="32"/>
          <w:lang w:val="en-US" w:eastAsia="zh-CN"/>
        </w:rPr>
      </w:pPr>
      <w:r>
        <w:rPr>
          <w:rFonts w:hint="eastAsia" w:ascii="方正仿宋_GBK" w:hAnsi="Times New Roman" w:eastAsia="方正仿宋_GBK" w:cs="Times New Roman"/>
          <w:b w:val="0"/>
          <w:sz w:val="32"/>
          <w:szCs w:val="32"/>
          <w:lang w:val="en-US" w:eastAsia="zh-CN"/>
        </w:rPr>
        <w:t>10</w:t>
      </w:r>
      <w:r>
        <w:rPr>
          <w:rFonts w:hint="eastAsia" w:ascii="方正仿宋_GBK" w:hAnsi="Times New Roman" w:eastAsia="方正仿宋_GBK" w:cs="Times New Roman"/>
          <w:b w:val="0"/>
          <w:sz w:val="32"/>
          <w:szCs w:val="32"/>
          <w:lang w:eastAsia="zh-CN"/>
        </w:rPr>
        <w:t>．</w:t>
      </w:r>
      <w:r>
        <w:rPr>
          <w:rFonts w:hint="eastAsia" w:ascii="方正仿宋_GBK" w:hAnsi="Times New Roman" w:eastAsia="方正仿宋_GBK" w:cs="Times New Roman"/>
          <w:b w:val="0"/>
          <w:sz w:val="32"/>
          <w:szCs w:val="32"/>
          <w:lang w:val="en-US" w:eastAsia="zh-CN"/>
        </w:rPr>
        <w:t>区县2019年度后扶资金绩效目标申报材料及自评表；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仿宋_GBK" w:hAnsi="Times New Roman" w:eastAsia="方正仿宋_GBK" w:cs="Times New Roman"/>
          <w:b w:val="0"/>
          <w:sz w:val="32"/>
          <w:szCs w:val="32"/>
          <w:lang w:eastAsia="zh-CN"/>
        </w:rPr>
      </w:pPr>
      <w:r>
        <w:rPr>
          <w:rFonts w:hint="eastAsia" w:ascii="方正仿宋_GBK" w:hAnsi="Times New Roman" w:eastAsia="方正仿宋_GBK" w:cs="Times New Roman"/>
          <w:b w:val="0"/>
          <w:sz w:val="32"/>
          <w:szCs w:val="32"/>
          <w:lang w:eastAsia="zh-CN"/>
        </w:rPr>
        <w:t>1</w:t>
      </w:r>
      <w:r>
        <w:rPr>
          <w:rFonts w:hint="eastAsia" w:ascii="方正仿宋_GBK" w:hAnsi="Times New Roman" w:eastAsia="方正仿宋_GBK" w:cs="Times New Roman"/>
          <w:b w:val="0"/>
          <w:sz w:val="32"/>
          <w:szCs w:val="32"/>
          <w:lang w:val="en-US" w:eastAsia="zh-CN"/>
        </w:rPr>
        <w:t>1</w:t>
      </w:r>
      <w:r>
        <w:rPr>
          <w:rFonts w:hint="eastAsia" w:ascii="方正仿宋_GBK" w:hAnsi="Times New Roman" w:eastAsia="方正仿宋_GBK" w:cs="Times New Roman"/>
          <w:b w:val="0"/>
          <w:sz w:val="32"/>
          <w:szCs w:val="32"/>
          <w:lang w:eastAsia="zh-CN"/>
        </w:rPr>
        <w:t>．2019年度移民信访维稳预案，信访工作总结报告。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（二）组织过程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highlight w:val="none"/>
        </w:rPr>
        <w:t>我局在</w:t>
      </w:r>
      <w:r>
        <w:rPr>
          <w:rFonts w:ascii="方正仿宋_GBK" w:eastAsia="方正仿宋_GBK"/>
          <w:b w:val="0"/>
          <w:sz w:val="32"/>
          <w:szCs w:val="32"/>
          <w:highlight w:val="none"/>
        </w:rPr>
        <w:t>20</w:t>
      </w:r>
      <w:r>
        <w:rPr>
          <w:rFonts w:hint="eastAsia" w:ascii="方正仿宋_GBK" w:eastAsia="方正仿宋_GBK"/>
          <w:b w:val="0"/>
          <w:sz w:val="32"/>
          <w:szCs w:val="32"/>
          <w:highlight w:val="none"/>
          <w:lang w:val="en-US" w:eastAsia="zh-CN"/>
        </w:rPr>
        <w:t>20</w:t>
      </w:r>
      <w:r>
        <w:rPr>
          <w:rFonts w:hint="eastAsia" w:ascii="方正仿宋_GBK" w:eastAsia="方正仿宋_GBK"/>
          <w:b w:val="0"/>
          <w:sz w:val="32"/>
          <w:szCs w:val="32"/>
          <w:highlight w:val="none"/>
        </w:rPr>
        <w:t>年</w:t>
      </w:r>
      <w:r>
        <w:rPr>
          <w:rFonts w:hint="eastAsia" w:ascii="方正仿宋_GBK" w:eastAsia="方正仿宋_GBK"/>
          <w:b w:val="0"/>
          <w:sz w:val="32"/>
          <w:szCs w:val="32"/>
          <w:highlight w:val="none"/>
          <w:lang w:val="en-US" w:eastAsia="zh-CN"/>
        </w:rPr>
        <w:t>6</w:t>
      </w:r>
      <w:r>
        <w:rPr>
          <w:rFonts w:hint="eastAsia" w:ascii="方正仿宋_GBK" w:eastAsia="方正仿宋_GBK"/>
          <w:b w:val="0"/>
          <w:sz w:val="32"/>
          <w:szCs w:val="32"/>
          <w:highlight w:val="none"/>
        </w:rPr>
        <w:t>月</w:t>
      </w:r>
      <w:r>
        <w:rPr>
          <w:rFonts w:hint="eastAsia" w:ascii="方正仿宋_GBK" w:eastAsia="方正仿宋_GBK"/>
          <w:b w:val="0"/>
          <w:sz w:val="32"/>
          <w:szCs w:val="32"/>
          <w:highlight w:val="none"/>
          <w:lang w:val="en-US" w:eastAsia="zh-CN"/>
        </w:rPr>
        <w:t>10</w:t>
      </w:r>
      <w:r>
        <w:rPr>
          <w:rFonts w:hint="eastAsia" w:ascii="方正仿宋_GBK" w:eastAsia="方正仿宋_GBK"/>
          <w:b w:val="0"/>
          <w:sz w:val="32"/>
          <w:szCs w:val="32"/>
          <w:highlight w:val="none"/>
        </w:rPr>
        <w:t>日收到</w:t>
      </w:r>
      <w:r>
        <w:rPr>
          <w:rFonts w:hint="eastAsia" w:ascii="方正仿宋_GBK" w:eastAsia="方正仿宋_GBK"/>
          <w:b w:val="0"/>
          <w:sz w:val="32"/>
          <w:szCs w:val="32"/>
          <w:highlight w:val="none"/>
          <w:lang w:eastAsia="zh-CN"/>
        </w:rPr>
        <w:t>重庆市水利局</w:t>
      </w:r>
      <w:r>
        <w:rPr>
          <w:rFonts w:hint="eastAsia" w:ascii="方正仿宋_GBK" w:eastAsia="方正仿宋_GBK"/>
          <w:b w:val="0"/>
          <w:sz w:val="32"/>
          <w:szCs w:val="32"/>
          <w:highlight w:val="none"/>
        </w:rPr>
        <w:t>《关于开展</w:t>
      </w:r>
      <w:r>
        <w:rPr>
          <w:rFonts w:hint="eastAsia" w:ascii="方正仿宋_GBK" w:eastAsia="方正仿宋_GBK"/>
          <w:b w:val="0"/>
          <w:sz w:val="32"/>
          <w:szCs w:val="32"/>
          <w:highlight w:val="none"/>
          <w:lang w:eastAsia="zh-CN"/>
        </w:rPr>
        <w:t>水库移民后期扶持政策实施情况监测评估和后期扶持资金绩效评价工作的通知</w:t>
      </w:r>
      <w:r>
        <w:rPr>
          <w:rFonts w:hint="eastAsia" w:ascii="方正仿宋_GBK" w:eastAsia="方正仿宋_GBK"/>
          <w:b w:val="0"/>
          <w:sz w:val="32"/>
          <w:szCs w:val="32"/>
          <w:highlight w:val="none"/>
        </w:rPr>
        <w:t>》（渝水办</w:t>
      </w:r>
      <w:r>
        <w:rPr>
          <w:rFonts w:hint="eastAsia" w:ascii="方正仿宋_GBK" w:eastAsia="方正仿宋_GBK"/>
          <w:b w:val="0"/>
          <w:sz w:val="32"/>
          <w:szCs w:val="32"/>
          <w:highlight w:val="none"/>
          <w:lang w:eastAsia="zh-CN"/>
        </w:rPr>
        <w:t>后扶</w:t>
      </w:r>
      <w:r>
        <w:rPr>
          <w:rFonts w:hint="eastAsia" w:ascii="方正仿宋_GBK" w:eastAsia="方正仿宋_GBK"/>
          <w:b w:val="0"/>
          <w:sz w:val="32"/>
          <w:szCs w:val="32"/>
          <w:highlight w:val="none"/>
        </w:rPr>
        <w:t>〔20</w:t>
      </w:r>
      <w:r>
        <w:rPr>
          <w:rFonts w:hint="eastAsia" w:ascii="方正仿宋_GBK" w:eastAsia="方正仿宋_GBK"/>
          <w:b w:val="0"/>
          <w:sz w:val="32"/>
          <w:szCs w:val="32"/>
          <w:highlight w:val="none"/>
          <w:lang w:val="en-US" w:eastAsia="zh-CN"/>
        </w:rPr>
        <w:t>20</w:t>
      </w:r>
      <w:r>
        <w:rPr>
          <w:rFonts w:hint="eastAsia" w:ascii="方正仿宋_GBK" w:eastAsia="方正仿宋_GBK"/>
          <w:b w:val="0"/>
          <w:sz w:val="32"/>
          <w:szCs w:val="32"/>
          <w:highlight w:val="none"/>
        </w:rPr>
        <w:t>〕</w:t>
      </w:r>
      <w:r>
        <w:rPr>
          <w:rFonts w:hint="eastAsia" w:ascii="方正仿宋_GBK" w:eastAsia="方正仿宋_GBK"/>
          <w:b w:val="0"/>
          <w:sz w:val="32"/>
          <w:szCs w:val="32"/>
          <w:highlight w:val="none"/>
          <w:lang w:val="en-US" w:eastAsia="zh-CN"/>
        </w:rPr>
        <w:t>3</w:t>
      </w:r>
      <w:r>
        <w:rPr>
          <w:rFonts w:hint="eastAsia" w:ascii="方正仿宋_GBK" w:eastAsia="方正仿宋_GBK"/>
          <w:b w:val="0"/>
          <w:sz w:val="32"/>
          <w:szCs w:val="32"/>
          <w:highlight w:val="none"/>
        </w:rPr>
        <w:t>号）后，主要</w:t>
      </w:r>
      <w:r>
        <w:rPr>
          <w:rFonts w:hint="eastAsia" w:ascii="方正仿宋_GBK" w:eastAsia="方正仿宋_GBK"/>
          <w:b w:val="0"/>
          <w:sz w:val="32"/>
          <w:szCs w:val="32"/>
        </w:rPr>
        <w:t>领导立即召集财务科、</w:t>
      </w:r>
      <w:r>
        <w:rPr>
          <w:rFonts w:hint="eastAsia" w:ascii="方正仿宋_GBK" w:eastAsia="方正仿宋_GBK"/>
          <w:b w:val="0"/>
          <w:sz w:val="32"/>
          <w:szCs w:val="32"/>
          <w:lang w:eastAsia="zh-CN"/>
        </w:rPr>
        <w:t>移民服务中心、润民公司</w:t>
      </w:r>
      <w:r>
        <w:rPr>
          <w:rFonts w:hint="eastAsia" w:ascii="方正仿宋_GBK" w:eastAsia="方正仿宋_GBK"/>
          <w:b w:val="0"/>
          <w:sz w:val="32"/>
          <w:szCs w:val="32"/>
        </w:rPr>
        <w:t>针对通知要求部署工作任务，要求必须按时保质保量完成任务。会后财务科、</w:t>
      </w:r>
      <w:r>
        <w:rPr>
          <w:rFonts w:hint="eastAsia" w:ascii="方正仿宋_GBK" w:eastAsia="方正仿宋_GBK"/>
          <w:b w:val="0"/>
          <w:sz w:val="32"/>
          <w:szCs w:val="32"/>
          <w:lang w:eastAsia="zh-CN"/>
        </w:rPr>
        <w:t>移民服务中心、润民公司</w:t>
      </w:r>
      <w:r>
        <w:rPr>
          <w:rFonts w:hint="eastAsia" w:ascii="方正仿宋_GBK" w:eastAsia="方正仿宋_GBK"/>
          <w:b w:val="0"/>
          <w:sz w:val="32"/>
          <w:szCs w:val="32"/>
        </w:rPr>
        <w:t>根据通知内容与黔江区财政局衔接确认涉及我区的资金文号渝财农〔201</w:t>
      </w:r>
      <w:r>
        <w:rPr>
          <w:rFonts w:hint="eastAsia" w:ascii="方正仿宋_GBK" w:eastAsia="方正仿宋_GBK"/>
          <w:b w:val="0"/>
          <w:sz w:val="32"/>
          <w:szCs w:val="32"/>
          <w:lang w:val="en-US" w:eastAsia="zh-CN"/>
        </w:rPr>
        <w:t>8</w:t>
      </w:r>
      <w:r>
        <w:rPr>
          <w:rFonts w:hint="eastAsia" w:ascii="方正仿宋_GBK" w:eastAsia="方正仿宋_GBK"/>
          <w:b w:val="0"/>
          <w:sz w:val="32"/>
          <w:szCs w:val="32"/>
        </w:rPr>
        <w:t>〕</w:t>
      </w:r>
      <w:r>
        <w:rPr>
          <w:rFonts w:hint="eastAsia" w:ascii="方正仿宋_GBK" w:eastAsia="方正仿宋_GBK"/>
          <w:b w:val="0"/>
          <w:sz w:val="32"/>
          <w:szCs w:val="32"/>
          <w:lang w:val="en-US" w:eastAsia="zh-CN"/>
        </w:rPr>
        <w:t>227</w:t>
      </w:r>
      <w:r>
        <w:rPr>
          <w:rFonts w:hint="eastAsia" w:ascii="方正仿宋_GBK" w:eastAsia="方正仿宋_GBK"/>
          <w:b w:val="0"/>
          <w:sz w:val="32"/>
          <w:szCs w:val="32"/>
        </w:rPr>
        <w:t>号、渝财农〔</w:t>
      </w:r>
      <w:r>
        <w:rPr>
          <w:rFonts w:hint="eastAsia" w:ascii="方正仿宋_GBK" w:eastAsia="方正仿宋_GBK"/>
          <w:b w:val="0"/>
          <w:sz w:val="32"/>
          <w:szCs w:val="32"/>
          <w:lang w:val="en-US" w:eastAsia="zh-CN"/>
        </w:rPr>
        <w:t>2018</w:t>
      </w:r>
      <w:r>
        <w:rPr>
          <w:rFonts w:hint="eastAsia" w:ascii="方正仿宋_GBK" w:eastAsia="方正仿宋_GBK"/>
          <w:b w:val="0"/>
          <w:sz w:val="32"/>
          <w:szCs w:val="32"/>
        </w:rPr>
        <w:t>〕22</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号、渝财农〔201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w:t>
      </w:r>
      <w:r>
        <w:rPr>
          <w:rFonts w:hint="eastAsia" w:ascii="方正仿宋_GBK" w:eastAsia="方正仿宋_GBK"/>
          <w:b w:val="0"/>
          <w:sz w:val="32"/>
          <w:szCs w:val="32"/>
          <w:lang w:val="en-US" w:eastAsia="zh-CN"/>
        </w:rPr>
        <w:t>82</w:t>
      </w:r>
      <w:r>
        <w:rPr>
          <w:rFonts w:hint="eastAsia" w:ascii="方正仿宋_GBK" w:eastAsia="方正仿宋_GBK"/>
          <w:b w:val="0"/>
          <w:sz w:val="32"/>
          <w:szCs w:val="32"/>
        </w:rPr>
        <w:t>号等</w:t>
      </w:r>
      <w:r>
        <w:rPr>
          <w:rFonts w:hint="eastAsia" w:ascii="方正仿宋_GBK" w:eastAsia="方正仿宋_GBK"/>
          <w:b w:val="0"/>
          <w:sz w:val="32"/>
          <w:szCs w:val="32"/>
          <w:lang w:val="en-US" w:eastAsia="zh-CN"/>
        </w:rPr>
        <w:t>3</w:t>
      </w:r>
      <w:r>
        <w:rPr>
          <w:rFonts w:hint="eastAsia" w:ascii="方正仿宋_GBK" w:eastAsia="方正仿宋_GBK"/>
          <w:b w:val="0"/>
          <w:sz w:val="32"/>
          <w:szCs w:val="32"/>
        </w:rPr>
        <w:t>个文件下达的全部资金共计</w:t>
      </w:r>
      <w:r>
        <w:rPr>
          <w:rFonts w:hint="eastAsia" w:ascii="方正仿宋_GBK" w:eastAsia="方正仿宋_GBK"/>
          <w:b w:val="0"/>
          <w:sz w:val="32"/>
          <w:szCs w:val="32"/>
          <w:lang w:val="en-US" w:eastAsia="zh-CN"/>
        </w:rPr>
        <w:t>1990</w:t>
      </w:r>
      <w:r>
        <w:rPr>
          <w:rFonts w:hint="eastAsia" w:ascii="方正仿宋_GBK" w:eastAsia="方正仿宋_GBK"/>
          <w:b w:val="0"/>
          <w:sz w:val="32"/>
          <w:szCs w:val="32"/>
        </w:rPr>
        <w:t>万元</w:t>
      </w:r>
      <w:r>
        <w:rPr>
          <w:rFonts w:hint="eastAsia" w:ascii="方正仿宋_GBK" w:eastAsia="方正仿宋_GBK"/>
          <w:b w:val="0"/>
          <w:sz w:val="32"/>
          <w:szCs w:val="32"/>
          <w:lang w:eastAsia="zh-CN"/>
        </w:rPr>
        <w:t>，后经重庆市财政局</w:t>
      </w:r>
      <w:r>
        <w:rPr>
          <w:rFonts w:hint="eastAsia" w:ascii="方正仿宋_GBK" w:eastAsia="方正仿宋_GBK"/>
          <w:b w:val="0"/>
          <w:sz w:val="32"/>
          <w:szCs w:val="32"/>
        </w:rPr>
        <w:t>渝财农〔201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w:t>
      </w:r>
      <w:r>
        <w:rPr>
          <w:rFonts w:hint="eastAsia" w:ascii="方正仿宋_GBK" w:eastAsia="方正仿宋_GBK"/>
          <w:b w:val="0"/>
          <w:sz w:val="32"/>
          <w:szCs w:val="32"/>
          <w:lang w:val="en-US" w:eastAsia="zh-CN"/>
        </w:rPr>
        <w:t>164</w:t>
      </w:r>
      <w:r>
        <w:rPr>
          <w:rFonts w:hint="eastAsia" w:ascii="方正仿宋_GBK" w:eastAsia="方正仿宋_GBK"/>
          <w:b w:val="0"/>
          <w:sz w:val="32"/>
          <w:szCs w:val="32"/>
        </w:rPr>
        <w:t>号</w:t>
      </w:r>
      <w:r>
        <w:rPr>
          <w:rFonts w:hint="eastAsia" w:ascii="方正仿宋_GBK" w:eastAsia="方正仿宋_GBK"/>
          <w:b w:val="0"/>
          <w:sz w:val="32"/>
          <w:szCs w:val="32"/>
          <w:lang w:eastAsia="zh-CN"/>
        </w:rPr>
        <w:t>追减</w:t>
      </w:r>
      <w:r>
        <w:rPr>
          <w:rFonts w:hint="eastAsia" w:ascii="方正仿宋_GBK" w:eastAsia="方正仿宋_GBK"/>
          <w:b w:val="0"/>
          <w:sz w:val="32"/>
          <w:szCs w:val="32"/>
          <w:lang w:val="en-US" w:eastAsia="zh-CN"/>
        </w:rPr>
        <w:t>110.17万元后实际到账1879.83万元</w:t>
      </w:r>
      <w:r>
        <w:rPr>
          <w:rFonts w:hint="eastAsia" w:ascii="方正仿宋_GBK" w:eastAsia="方正仿宋_GBK"/>
          <w:b w:val="0"/>
          <w:sz w:val="32"/>
          <w:szCs w:val="32"/>
        </w:rPr>
        <w:t>。</w:t>
      </w:r>
      <w:r>
        <w:rPr>
          <w:rFonts w:hint="eastAsia" w:ascii="方正仿宋_GBK" w:eastAsia="方正仿宋_GBK"/>
          <w:b w:val="0"/>
          <w:sz w:val="32"/>
          <w:szCs w:val="32"/>
          <w:lang w:eastAsia="zh-CN"/>
        </w:rPr>
        <w:t>移民服务中心</w:t>
      </w:r>
      <w:r>
        <w:rPr>
          <w:rFonts w:hint="eastAsia" w:ascii="方正仿宋_GBK" w:eastAsia="方正仿宋_GBK"/>
          <w:b w:val="0"/>
          <w:sz w:val="32"/>
          <w:szCs w:val="32"/>
        </w:rPr>
        <w:t>根据资金文号对照《重庆市黔江区人民政府关于黔江区</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年度大中型水库移民</w:t>
      </w:r>
      <w:r>
        <w:rPr>
          <w:rFonts w:hint="eastAsia" w:ascii="方正仿宋_GBK" w:eastAsia="方正仿宋_GBK"/>
          <w:b w:val="0"/>
          <w:sz w:val="32"/>
          <w:szCs w:val="32"/>
          <w:lang w:eastAsia="zh-CN"/>
        </w:rPr>
        <w:t>包干指标资金和项目</w:t>
      </w:r>
      <w:r>
        <w:rPr>
          <w:rFonts w:hint="eastAsia" w:ascii="方正仿宋_GBK" w:eastAsia="方正仿宋_GBK"/>
          <w:b w:val="0"/>
          <w:sz w:val="32"/>
          <w:szCs w:val="32"/>
        </w:rPr>
        <w:t>资金建设</w:t>
      </w:r>
      <w:r>
        <w:rPr>
          <w:rFonts w:hint="eastAsia" w:ascii="方正仿宋_GBK" w:eastAsia="方正仿宋_GBK"/>
          <w:b w:val="0"/>
          <w:sz w:val="32"/>
          <w:szCs w:val="32"/>
          <w:lang w:eastAsia="zh-CN"/>
        </w:rPr>
        <w:t>投资</w:t>
      </w:r>
      <w:r>
        <w:rPr>
          <w:rFonts w:hint="eastAsia" w:ascii="方正仿宋_GBK" w:eastAsia="方正仿宋_GBK"/>
          <w:b w:val="0"/>
          <w:sz w:val="32"/>
          <w:szCs w:val="32"/>
        </w:rPr>
        <w:t>实施计划的批复》（黔江府〔</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w:t>
      </w:r>
      <w:r>
        <w:rPr>
          <w:rFonts w:hint="eastAsia" w:ascii="方正仿宋_GBK" w:eastAsia="方正仿宋_GBK"/>
          <w:b w:val="0"/>
          <w:sz w:val="32"/>
          <w:szCs w:val="32"/>
          <w:lang w:val="en-US" w:eastAsia="zh-CN"/>
        </w:rPr>
        <w:t>39</w:t>
      </w:r>
      <w:r>
        <w:rPr>
          <w:rFonts w:hint="eastAsia" w:ascii="方正仿宋_GBK" w:eastAsia="方正仿宋_GBK"/>
          <w:b w:val="0"/>
          <w:sz w:val="32"/>
          <w:szCs w:val="32"/>
        </w:rPr>
        <w:t>号）、《重庆市黔江区</w:t>
      </w:r>
      <w:r>
        <w:rPr>
          <w:rFonts w:hint="eastAsia" w:ascii="方正仿宋_GBK" w:eastAsia="方正仿宋_GBK"/>
          <w:b w:val="0"/>
          <w:sz w:val="32"/>
          <w:szCs w:val="32"/>
          <w:lang w:eastAsia="zh-CN"/>
        </w:rPr>
        <w:t>水利局重庆市黔江区财政局重庆市黔江区发展和改革委员会</w:t>
      </w:r>
      <w:r>
        <w:rPr>
          <w:rFonts w:hint="eastAsia" w:ascii="方正仿宋_GBK" w:eastAsia="方正仿宋_GBK"/>
          <w:b w:val="0"/>
          <w:sz w:val="32"/>
          <w:szCs w:val="32"/>
        </w:rPr>
        <w:t>关于</w:t>
      </w:r>
      <w:r>
        <w:rPr>
          <w:rFonts w:hint="eastAsia" w:ascii="方正仿宋_GBK" w:eastAsia="方正仿宋_GBK"/>
          <w:b w:val="0"/>
          <w:sz w:val="32"/>
          <w:szCs w:val="32"/>
          <w:lang w:eastAsia="zh-CN"/>
        </w:rPr>
        <w:t>下达</w:t>
      </w:r>
      <w:r>
        <w:rPr>
          <w:rFonts w:hint="eastAsia" w:ascii="方正仿宋_GBK" w:eastAsia="方正仿宋_GBK"/>
          <w:b w:val="0"/>
          <w:sz w:val="32"/>
          <w:szCs w:val="32"/>
        </w:rPr>
        <w:t>黔江区</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年度</w:t>
      </w:r>
      <w:r>
        <w:rPr>
          <w:rFonts w:hint="eastAsia" w:ascii="方正仿宋_GBK" w:eastAsia="方正仿宋_GBK"/>
          <w:b w:val="0"/>
          <w:sz w:val="32"/>
          <w:szCs w:val="32"/>
          <w:lang w:eastAsia="zh-CN"/>
        </w:rPr>
        <w:t>第二批及</w:t>
      </w:r>
      <w:r>
        <w:rPr>
          <w:rFonts w:hint="eastAsia" w:ascii="方正仿宋_GBK" w:eastAsia="方正仿宋_GBK"/>
          <w:b w:val="0"/>
          <w:sz w:val="32"/>
          <w:szCs w:val="32"/>
          <w:lang w:val="en-US" w:eastAsia="zh-CN"/>
        </w:rPr>
        <w:t>2020年度第一批大中型水库移民后期扶持资金建设实施计划的通知</w:t>
      </w:r>
      <w:r>
        <w:rPr>
          <w:rFonts w:hint="eastAsia" w:ascii="方正仿宋_GBK" w:eastAsia="方正仿宋_GBK"/>
          <w:b w:val="0"/>
          <w:sz w:val="32"/>
          <w:szCs w:val="32"/>
        </w:rPr>
        <w:t>》（黔江</w:t>
      </w:r>
      <w:r>
        <w:rPr>
          <w:rFonts w:hint="eastAsia" w:ascii="方正仿宋_GBK" w:eastAsia="方正仿宋_GBK"/>
          <w:b w:val="0"/>
          <w:sz w:val="32"/>
          <w:szCs w:val="32"/>
          <w:lang w:eastAsia="zh-CN"/>
        </w:rPr>
        <w:t>水利发</w:t>
      </w:r>
      <w:r>
        <w:rPr>
          <w:rFonts w:hint="eastAsia" w:ascii="方正仿宋_GBK" w:eastAsia="方正仿宋_GBK"/>
          <w:b w:val="0"/>
          <w:sz w:val="32"/>
          <w:szCs w:val="32"/>
        </w:rPr>
        <w:t>〔</w:t>
      </w:r>
      <w:r>
        <w:rPr>
          <w:rFonts w:ascii="方正仿宋_GBK" w:eastAsia="方正仿宋_GBK"/>
          <w:b w:val="0"/>
          <w:sz w:val="32"/>
          <w:szCs w:val="32"/>
        </w:rPr>
        <w:t>20</w:t>
      </w:r>
      <w:r>
        <w:rPr>
          <w:rFonts w:hint="eastAsia" w:ascii="方正仿宋_GBK" w:eastAsia="方正仿宋_GBK"/>
          <w:b w:val="0"/>
          <w:sz w:val="32"/>
          <w:szCs w:val="32"/>
          <w:lang w:val="en-US" w:eastAsia="zh-CN"/>
        </w:rPr>
        <w:t>20</w:t>
      </w:r>
      <w:r>
        <w:rPr>
          <w:rFonts w:hint="eastAsia" w:ascii="方正仿宋_GBK" w:eastAsia="方正仿宋_GBK"/>
          <w:b w:val="0"/>
          <w:sz w:val="32"/>
          <w:szCs w:val="32"/>
        </w:rPr>
        <w:t>〕</w:t>
      </w:r>
      <w:r>
        <w:rPr>
          <w:rFonts w:hint="eastAsia" w:ascii="方正仿宋_GBK" w:eastAsia="方正仿宋_GBK"/>
          <w:b w:val="0"/>
          <w:sz w:val="32"/>
          <w:szCs w:val="32"/>
          <w:lang w:val="en-US" w:eastAsia="zh-CN"/>
        </w:rPr>
        <w:t>20</w:t>
      </w:r>
      <w:r>
        <w:rPr>
          <w:rFonts w:hint="eastAsia" w:ascii="方正仿宋_GBK" w:eastAsia="方正仿宋_GBK"/>
          <w:b w:val="0"/>
          <w:sz w:val="32"/>
          <w:szCs w:val="32"/>
        </w:rPr>
        <w:t>号）确认我区资金计划分解为</w:t>
      </w:r>
      <w:r>
        <w:rPr>
          <w:rFonts w:hint="eastAsia" w:ascii="方正仿宋_GBK" w:eastAsia="方正仿宋_GBK"/>
          <w:b w:val="0"/>
          <w:sz w:val="32"/>
          <w:szCs w:val="32"/>
          <w:lang w:val="en-US" w:eastAsia="zh-CN"/>
        </w:rPr>
        <w:t>8</w:t>
      </w:r>
      <w:r>
        <w:rPr>
          <w:rFonts w:hint="eastAsia" w:ascii="方正仿宋_GBK" w:eastAsia="方正仿宋_GBK"/>
          <w:b w:val="0"/>
          <w:sz w:val="32"/>
          <w:szCs w:val="32"/>
        </w:rPr>
        <w:t>个目标实施，其中</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年度中央水库移民扶持基金直补发放移民</w:t>
      </w:r>
      <w:r>
        <w:rPr>
          <w:rFonts w:hint="eastAsia" w:ascii="方正仿宋_GBK" w:eastAsia="方正仿宋_GBK"/>
          <w:b w:val="0"/>
          <w:sz w:val="32"/>
          <w:szCs w:val="32"/>
          <w:lang w:val="en-US" w:eastAsia="zh-CN"/>
        </w:rPr>
        <w:t>1900</w:t>
      </w:r>
      <w:r>
        <w:rPr>
          <w:rFonts w:hint="eastAsia" w:ascii="方正仿宋_GBK" w:eastAsia="方正仿宋_GBK"/>
          <w:b w:val="0"/>
          <w:sz w:val="32"/>
          <w:szCs w:val="32"/>
        </w:rPr>
        <w:t>人、建设移民美丽家园项目</w:t>
      </w:r>
      <w:r>
        <w:rPr>
          <w:rFonts w:hint="eastAsia" w:ascii="方正仿宋_GBK" w:eastAsia="方正仿宋_GBK"/>
          <w:b w:val="0"/>
          <w:sz w:val="32"/>
          <w:szCs w:val="32"/>
          <w:lang w:val="en-US" w:eastAsia="zh-CN"/>
        </w:rPr>
        <w:t>1</w:t>
      </w:r>
      <w:r>
        <w:rPr>
          <w:rFonts w:hint="eastAsia" w:ascii="方正仿宋_GBK" w:eastAsia="方正仿宋_GBK"/>
          <w:b w:val="0"/>
          <w:sz w:val="32"/>
          <w:szCs w:val="32"/>
        </w:rPr>
        <w:t>个、建设生产开发及配套设施项目</w:t>
      </w:r>
      <w:r>
        <w:rPr>
          <w:rFonts w:hint="eastAsia" w:ascii="方正仿宋_GBK" w:eastAsia="方正仿宋_GBK"/>
          <w:b w:val="0"/>
          <w:sz w:val="32"/>
          <w:szCs w:val="32"/>
          <w:lang w:val="en-US" w:eastAsia="zh-CN"/>
        </w:rPr>
        <w:t>7</w:t>
      </w:r>
      <w:r>
        <w:rPr>
          <w:rFonts w:hint="eastAsia" w:ascii="方正仿宋_GBK" w:eastAsia="方正仿宋_GBK"/>
          <w:b w:val="0"/>
          <w:sz w:val="32"/>
          <w:szCs w:val="32"/>
        </w:rPr>
        <w:t>个、大中型水库移民后期扶持政策实施工作专项补助经费</w:t>
      </w:r>
      <w:r>
        <w:rPr>
          <w:rFonts w:hint="eastAsia" w:ascii="方正仿宋_GBK" w:eastAsia="方正仿宋_GBK"/>
          <w:b w:val="0"/>
          <w:sz w:val="32"/>
          <w:szCs w:val="32"/>
          <w:lang w:val="en-US" w:eastAsia="zh-CN"/>
        </w:rPr>
        <w:t>5</w:t>
      </w:r>
      <w:r>
        <w:rPr>
          <w:rFonts w:hint="eastAsia" w:ascii="方正仿宋_GBK" w:eastAsia="方正仿宋_GBK"/>
          <w:b w:val="0"/>
          <w:sz w:val="32"/>
          <w:szCs w:val="32"/>
        </w:rPr>
        <w:t>万元。根据建设实施计划对实际完成情况进行统计、对移民群众满意度进行调查，然后进行了自我评价。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二、 资金分配（资金下达、支出方向等）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方正仿宋_GBK" w:eastAsia="方正仿宋_GBK"/>
          <w:b w:val="0"/>
          <w:sz w:val="32"/>
          <w:szCs w:val="32"/>
          <w:lang w:val="en-US" w:eastAsia="zh-CN"/>
        </w:rPr>
      </w:pPr>
      <w:r>
        <w:rPr>
          <w:rFonts w:hint="eastAsia" w:ascii="方正仿宋_GBK" w:eastAsia="方正仿宋_GBK"/>
          <w:b w:val="0"/>
          <w:sz w:val="32"/>
          <w:szCs w:val="32"/>
        </w:rPr>
        <w:t>重庆市财政局于</w:t>
      </w:r>
      <w:r>
        <w:rPr>
          <w:rFonts w:ascii="方正仿宋_GBK" w:eastAsia="方正仿宋_GBK"/>
          <w:b w:val="0"/>
          <w:sz w:val="32"/>
          <w:szCs w:val="32"/>
        </w:rPr>
        <w:t>201</w:t>
      </w:r>
      <w:r>
        <w:rPr>
          <w:rFonts w:hint="eastAsia" w:ascii="方正仿宋_GBK" w:eastAsia="方正仿宋_GBK"/>
          <w:b w:val="0"/>
          <w:sz w:val="32"/>
          <w:szCs w:val="32"/>
          <w:lang w:val="en-US" w:eastAsia="zh-CN"/>
        </w:rPr>
        <w:t>8</w:t>
      </w:r>
      <w:r>
        <w:rPr>
          <w:rFonts w:hint="eastAsia" w:ascii="方正仿宋_GBK" w:eastAsia="方正仿宋_GBK"/>
          <w:b w:val="0"/>
          <w:sz w:val="32"/>
          <w:szCs w:val="32"/>
        </w:rPr>
        <w:t>年</w:t>
      </w:r>
      <w:r>
        <w:rPr>
          <w:rFonts w:ascii="方正仿宋_GBK" w:eastAsia="方正仿宋_GBK"/>
          <w:b w:val="0"/>
          <w:sz w:val="32"/>
          <w:szCs w:val="32"/>
        </w:rPr>
        <w:t>11</w:t>
      </w:r>
      <w:r>
        <w:rPr>
          <w:rFonts w:hint="eastAsia" w:ascii="方正仿宋_GBK" w:eastAsia="方正仿宋_GBK"/>
          <w:b w:val="0"/>
          <w:sz w:val="32"/>
          <w:szCs w:val="32"/>
        </w:rPr>
        <w:t>月</w:t>
      </w:r>
      <w:r>
        <w:rPr>
          <w:rFonts w:hint="eastAsia" w:ascii="方正仿宋_GBK" w:eastAsia="方正仿宋_GBK"/>
          <w:b w:val="0"/>
          <w:sz w:val="32"/>
          <w:szCs w:val="32"/>
          <w:lang w:val="en-US" w:eastAsia="zh-CN"/>
        </w:rPr>
        <w:t>30</w:t>
      </w:r>
      <w:r>
        <w:rPr>
          <w:rFonts w:hint="eastAsia" w:ascii="方正仿宋_GBK" w:eastAsia="方正仿宋_GBK"/>
          <w:b w:val="0"/>
          <w:sz w:val="32"/>
          <w:szCs w:val="32"/>
        </w:rPr>
        <w:t>日下发《重庆市财政局关于提前下达2019年跨省际大中型水库库区基金预算的通知》（渝财农〔</w:t>
      </w:r>
      <w:r>
        <w:rPr>
          <w:rFonts w:ascii="方正仿宋_GBK" w:eastAsia="方正仿宋_GBK"/>
          <w:b w:val="0"/>
          <w:sz w:val="32"/>
          <w:szCs w:val="32"/>
        </w:rPr>
        <w:t>201</w:t>
      </w:r>
      <w:r>
        <w:rPr>
          <w:rFonts w:hint="eastAsia" w:ascii="方正仿宋_GBK" w:eastAsia="方正仿宋_GBK"/>
          <w:b w:val="0"/>
          <w:sz w:val="32"/>
          <w:szCs w:val="32"/>
          <w:lang w:val="en-US" w:eastAsia="zh-CN"/>
        </w:rPr>
        <w:t>8</w:t>
      </w:r>
      <w:r>
        <w:rPr>
          <w:rFonts w:hint="eastAsia" w:ascii="方正仿宋_GBK" w:eastAsia="方正仿宋_GBK"/>
          <w:b w:val="0"/>
          <w:sz w:val="32"/>
          <w:szCs w:val="32"/>
        </w:rPr>
        <w:t>〕</w:t>
      </w:r>
      <w:r>
        <w:rPr>
          <w:rFonts w:hint="eastAsia" w:ascii="方正仿宋_GBK" w:eastAsia="方正仿宋_GBK"/>
          <w:b w:val="0"/>
          <w:sz w:val="32"/>
          <w:szCs w:val="32"/>
          <w:lang w:val="en-US" w:eastAsia="zh-CN"/>
        </w:rPr>
        <w:t>227</w:t>
      </w:r>
      <w:r>
        <w:rPr>
          <w:rFonts w:hint="eastAsia" w:ascii="方正仿宋_GBK" w:eastAsia="方正仿宋_GBK"/>
          <w:b w:val="0"/>
          <w:sz w:val="32"/>
          <w:szCs w:val="32"/>
        </w:rPr>
        <w:t>号）下达黔江区预算指标</w:t>
      </w:r>
      <w:r>
        <w:rPr>
          <w:rFonts w:hint="eastAsia" w:ascii="方正仿宋_GBK" w:eastAsia="方正仿宋_GBK"/>
          <w:b w:val="0"/>
          <w:sz w:val="32"/>
          <w:szCs w:val="32"/>
          <w:lang w:val="en-US" w:eastAsia="zh-CN"/>
        </w:rPr>
        <w:t>22</w:t>
      </w:r>
      <w:r>
        <w:rPr>
          <w:rFonts w:hint="eastAsia" w:ascii="方正仿宋_GBK" w:eastAsia="方正仿宋_GBK"/>
          <w:b w:val="0"/>
          <w:sz w:val="32"/>
          <w:szCs w:val="32"/>
        </w:rPr>
        <w:t>万元</w:t>
      </w:r>
      <w:r>
        <w:rPr>
          <w:rFonts w:hint="eastAsia" w:ascii="方正仿宋_GBK" w:eastAsia="方正仿宋_GBK"/>
          <w:b w:val="0"/>
          <w:sz w:val="32"/>
          <w:szCs w:val="32"/>
          <w:lang w:eastAsia="zh-CN"/>
        </w:rPr>
        <w:t>、</w:t>
      </w:r>
      <w:r>
        <w:rPr>
          <w:rFonts w:hint="eastAsia" w:ascii="方正仿宋_GBK" w:eastAsia="方正仿宋_GBK"/>
          <w:b w:val="0"/>
          <w:sz w:val="32"/>
          <w:szCs w:val="32"/>
        </w:rPr>
        <w:t>《</w:t>
      </w:r>
      <w:r>
        <w:rPr>
          <w:rFonts w:hint="eastAsia" w:ascii="方正仿宋_GBK" w:eastAsia="方正仿宋_GBK"/>
          <w:b w:val="0"/>
          <w:sz w:val="32"/>
          <w:szCs w:val="32"/>
          <w:lang w:eastAsia="zh-CN"/>
        </w:rPr>
        <w:t>重庆市财政局关于提前下达2019年大中（小）型水库移民后期扶持基金（资金）预算的通知</w:t>
      </w:r>
      <w:r>
        <w:rPr>
          <w:rFonts w:hint="eastAsia" w:ascii="方正仿宋_GBK" w:eastAsia="方正仿宋_GBK"/>
          <w:b w:val="0"/>
          <w:sz w:val="32"/>
          <w:szCs w:val="32"/>
        </w:rPr>
        <w:t>》（渝财农〔</w:t>
      </w:r>
      <w:r>
        <w:rPr>
          <w:rFonts w:ascii="方正仿宋_GBK" w:eastAsia="方正仿宋_GBK"/>
          <w:b w:val="0"/>
          <w:sz w:val="32"/>
          <w:szCs w:val="32"/>
        </w:rPr>
        <w:t>201</w:t>
      </w:r>
      <w:r>
        <w:rPr>
          <w:rFonts w:hint="eastAsia" w:ascii="方正仿宋_GBK" w:eastAsia="方正仿宋_GBK"/>
          <w:b w:val="0"/>
          <w:sz w:val="32"/>
          <w:szCs w:val="32"/>
          <w:lang w:val="en-US" w:eastAsia="zh-CN"/>
        </w:rPr>
        <w:t>8</w:t>
      </w:r>
      <w:r>
        <w:rPr>
          <w:rFonts w:hint="eastAsia" w:ascii="方正仿宋_GBK" w:eastAsia="方正仿宋_GBK"/>
          <w:b w:val="0"/>
          <w:sz w:val="32"/>
          <w:szCs w:val="32"/>
        </w:rPr>
        <w:t>〕</w:t>
      </w:r>
      <w:r>
        <w:rPr>
          <w:rFonts w:hint="eastAsia" w:ascii="方正仿宋_GBK" w:eastAsia="方正仿宋_GBK"/>
          <w:b w:val="0"/>
          <w:sz w:val="32"/>
          <w:szCs w:val="32"/>
          <w:lang w:val="en-US" w:eastAsia="zh-CN"/>
        </w:rPr>
        <w:t>229</w:t>
      </w:r>
      <w:r>
        <w:rPr>
          <w:rFonts w:hint="eastAsia" w:ascii="方正仿宋_GBK" w:eastAsia="方正仿宋_GBK"/>
          <w:b w:val="0"/>
          <w:sz w:val="32"/>
          <w:szCs w:val="32"/>
        </w:rPr>
        <w:t>号）下达黔江区预算指标</w:t>
      </w:r>
      <w:r>
        <w:rPr>
          <w:rFonts w:hint="eastAsia" w:ascii="方正仿宋_GBK" w:eastAsia="方正仿宋_GBK"/>
          <w:b w:val="0"/>
          <w:sz w:val="32"/>
          <w:szCs w:val="32"/>
          <w:lang w:val="en-US" w:eastAsia="zh-CN"/>
        </w:rPr>
        <w:t>1624</w:t>
      </w:r>
      <w:r>
        <w:rPr>
          <w:rFonts w:hint="eastAsia" w:ascii="方正仿宋_GBK" w:eastAsia="方正仿宋_GBK"/>
          <w:b w:val="0"/>
          <w:sz w:val="32"/>
          <w:szCs w:val="32"/>
        </w:rPr>
        <w:t>万元</w:t>
      </w:r>
      <w:r>
        <w:rPr>
          <w:rFonts w:hint="eastAsia" w:ascii="方正仿宋_GBK" w:eastAsia="方正仿宋_GBK"/>
          <w:b w:val="0"/>
          <w:sz w:val="32"/>
          <w:szCs w:val="32"/>
          <w:lang w:eastAsia="zh-CN"/>
        </w:rPr>
        <w:t>、</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年</w:t>
      </w:r>
      <w:r>
        <w:rPr>
          <w:rFonts w:hint="eastAsia" w:ascii="方正仿宋_GBK" w:eastAsia="方正仿宋_GBK"/>
          <w:b w:val="0"/>
          <w:sz w:val="32"/>
          <w:szCs w:val="32"/>
          <w:lang w:val="en-US" w:eastAsia="zh-CN"/>
        </w:rPr>
        <w:t>7</w:t>
      </w:r>
      <w:r>
        <w:rPr>
          <w:rFonts w:hint="eastAsia" w:ascii="方正仿宋_GBK" w:eastAsia="方正仿宋_GBK"/>
          <w:b w:val="0"/>
          <w:sz w:val="32"/>
          <w:szCs w:val="32"/>
        </w:rPr>
        <w:t>月</w:t>
      </w:r>
      <w:r>
        <w:rPr>
          <w:rFonts w:hint="eastAsia" w:ascii="方正仿宋_GBK" w:eastAsia="方正仿宋_GBK"/>
          <w:b w:val="0"/>
          <w:sz w:val="32"/>
          <w:szCs w:val="32"/>
          <w:lang w:val="en-US" w:eastAsia="zh-CN"/>
        </w:rPr>
        <w:t>26</w:t>
      </w:r>
      <w:r>
        <w:rPr>
          <w:rFonts w:hint="eastAsia" w:ascii="方正仿宋_GBK" w:eastAsia="方正仿宋_GBK"/>
          <w:b w:val="0"/>
          <w:sz w:val="32"/>
          <w:szCs w:val="32"/>
        </w:rPr>
        <w:t>日下发《重庆市财政局关于下达2019年大中型水库库区基金预算的通知》（渝财农〔</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w:t>
      </w:r>
      <w:r>
        <w:rPr>
          <w:rFonts w:hint="eastAsia" w:ascii="方正仿宋_GBK" w:eastAsia="方正仿宋_GBK"/>
          <w:b w:val="0"/>
          <w:sz w:val="32"/>
          <w:szCs w:val="32"/>
          <w:lang w:val="en-US" w:eastAsia="zh-CN"/>
        </w:rPr>
        <w:t>82</w:t>
      </w:r>
      <w:r>
        <w:rPr>
          <w:rFonts w:hint="eastAsia" w:ascii="方正仿宋_GBK" w:eastAsia="方正仿宋_GBK"/>
          <w:b w:val="0"/>
          <w:sz w:val="32"/>
          <w:szCs w:val="32"/>
        </w:rPr>
        <w:t>号）下达黔江区预算指标</w:t>
      </w:r>
      <w:r>
        <w:rPr>
          <w:rFonts w:hint="eastAsia" w:ascii="方正仿宋_GBK" w:eastAsia="方正仿宋_GBK"/>
          <w:b w:val="0"/>
          <w:sz w:val="32"/>
          <w:szCs w:val="32"/>
          <w:lang w:val="en-US" w:eastAsia="zh-CN"/>
        </w:rPr>
        <w:t>344</w:t>
      </w:r>
      <w:r>
        <w:rPr>
          <w:rFonts w:hint="eastAsia" w:ascii="方正仿宋_GBK" w:eastAsia="方正仿宋_GBK"/>
          <w:b w:val="0"/>
          <w:sz w:val="32"/>
          <w:szCs w:val="32"/>
        </w:rPr>
        <w:t>万元</w:t>
      </w:r>
      <w:r>
        <w:rPr>
          <w:rFonts w:hint="eastAsia" w:ascii="方正仿宋_GBK" w:eastAsia="方正仿宋_GBK"/>
          <w:b w:val="0"/>
          <w:sz w:val="32"/>
          <w:szCs w:val="32"/>
          <w:lang w:eastAsia="zh-CN"/>
        </w:rPr>
        <w:t>，</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年</w:t>
      </w:r>
      <w:r>
        <w:rPr>
          <w:rFonts w:hint="eastAsia" w:ascii="方正仿宋_GBK" w:eastAsia="方正仿宋_GBK"/>
          <w:b w:val="0"/>
          <w:sz w:val="32"/>
          <w:szCs w:val="32"/>
          <w:lang w:val="en-US" w:eastAsia="zh-CN"/>
        </w:rPr>
        <w:t>12</w:t>
      </w:r>
      <w:r>
        <w:rPr>
          <w:rFonts w:hint="eastAsia" w:ascii="方正仿宋_GBK" w:eastAsia="方正仿宋_GBK"/>
          <w:b w:val="0"/>
          <w:sz w:val="32"/>
          <w:szCs w:val="32"/>
        </w:rPr>
        <w:t>月</w:t>
      </w:r>
      <w:r>
        <w:rPr>
          <w:rFonts w:hint="eastAsia" w:ascii="方正仿宋_GBK" w:eastAsia="方正仿宋_GBK"/>
          <w:b w:val="0"/>
          <w:sz w:val="32"/>
          <w:szCs w:val="32"/>
          <w:lang w:val="en-US" w:eastAsia="zh-CN"/>
        </w:rPr>
        <w:t>20</w:t>
      </w:r>
      <w:r>
        <w:rPr>
          <w:rFonts w:hint="eastAsia" w:ascii="方正仿宋_GBK" w:eastAsia="方正仿宋_GBK"/>
          <w:b w:val="0"/>
          <w:sz w:val="32"/>
          <w:szCs w:val="32"/>
        </w:rPr>
        <w:t>日下发《重庆市财政局关于</w:t>
      </w:r>
      <w:r>
        <w:rPr>
          <w:rFonts w:hint="eastAsia" w:ascii="方正仿宋_GBK" w:eastAsia="方正仿宋_GBK"/>
          <w:b w:val="0"/>
          <w:sz w:val="32"/>
          <w:szCs w:val="32"/>
          <w:lang w:eastAsia="zh-CN"/>
        </w:rPr>
        <w:t>调减提前</w:t>
      </w:r>
      <w:r>
        <w:rPr>
          <w:rFonts w:hint="eastAsia" w:ascii="方正仿宋_GBK" w:eastAsia="方正仿宋_GBK"/>
          <w:b w:val="0"/>
          <w:sz w:val="32"/>
          <w:szCs w:val="32"/>
        </w:rPr>
        <w:t>下达2019年大中型水库库区基金预算的通知》（渝财农〔</w:t>
      </w:r>
      <w:r>
        <w:rPr>
          <w:rFonts w:ascii="方正仿宋_GBK" w:eastAsia="方正仿宋_GBK"/>
          <w:b w:val="0"/>
          <w:sz w:val="32"/>
          <w:szCs w:val="32"/>
        </w:rPr>
        <w:t>201</w:t>
      </w:r>
      <w:r>
        <w:rPr>
          <w:rFonts w:hint="eastAsia" w:ascii="方正仿宋_GBK" w:eastAsia="方正仿宋_GBK"/>
          <w:b w:val="0"/>
          <w:sz w:val="32"/>
          <w:szCs w:val="32"/>
          <w:lang w:val="en-US" w:eastAsia="zh-CN"/>
        </w:rPr>
        <w:t>9</w:t>
      </w:r>
      <w:r>
        <w:rPr>
          <w:rFonts w:hint="eastAsia" w:ascii="方正仿宋_GBK" w:eastAsia="方正仿宋_GBK"/>
          <w:b w:val="0"/>
          <w:sz w:val="32"/>
          <w:szCs w:val="32"/>
        </w:rPr>
        <w:t>〕</w:t>
      </w:r>
      <w:r>
        <w:rPr>
          <w:rFonts w:hint="eastAsia" w:ascii="方正仿宋_GBK" w:eastAsia="方正仿宋_GBK"/>
          <w:b w:val="0"/>
          <w:sz w:val="32"/>
          <w:szCs w:val="32"/>
          <w:lang w:val="en-US" w:eastAsia="zh-CN"/>
        </w:rPr>
        <w:t>146</w:t>
      </w:r>
      <w:r>
        <w:rPr>
          <w:rFonts w:hint="eastAsia" w:ascii="方正仿宋_GBK" w:eastAsia="方正仿宋_GBK"/>
          <w:b w:val="0"/>
          <w:sz w:val="32"/>
          <w:szCs w:val="32"/>
        </w:rPr>
        <w:t>号）</w:t>
      </w:r>
      <w:r>
        <w:rPr>
          <w:rFonts w:hint="eastAsia" w:ascii="方正仿宋_GBK" w:eastAsia="方正仿宋_GBK"/>
          <w:b w:val="0"/>
          <w:sz w:val="32"/>
          <w:szCs w:val="32"/>
          <w:lang w:eastAsia="zh-CN"/>
        </w:rPr>
        <w:t>追减</w:t>
      </w:r>
      <w:r>
        <w:rPr>
          <w:rFonts w:hint="eastAsia" w:ascii="方正仿宋_GBK" w:eastAsia="方正仿宋_GBK"/>
          <w:b w:val="0"/>
          <w:sz w:val="32"/>
          <w:szCs w:val="32"/>
        </w:rPr>
        <w:t>黔江区预算指标</w:t>
      </w:r>
      <w:r>
        <w:rPr>
          <w:rFonts w:hint="eastAsia" w:ascii="方正仿宋_GBK" w:eastAsia="方正仿宋_GBK"/>
          <w:b w:val="0"/>
          <w:sz w:val="32"/>
          <w:szCs w:val="32"/>
          <w:lang w:val="en-US" w:eastAsia="zh-CN"/>
        </w:rPr>
        <w:t>110.17</w:t>
      </w:r>
      <w:r>
        <w:rPr>
          <w:rFonts w:hint="eastAsia" w:ascii="方正仿宋_GBK" w:eastAsia="方正仿宋_GBK"/>
          <w:b w:val="0"/>
          <w:sz w:val="32"/>
          <w:szCs w:val="32"/>
        </w:rPr>
        <w:t>万元</w:t>
      </w:r>
      <w:r>
        <w:rPr>
          <w:rFonts w:hint="eastAsia" w:ascii="方正仿宋_GBK" w:eastAsia="方正仿宋_GBK"/>
          <w:b w:val="0"/>
          <w:sz w:val="32"/>
          <w:szCs w:val="32"/>
          <w:lang w:eastAsia="zh-CN"/>
        </w:rPr>
        <w:t>，累计实际</w:t>
      </w:r>
      <w:r>
        <w:rPr>
          <w:rFonts w:hint="eastAsia" w:ascii="方正仿宋_GBK" w:eastAsia="方正仿宋_GBK"/>
          <w:b w:val="0"/>
          <w:sz w:val="32"/>
          <w:szCs w:val="32"/>
        </w:rPr>
        <w:t>下达黔江区预算指标总计</w:t>
      </w:r>
      <w:r>
        <w:rPr>
          <w:rFonts w:hint="eastAsia" w:ascii="方正仿宋_GBK" w:eastAsia="方正仿宋_GBK"/>
          <w:b w:val="0"/>
          <w:sz w:val="32"/>
          <w:szCs w:val="32"/>
          <w:lang w:val="en-US" w:eastAsia="zh-CN"/>
        </w:rPr>
        <w:t>1879.83</w:t>
      </w:r>
      <w:r>
        <w:rPr>
          <w:rFonts w:hint="eastAsia" w:ascii="方正仿宋_GBK" w:eastAsia="方正仿宋_GBK"/>
          <w:b w:val="0"/>
          <w:sz w:val="32"/>
          <w:szCs w:val="32"/>
        </w:rPr>
        <w:t>万元。分别用于</w:t>
      </w:r>
      <w:r>
        <w:rPr>
          <w:rFonts w:hint="eastAsia" w:ascii="方正仿宋_GBK" w:eastAsia="方正仿宋_GBK"/>
          <w:b w:val="0"/>
          <w:sz w:val="32"/>
          <w:szCs w:val="32"/>
          <w:lang w:eastAsia="zh-CN"/>
        </w:rPr>
        <w:t>2019年度</w:t>
      </w:r>
      <w:r>
        <w:rPr>
          <w:rFonts w:hint="eastAsia" w:ascii="方正仿宋_GBK" w:eastAsia="方正仿宋_GBK"/>
          <w:b w:val="0"/>
          <w:sz w:val="32"/>
          <w:szCs w:val="32"/>
        </w:rPr>
        <w:t>中央水库移民扶持基金直补发放</w:t>
      </w:r>
      <w:r>
        <w:rPr>
          <w:rFonts w:hint="eastAsia" w:ascii="方正仿宋_GBK" w:eastAsia="方正仿宋_GBK"/>
          <w:b w:val="0"/>
          <w:sz w:val="32"/>
          <w:szCs w:val="32"/>
          <w:lang w:val="en-US" w:eastAsia="zh-CN"/>
        </w:rPr>
        <w:t>114</w:t>
      </w:r>
      <w:r>
        <w:rPr>
          <w:rFonts w:hint="eastAsia" w:ascii="方正仿宋_GBK" w:eastAsia="方正仿宋_GBK"/>
          <w:b w:val="0"/>
          <w:sz w:val="32"/>
          <w:szCs w:val="32"/>
        </w:rPr>
        <w:t>万元，</w:t>
      </w:r>
      <w:r>
        <w:rPr>
          <w:rFonts w:hint="eastAsia" w:ascii="方正仿宋_GBK" w:eastAsia="方正仿宋_GBK"/>
          <w:b w:val="0"/>
          <w:sz w:val="32"/>
          <w:szCs w:val="32"/>
          <w:lang w:eastAsia="zh-CN"/>
        </w:rPr>
        <w:t>2019年度</w:t>
      </w:r>
      <w:r>
        <w:rPr>
          <w:rFonts w:hint="eastAsia" w:ascii="方正仿宋_GBK" w:eastAsia="方正仿宋_GBK"/>
          <w:b w:val="0"/>
          <w:sz w:val="32"/>
          <w:szCs w:val="32"/>
        </w:rPr>
        <w:t>家庭种养殖业项目</w:t>
      </w:r>
      <w:r>
        <w:rPr>
          <w:rFonts w:ascii="方正仿宋_GBK" w:eastAsia="方正仿宋_GBK"/>
          <w:b w:val="0"/>
          <w:sz w:val="32"/>
          <w:szCs w:val="32"/>
        </w:rPr>
        <w:t>17</w:t>
      </w:r>
      <w:r>
        <w:rPr>
          <w:rFonts w:hint="eastAsia" w:ascii="方正仿宋_GBK" w:eastAsia="方正仿宋_GBK"/>
          <w:b w:val="0"/>
          <w:sz w:val="32"/>
          <w:szCs w:val="32"/>
          <w:lang w:val="en-US" w:eastAsia="zh-CN"/>
        </w:rPr>
        <w:t>8.98</w:t>
      </w:r>
      <w:r>
        <w:rPr>
          <w:rFonts w:hint="eastAsia" w:ascii="方正仿宋_GBK" w:eastAsia="方正仿宋_GBK"/>
          <w:b w:val="0"/>
          <w:sz w:val="32"/>
          <w:szCs w:val="32"/>
        </w:rPr>
        <w:t>万元，箱子岩电站库区老虎槽至凉水井公路硬化工程</w:t>
      </w:r>
      <w:r>
        <w:rPr>
          <w:rFonts w:hint="eastAsia" w:ascii="方正仿宋_GBK" w:eastAsia="方正仿宋_GBK"/>
          <w:b w:val="0"/>
          <w:sz w:val="32"/>
          <w:szCs w:val="32"/>
          <w:lang w:val="en-US" w:eastAsia="zh-CN"/>
        </w:rPr>
        <w:t>236</w:t>
      </w:r>
      <w:r>
        <w:rPr>
          <w:rFonts w:hint="eastAsia" w:ascii="方正仿宋_GBK" w:eastAsia="方正仿宋_GBK"/>
          <w:b w:val="0"/>
          <w:sz w:val="32"/>
          <w:szCs w:val="32"/>
        </w:rPr>
        <w:t>万元</w:t>
      </w:r>
      <w:r>
        <w:rPr>
          <w:rFonts w:hint="eastAsia" w:ascii="方正仿宋_GBK" w:eastAsia="方正仿宋_GBK"/>
          <w:b w:val="0"/>
          <w:sz w:val="32"/>
          <w:szCs w:val="32"/>
          <w:lang w:eastAsia="zh-CN"/>
        </w:rPr>
        <w:t>，箱子岩电站库区神仙屋基至白果坪公路硬化工程</w:t>
      </w:r>
      <w:r>
        <w:rPr>
          <w:rFonts w:hint="eastAsia" w:ascii="方正仿宋_GBK" w:eastAsia="方正仿宋_GBK"/>
          <w:b w:val="0"/>
          <w:sz w:val="32"/>
          <w:szCs w:val="32"/>
          <w:lang w:val="en-US" w:eastAsia="zh-CN"/>
        </w:rPr>
        <w:t>206万元，黔江区箱子岩电站库区阿蓬江镇细水村环境治理工程135万元，黔江区箱子岩电站库区阿蓬江镇大坪村斑鸠涵至富家沟公路硬化工程210万元，黔江区箱子岩电站库区阿蓬江镇大坪村草圭堂至曹家公路硬化工程405.02万元，黔江区太极水库库区白土乡安堡村一二组等七个组入户路硬化工程169万元，黔江区城南街道一心社区大沟至茶叶堡公路硬化工程321万元，重庆市黔江区白石镇盖坪水库补水工程10万元，</w:t>
      </w:r>
      <w:r>
        <w:rPr>
          <w:rFonts w:hint="eastAsia" w:ascii="方正仿宋_GBK" w:eastAsia="方正仿宋_GBK"/>
          <w:b w:val="0"/>
          <w:sz w:val="32"/>
          <w:szCs w:val="32"/>
        </w:rPr>
        <w:t>大中型水库移民后期扶持政策实施工作专项补助经费</w:t>
      </w:r>
      <w:r>
        <w:rPr>
          <w:rFonts w:hint="eastAsia" w:ascii="方正仿宋_GBK" w:eastAsia="方正仿宋_GBK"/>
          <w:b w:val="0"/>
          <w:sz w:val="32"/>
          <w:szCs w:val="32"/>
          <w:lang w:val="en-US" w:eastAsia="zh-CN"/>
        </w:rPr>
        <w:t>5</w:t>
      </w:r>
      <w:r>
        <w:rPr>
          <w:rFonts w:hint="eastAsia" w:ascii="方正仿宋_GBK" w:eastAsia="方正仿宋_GBK"/>
          <w:b w:val="0"/>
          <w:sz w:val="32"/>
          <w:szCs w:val="32"/>
        </w:rPr>
        <w:t>万元。</w:t>
      </w:r>
      <w:r>
        <w:rPr>
          <w:rFonts w:hint="eastAsia" w:ascii="方正仿宋_GBK" w:eastAsia="方正仿宋_GBK"/>
          <w:b w:val="0"/>
          <w:sz w:val="32"/>
          <w:szCs w:val="32"/>
          <w:lang w:eastAsia="zh-CN"/>
        </w:rPr>
        <w:t>累计实施计划投资</w:t>
      </w:r>
      <w:r>
        <w:rPr>
          <w:rFonts w:hint="eastAsia" w:ascii="方正仿宋_GBK" w:eastAsia="方正仿宋_GBK"/>
          <w:b w:val="0"/>
          <w:sz w:val="32"/>
          <w:szCs w:val="32"/>
          <w:lang w:val="en-US" w:eastAsia="zh-CN"/>
        </w:rPr>
        <w:t>1990万元，超出下达资金部分110.17万元通过后扶结余资金解决。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四、项目管理情况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（一）组织实施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1.</w:t>
      </w:r>
      <w:r>
        <w:rPr>
          <w:rFonts w:hint="eastAsia" w:ascii="方正仿宋_GBK" w:eastAsia="方正仿宋_GBK"/>
          <w:b w:val="0"/>
          <w:sz w:val="32"/>
          <w:szCs w:val="32"/>
        </w:rPr>
        <w:t>组织机构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黔江区水</w:t>
      </w:r>
      <w:r>
        <w:rPr>
          <w:rFonts w:hint="eastAsia" w:ascii="方正仿宋_GBK" w:eastAsia="方正仿宋_GBK"/>
          <w:b w:val="0"/>
          <w:sz w:val="32"/>
          <w:szCs w:val="32"/>
          <w:lang w:eastAsia="zh-CN"/>
        </w:rPr>
        <w:t>利</w:t>
      </w:r>
      <w:r>
        <w:rPr>
          <w:rFonts w:hint="eastAsia" w:ascii="方正仿宋_GBK" w:eastAsia="方正仿宋_GBK"/>
          <w:b w:val="0"/>
          <w:sz w:val="32"/>
          <w:szCs w:val="32"/>
        </w:rPr>
        <w:t>局内设</w:t>
      </w:r>
      <w:r>
        <w:rPr>
          <w:rFonts w:hint="eastAsia" w:ascii="方正仿宋_GBK" w:eastAsia="方正仿宋_GBK"/>
          <w:b w:val="0"/>
          <w:sz w:val="32"/>
          <w:szCs w:val="32"/>
          <w:lang w:eastAsia="zh-CN"/>
        </w:rPr>
        <w:t>移民服务中心</w:t>
      </w:r>
      <w:r>
        <w:rPr>
          <w:rFonts w:hint="eastAsia" w:ascii="方正仿宋_GBK" w:eastAsia="方正仿宋_GBK"/>
          <w:b w:val="0"/>
          <w:sz w:val="32"/>
          <w:szCs w:val="32"/>
        </w:rPr>
        <w:t>专门负责大中水库移民后期扶持所有相关工作，内设财务科进行专门的资金管理，组织机构健全，职能分工明确。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2.</w:t>
      </w:r>
      <w:r>
        <w:rPr>
          <w:rFonts w:hint="eastAsia" w:ascii="方正仿宋_GBK" w:eastAsia="方正仿宋_GBK"/>
          <w:b w:val="0"/>
          <w:sz w:val="32"/>
          <w:szCs w:val="32"/>
        </w:rPr>
        <w:t>管理制度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我局严格按国家要求制定了后期扶持人口核定和动态管理、项目管理、资金管理及财务规章制度等配套政策。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3.</w:t>
      </w:r>
      <w:r>
        <w:rPr>
          <w:rFonts w:hint="eastAsia" w:ascii="方正仿宋_GBK" w:eastAsia="方正仿宋_GBK"/>
          <w:b w:val="0"/>
          <w:sz w:val="32"/>
          <w:szCs w:val="32"/>
        </w:rPr>
        <w:t>后期扶持人口核定和动态管理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我局直补到人建档立卡完整，能核定到人的扶持人口严格实行了动态管理。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（二）资金安全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1.</w:t>
      </w:r>
      <w:r>
        <w:rPr>
          <w:rFonts w:hint="eastAsia" w:ascii="方正仿宋_GBK" w:eastAsia="方正仿宋_GBK"/>
          <w:b w:val="0"/>
          <w:sz w:val="32"/>
          <w:szCs w:val="32"/>
        </w:rPr>
        <w:t>资金管理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color w:val="FF0000"/>
          <w:sz w:val="32"/>
          <w:szCs w:val="32"/>
        </w:rPr>
      </w:pPr>
      <w:r>
        <w:rPr>
          <w:rFonts w:hint="eastAsia" w:ascii="方正仿宋_GBK" w:eastAsia="方正仿宋_GBK"/>
          <w:b w:val="0"/>
          <w:color w:val="auto"/>
          <w:sz w:val="32"/>
          <w:szCs w:val="32"/>
          <w:lang w:val="en-US" w:eastAsia="zh-CN"/>
        </w:rPr>
        <w:t>我局</w:t>
      </w:r>
      <w:r>
        <w:rPr>
          <w:rFonts w:hint="eastAsia" w:ascii="方正仿宋_GBK" w:eastAsia="方正仿宋_GBK"/>
          <w:b w:val="0"/>
          <w:color w:val="auto"/>
          <w:sz w:val="32"/>
          <w:szCs w:val="32"/>
        </w:rPr>
        <w:t>分别于</w:t>
      </w:r>
      <w:r>
        <w:rPr>
          <w:rFonts w:hint="eastAsia" w:ascii="方正仿宋_GBK" w:eastAsia="方正仿宋_GBK"/>
          <w:b w:val="0"/>
          <w:color w:val="auto"/>
          <w:sz w:val="32"/>
          <w:szCs w:val="32"/>
          <w:lang w:val="en-US" w:eastAsia="zh-CN"/>
        </w:rPr>
        <w:t>5</w:t>
      </w:r>
      <w:r>
        <w:rPr>
          <w:rFonts w:hint="eastAsia" w:ascii="方正仿宋_GBK" w:eastAsia="方正仿宋_GBK"/>
          <w:b w:val="0"/>
          <w:color w:val="auto"/>
          <w:sz w:val="32"/>
          <w:szCs w:val="32"/>
        </w:rPr>
        <w:t>月</w:t>
      </w:r>
      <w:r>
        <w:rPr>
          <w:rFonts w:hint="eastAsia" w:ascii="方正仿宋_GBK" w:eastAsia="方正仿宋_GBK"/>
          <w:b w:val="0"/>
          <w:color w:val="auto"/>
          <w:sz w:val="32"/>
          <w:szCs w:val="32"/>
          <w:lang w:val="en-US" w:eastAsia="zh-CN"/>
        </w:rPr>
        <w:t>7</w:t>
      </w:r>
      <w:r>
        <w:rPr>
          <w:rFonts w:hint="eastAsia" w:ascii="方正仿宋_GBK" w:eastAsia="方正仿宋_GBK"/>
          <w:b w:val="0"/>
          <w:color w:val="auto"/>
          <w:sz w:val="32"/>
          <w:szCs w:val="32"/>
        </w:rPr>
        <w:t>日、</w:t>
      </w:r>
      <w:r>
        <w:rPr>
          <w:rFonts w:hint="eastAsia" w:ascii="方正仿宋_GBK" w:eastAsia="方正仿宋_GBK"/>
          <w:b w:val="0"/>
          <w:color w:val="auto"/>
          <w:sz w:val="32"/>
          <w:szCs w:val="32"/>
          <w:lang w:val="en-US" w:eastAsia="zh-CN"/>
        </w:rPr>
        <w:t>7</w:t>
      </w:r>
      <w:r>
        <w:rPr>
          <w:rFonts w:hint="eastAsia" w:ascii="方正仿宋_GBK" w:eastAsia="方正仿宋_GBK"/>
          <w:b w:val="0"/>
          <w:color w:val="auto"/>
          <w:sz w:val="32"/>
          <w:szCs w:val="32"/>
        </w:rPr>
        <w:t>月</w:t>
      </w:r>
      <w:r>
        <w:rPr>
          <w:rFonts w:hint="eastAsia" w:ascii="方正仿宋_GBK" w:eastAsia="方正仿宋_GBK"/>
          <w:b w:val="0"/>
          <w:color w:val="auto"/>
          <w:sz w:val="32"/>
          <w:szCs w:val="32"/>
          <w:lang w:val="en-US" w:eastAsia="zh-CN"/>
        </w:rPr>
        <w:t>15</w:t>
      </w:r>
      <w:r>
        <w:rPr>
          <w:rFonts w:hint="eastAsia" w:ascii="方正仿宋_GBK" w:eastAsia="方正仿宋_GBK"/>
          <w:b w:val="0"/>
          <w:color w:val="auto"/>
          <w:sz w:val="32"/>
          <w:szCs w:val="32"/>
        </w:rPr>
        <w:t>日、</w:t>
      </w:r>
      <w:r>
        <w:rPr>
          <w:rFonts w:hint="eastAsia" w:ascii="方正仿宋_GBK" w:eastAsia="方正仿宋_GBK"/>
          <w:b w:val="0"/>
          <w:color w:val="auto"/>
          <w:sz w:val="32"/>
          <w:szCs w:val="32"/>
          <w:lang w:val="en-US" w:eastAsia="zh-CN"/>
        </w:rPr>
        <w:t>10</w:t>
      </w:r>
      <w:r>
        <w:rPr>
          <w:rFonts w:hint="eastAsia" w:ascii="方正仿宋_GBK" w:eastAsia="方正仿宋_GBK"/>
          <w:b w:val="0"/>
          <w:color w:val="auto"/>
          <w:sz w:val="32"/>
          <w:szCs w:val="32"/>
        </w:rPr>
        <w:t>月</w:t>
      </w:r>
      <w:r>
        <w:rPr>
          <w:rFonts w:hint="eastAsia" w:ascii="方正仿宋_GBK" w:eastAsia="方正仿宋_GBK"/>
          <w:b w:val="0"/>
          <w:color w:val="auto"/>
          <w:sz w:val="32"/>
          <w:szCs w:val="32"/>
          <w:lang w:val="en-US" w:eastAsia="zh-CN"/>
        </w:rPr>
        <w:t>9</w:t>
      </w:r>
      <w:r>
        <w:rPr>
          <w:rFonts w:hint="eastAsia" w:ascii="方正仿宋_GBK" w:eastAsia="方正仿宋_GBK"/>
          <w:b w:val="0"/>
          <w:color w:val="auto"/>
          <w:sz w:val="32"/>
          <w:szCs w:val="32"/>
        </w:rPr>
        <w:t>日、</w:t>
      </w:r>
      <w:r>
        <w:rPr>
          <w:rFonts w:ascii="方正仿宋_GBK" w:eastAsia="方正仿宋_GBK"/>
          <w:b w:val="0"/>
          <w:color w:val="auto"/>
          <w:sz w:val="32"/>
          <w:szCs w:val="32"/>
        </w:rPr>
        <w:t>12</w:t>
      </w:r>
      <w:r>
        <w:rPr>
          <w:rFonts w:hint="eastAsia" w:ascii="方正仿宋_GBK" w:eastAsia="方正仿宋_GBK"/>
          <w:b w:val="0"/>
          <w:color w:val="auto"/>
          <w:sz w:val="32"/>
          <w:szCs w:val="32"/>
        </w:rPr>
        <w:t>月</w:t>
      </w:r>
      <w:r>
        <w:rPr>
          <w:rFonts w:hint="eastAsia" w:ascii="方正仿宋_GBK" w:eastAsia="方正仿宋_GBK"/>
          <w:b w:val="0"/>
          <w:color w:val="auto"/>
          <w:sz w:val="32"/>
          <w:szCs w:val="32"/>
          <w:lang w:val="en-US" w:eastAsia="zh-CN"/>
        </w:rPr>
        <w:t>29</w:t>
      </w:r>
      <w:r>
        <w:rPr>
          <w:rFonts w:hint="eastAsia" w:ascii="方正仿宋_GBK" w:eastAsia="方正仿宋_GBK"/>
          <w:b w:val="0"/>
          <w:color w:val="auto"/>
          <w:sz w:val="32"/>
          <w:szCs w:val="32"/>
        </w:rPr>
        <w:t>日按季度发放</w:t>
      </w:r>
      <w:r>
        <w:rPr>
          <w:rFonts w:hint="eastAsia" w:ascii="方正仿宋_GBK" w:eastAsia="方正仿宋_GBK"/>
          <w:b w:val="0"/>
          <w:color w:val="auto"/>
          <w:sz w:val="32"/>
          <w:szCs w:val="32"/>
          <w:lang w:eastAsia="zh-CN"/>
        </w:rPr>
        <w:t>2019年度</w:t>
      </w:r>
      <w:r>
        <w:rPr>
          <w:rFonts w:hint="eastAsia" w:ascii="方正仿宋_GBK" w:eastAsia="方正仿宋_GBK"/>
          <w:b w:val="0"/>
          <w:color w:val="auto"/>
          <w:sz w:val="32"/>
          <w:szCs w:val="32"/>
        </w:rPr>
        <w:t>中央水库移民扶持基金直补，补助资金发放对象、时限和程序合规。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项目资金拨付程序和使用范围合规，预决算及财务会计工作规范，不存在弄虚作假或截留、挤占、挪用资金等违规问题。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2.</w:t>
      </w:r>
      <w:r>
        <w:rPr>
          <w:rFonts w:hint="eastAsia" w:ascii="方正仿宋_GBK" w:eastAsia="方正仿宋_GBK"/>
          <w:b w:val="0"/>
          <w:sz w:val="32"/>
          <w:szCs w:val="32"/>
        </w:rPr>
        <w:t>项目管理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项目实施过程中实行了公开公示、移民参与和监督，实行了建设项目法人责任制、建设工程监理制、建设项目招投标制、建设项目合同制等项目建设“四制”，档案管理符合制度规定。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（三）监督检查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1.</w:t>
      </w:r>
      <w:r>
        <w:rPr>
          <w:rFonts w:hint="eastAsia" w:ascii="方正仿宋_GBK" w:eastAsia="方正仿宋_GBK"/>
          <w:b w:val="0"/>
          <w:sz w:val="32"/>
          <w:szCs w:val="32"/>
        </w:rPr>
        <w:t>稽察（审计）工作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color w:val="auto"/>
          <w:sz w:val="32"/>
          <w:szCs w:val="32"/>
        </w:rPr>
      </w:pPr>
      <w:r>
        <w:rPr>
          <w:rFonts w:hint="eastAsia" w:ascii="方正仿宋_GBK" w:eastAsia="方正仿宋_GBK"/>
          <w:b w:val="0"/>
          <w:sz w:val="32"/>
          <w:szCs w:val="32"/>
        </w:rPr>
        <w:t>重庆市水利局于</w:t>
      </w:r>
      <w:r>
        <w:rPr>
          <w:rFonts w:ascii="方正仿宋_GBK" w:eastAsia="方正仿宋_GBK"/>
          <w:b w:val="0"/>
          <w:sz w:val="32"/>
          <w:szCs w:val="32"/>
        </w:rPr>
        <w:t>20</w:t>
      </w:r>
      <w:r>
        <w:rPr>
          <w:rFonts w:hint="eastAsia" w:ascii="方正仿宋_GBK" w:eastAsia="方正仿宋_GBK"/>
          <w:b w:val="0"/>
          <w:sz w:val="32"/>
          <w:szCs w:val="32"/>
          <w:lang w:val="en-US" w:eastAsia="zh-CN"/>
        </w:rPr>
        <w:t>20</w:t>
      </w:r>
      <w:r>
        <w:rPr>
          <w:rFonts w:hint="eastAsia" w:ascii="方正仿宋_GBK" w:eastAsia="方正仿宋_GBK"/>
          <w:b w:val="0"/>
          <w:sz w:val="32"/>
          <w:szCs w:val="32"/>
        </w:rPr>
        <w:t>年</w:t>
      </w:r>
      <w:r>
        <w:rPr>
          <w:rFonts w:hint="eastAsia" w:ascii="方正仿宋_GBK" w:eastAsia="方正仿宋_GBK"/>
          <w:b w:val="0"/>
          <w:sz w:val="32"/>
          <w:szCs w:val="32"/>
          <w:lang w:val="en-US" w:eastAsia="zh-CN"/>
        </w:rPr>
        <w:t>1</w:t>
      </w:r>
      <w:r>
        <w:rPr>
          <w:rFonts w:hint="eastAsia" w:ascii="方正仿宋_GBK" w:eastAsia="方正仿宋_GBK"/>
          <w:b w:val="0"/>
          <w:sz w:val="32"/>
          <w:szCs w:val="32"/>
        </w:rPr>
        <w:t>月</w:t>
      </w:r>
      <w:r>
        <w:rPr>
          <w:rFonts w:hint="eastAsia" w:ascii="方正仿宋_GBK" w:eastAsia="方正仿宋_GBK"/>
          <w:b w:val="0"/>
          <w:sz w:val="32"/>
          <w:szCs w:val="32"/>
          <w:lang w:val="en-US" w:eastAsia="zh-CN"/>
        </w:rPr>
        <w:t>10</w:t>
      </w:r>
      <w:r>
        <w:rPr>
          <w:rFonts w:hint="eastAsia" w:ascii="方正仿宋_GBK" w:eastAsia="方正仿宋_GBK"/>
          <w:b w:val="0"/>
          <w:sz w:val="32"/>
          <w:szCs w:val="32"/>
        </w:rPr>
        <w:t>日至</w:t>
      </w:r>
      <w:r>
        <w:rPr>
          <w:rFonts w:hint="eastAsia" w:ascii="方正仿宋_GBK" w:eastAsia="方正仿宋_GBK"/>
          <w:b w:val="0"/>
          <w:sz w:val="32"/>
          <w:szCs w:val="32"/>
          <w:lang w:val="en-US" w:eastAsia="zh-CN"/>
        </w:rPr>
        <w:t>1</w:t>
      </w:r>
      <w:r>
        <w:rPr>
          <w:rFonts w:hint="eastAsia" w:ascii="方正仿宋_GBK" w:eastAsia="方正仿宋_GBK"/>
          <w:b w:val="0"/>
          <w:sz w:val="32"/>
          <w:szCs w:val="32"/>
        </w:rPr>
        <w:t>月</w:t>
      </w:r>
      <w:r>
        <w:rPr>
          <w:rFonts w:hint="eastAsia" w:ascii="方正仿宋_GBK" w:eastAsia="方正仿宋_GBK"/>
          <w:b w:val="0"/>
          <w:sz w:val="32"/>
          <w:szCs w:val="32"/>
          <w:lang w:val="en-US" w:eastAsia="zh-CN"/>
        </w:rPr>
        <w:t>13</w:t>
      </w:r>
      <w:r>
        <w:rPr>
          <w:rFonts w:hint="eastAsia" w:ascii="方正仿宋_GBK" w:eastAsia="方正仿宋_GBK"/>
          <w:b w:val="0"/>
          <w:sz w:val="32"/>
          <w:szCs w:val="32"/>
        </w:rPr>
        <w:t>日对我区</w:t>
      </w:r>
      <w:r>
        <w:rPr>
          <w:rFonts w:ascii="方正仿宋_GBK" w:eastAsia="方正仿宋_GBK"/>
          <w:b w:val="0"/>
          <w:sz w:val="32"/>
          <w:szCs w:val="32"/>
        </w:rPr>
        <w:t>201</w:t>
      </w:r>
      <w:r>
        <w:rPr>
          <w:rFonts w:hint="eastAsia" w:ascii="方正仿宋_GBK" w:eastAsia="方正仿宋_GBK"/>
          <w:b w:val="0"/>
          <w:sz w:val="32"/>
          <w:szCs w:val="32"/>
          <w:lang w:val="en-US" w:eastAsia="zh-CN"/>
        </w:rPr>
        <w:t>6-2018</w:t>
      </w:r>
      <w:r>
        <w:rPr>
          <w:rFonts w:hint="eastAsia" w:ascii="方正仿宋_GBK" w:eastAsia="方正仿宋_GBK"/>
          <w:b w:val="0"/>
          <w:sz w:val="32"/>
          <w:szCs w:val="32"/>
        </w:rPr>
        <w:t>年后期扶持综合项目进行了稽查并指出稽查中发现的主要问题，我局按照稽查会议精神，立即督促各参建单位针对稽查所指出的整改问题进行整改，</w:t>
      </w:r>
      <w:r>
        <w:rPr>
          <w:rFonts w:hint="eastAsia" w:ascii="方正仿宋_GBK" w:eastAsia="方正仿宋_GBK"/>
          <w:b w:val="0"/>
          <w:sz w:val="32"/>
          <w:szCs w:val="32"/>
          <w:lang w:eastAsia="zh-CN"/>
        </w:rPr>
        <w:t>目前整改工作进行中，我局将严格按照市水利局要求</w:t>
      </w:r>
      <w:r>
        <w:rPr>
          <w:rFonts w:hint="eastAsia" w:ascii="方正仿宋_GBK" w:eastAsia="方正仿宋_GBK"/>
          <w:b w:val="0"/>
          <w:color w:val="auto"/>
          <w:sz w:val="32"/>
          <w:szCs w:val="32"/>
        </w:rPr>
        <w:t>于</w:t>
      </w:r>
      <w:r>
        <w:rPr>
          <w:rFonts w:hint="eastAsia" w:ascii="方正仿宋_GBK" w:eastAsia="方正仿宋_GBK"/>
          <w:b w:val="0"/>
          <w:color w:val="auto"/>
          <w:sz w:val="32"/>
          <w:szCs w:val="32"/>
          <w:lang w:eastAsia="zh-CN"/>
        </w:rPr>
        <w:t>20</w:t>
      </w:r>
      <w:r>
        <w:rPr>
          <w:rFonts w:hint="eastAsia" w:ascii="方正仿宋_GBK" w:eastAsia="方正仿宋_GBK"/>
          <w:b w:val="0"/>
          <w:color w:val="auto"/>
          <w:sz w:val="32"/>
          <w:szCs w:val="32"/>
          <w:lang w:val="en-US" w:eastAsia="zh-CN"/>
        </w:rPr>
        <w:t>20</w:t>
      </w:r>
      <w:r>
        <w:rPr>
          <w:rFonts w:hint="eastAsia" w:ascii="方正仿宋_GBK" w:eastAsia="方正仿宋_GBK"/>
          <w:b w:val="0"/>
          <w:color w:val="auto"/>
          <w:sz w:val="32"/>
          <w:szCs w:val="32"/>
          <w:lang w:eastAsia="zh-CN"/>
        </w:rPr>
        <w:t>年</w:t>
      </w:r>
      <w:r>
        <w:rPr>
          <w:rFonts w:hint="eastAsia" w:ascii="方正仿宋_GBK" w:eastAsia="方正仿宋_GBK"/>
          <w:b w:val="0"/>
          <w:color w:val="auto"/>
          <w:sz w:val="32"/>
          <w:szCs w:val="32"/>
          <w:lang w:val="en-US" w:eastAsia="zh-CN"/>
        </w:rPr>
        <w:t>6</w:t>
      </w:r>
      <w:r>
        <w:rPr>
          <w:rFonts w:hint="eastAsia" w:ascii="方正仿宋_GBK" w:eastAsia="方正仿宋_GBK"/>
          <w:b w:val="0"/>
          <w:color w:val="auto"/>
          <w:sz w:val="32"/>
          <w:szCs w:val="32"/>
        </w:rPr>
        <w:t>月</w:t>
      </w:r>
      <w:r>
        <w:rPr>
          <w:rFonts w:ascii="方正仿宋_GBK" w:eastAsia="方正仿宋_GBK"/>
          <w:b w:val="0"/>
          <w:color w:val="auto"/>
          <w:sz w:val="32"/>
          <w:szCs w:val="32"/>
        </w:rPr>
        <w:t>3</w:t>
      </w:r>
      <w:r>
        <w:rPr>
          <w:rFonts w:hint="eastAsia" w:ascii="方正仿宋_GBK" w:eastAsia="方正仿宋_GBK"/>
          <w:b w:val="0"/>
          <w:color w:val="auto"/>
          <w:sz w:val="32"/>
          <w:szCs w:val="32"/>
          <w:lang w:val="en-US" w:eastAsia="zh-CN"/>
        </w:rPr>
        <w:t>0</w:t>
      </w:r>
      <w:r>
        <w:rPr>
          <w:rFonts w:hint="eastAsia" w:ascii="方正仿宋_GBK" w:eastAsia="方正仿宋_GBK"/>
          <w:b w:val="0"/>
          <w:color w:val="auto"/>
          <w:sz w:val="32"/>
          <w:szCs w:val="32"/>
        </w:rPr>
        <w:t>日</w:t>
      </w:r>
      <w:r>
        <w:rPr>
          <w:rFonts w:hint="eastAsia" w:ascii="方正仿宋_GBK" w:eastAsia="方正仿宋_GBK"/>
          <w:b w:val="0"/>
          <w:color w:val="auto"/>
          <w:sz w:val="32"/>
          <w:szCs w:val="32"/>
          <w:lang w:eastAsia="zh-CN"/>
        </w:rPr>
        <w:t>前整改完毕并将整改回复上报市水利局</w:t>
      </w:r>
      <w:r>
        <w:rPr>
          <w:rFonts w:hint="eastAsia" w:ascii="方正仿宋_GBK" w:eastAsia="方正仿宋_GBK"/>
          <w:b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2.</w:t>
      </w:r>
      <w:r>
        <w:rPr>
          <w:rFonts w:hint="eastAsia" w:ascii="方正仿宋_GBK" w:eastAsia="方正仿宋_GBK"/>
          <w:b w:val="0"/>
          <w:sz w:val="32"/>
          <w:szCs w:val="32"/>
        </w:rPr>
        <w:t>监测评估工作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我局按规定开展监测评估工作并按时报送成果，监测评估成果质量高并得到运用。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（四）信息统计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1.</w:t>
      </w:r>
      <w:r>
        <w:rPr>
          <w:rFonts w:hint="eastAsia" w:ascii="方正仿宋_GBK" w:eastAsia="方正仿宋_GBK"/>
          <w:b w:val="0"/>
          <w:sz w:val="32"/>
          <w:szCs w:val="32"/>
        </w:rPr>
        <w:t>信息统计工作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我局按规定开展后期扶持实施情况统计工作并按时报送统计报表，填报内容完整，信息系统数据做到了及时更新。</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2.</w:t>
      </w:r>
      <w:r>
        <w:rPr>
          <w:rFonts w:hint="eastAsia" w:ascii="方正仿宋_GBK" w:eastAsia="方正仿宋_GBK"/>
          <w:b w:val="0"/>
          <w:sz w:val="32"/>
          <w:szCs w:val="32"/>
        </w:rPr>
        <w:t>材料报送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我局按要求按时报送各种材料，后期扶持工作未受到省部级以上媒体或简报宣传。</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lang w:eastAsia="zh-CN"/>
        </w:rPr>
        <w:t>（五）绩效管理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1.</w:t>
      </w:r>
      <w:r>
        <w:rPr>
          <w:rFonts w:hint="eastAsia" w:ascii="方正仿宋_GBK" w:eastAsia="方正仿宋_GBK"/>
          <w:b w:val="0"/>
          <w:sz w:val="32"/>
          <w:szCs w:val="32"/>
        </w:rPr>
        <w:t>填报质量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绩效指标填报准确、完整。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lang w:val="en-US" w:eastAsia="zh-CN"/>
        </w:rPr>
        <w:t>2.</w:t>
      </w:r>
      <w:r>
        <w:rPr>
          <w:rFonts w:hint="eastAsia" w:ascii="方正仿宋_GBK" w:eastAsia="方正仿宋_GBK"/>
          <w:b w:val="0"/>
          <w:sz w:val="32"/>
          <w:szCs w:val="32"/>
        </w:rPr>
        <w:t>报送时效性</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sz w:val="32"/>
          <w:szCs w:val="32"/>
        </w:rPr>
        <w:t>在规定时间内报送自评材料。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lang w:eastAsia="zh-CN"/>
        </w:rPr>
        <w:t>五、</w:t>
      </w:r>
      <w:r>
        <w:rPr>
          <w:rFonts w:hint="eastAsia" w:ascii="方正黑体_GBK" w:hAnsi="方正黑体_GBK" w:eastAsia="方正黑体_GBK" w:cs="方正黑体_GBK"/>
          <w:b w:val="0"/>
          <w:sz w:val="32"/>
          <w:szCs w:val="32"/>
        </w:rPr>
        <w:t>分析评价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仿宋_GBK" w:eastAsia="方正仿宋_GBK"/>
          <w:b w:val="0"/>
          <w:sz w:val="32"/>
          <w:szCs w:val="32"/>
        </w:rPr>
      </w:pPr>
      <w:r>
        <w:rPr>
          <w:rFonts w:hint="eastAsia" w:ascii="方正仿宋_GBK" w:eastAsia="方正仿宋_GBK"/>
          <w:b w:val="0"/>
          <w:color w:val="auto"/>
          <w:sz w:val="32"/>
          <w:szCs w:val="32"/>
        </w:rPr>
        <w:t>根据</w:t>
      </w:r>
      <w:r>
        <w:rPr>
          <w:rFonts w:hint="eastAsia" w:ascii="方正仿宋_GBK" w:eastAsia="方正仿宋_GBK"/>
          <w:b w:val="0"/>
          <w:sz w:val="32"/>
          <w:szCs w:val="32"/>
          <w:highlight w:val="none"/>
          <w:lang w:eastAsia="zh-CN"/>
        </w:rPr>
        <w:t>重庆市水利局</w:t>
      </w:r>
      <w:r>
        <w:rPr>
          <w:rFonts w:hint="eastAsia" w:ascii="方正仿宋_GBK" w:eastAsia="方正仿宋_GBK"/>
          <w:b w:val="0"/>
          <w:sz w:val="32"/>
          <w:szCs w:val="32"/>
          <w:highlight w:val="none"/>
        </w:rPr>
        <w:t>《关于开展</w:t>
      </w:r>
      <w:r>
        <w:rPr>
          <w:rFonts w:hint="eastAsia" w:ascii="方正仿宋_GBK" w:eastAsia="方正仿宋_GBK"/>
          <w:b w:val="0"/>
          <w:sz w:val="32"/>
          <w:szCs w:val="32"/>
          <w:highlight w:val="none"/>
          <w:lang w:eastAsia="zh-CN"/>
        </w:rPr>
        <w:t>水库移民后期扶持政策实施情况监测评估和后期扶持资金绩效评价工作的通知</w:t>
      </w:r>
      <w:r>
        <w:rPr>
          <w:rFonts w:hint="eastAsia" w:ascii="方正仿宋_GBK" w:eastAsia="方正仿宋_GBK"/>
          <w:b w:val="0"/>
          <w:sz w:val="32"/>
          <w:szCs w:val="32"/>
          <w:highlight w:val="none"/>
        </w:rPr>
        <w:t>》（渝水办</w:t>
      </w:r>
      <w:r>
        <w:rPr>
          <w:rFonts w:hint="eastAsia" w:ascii="方正仿宋_GBK" w:eastAsia="方正仿宋_GBK"/>
          <w:b w:val="0"/>
          <w:sz w:val="32"/>
          <w:szCs w:val="32"/>
          <w:highlight w:val="none"/>
          <w:lang w:eastAsia="zh-CN"/>
        </w:rPr>
        <w:t>后扶</w:t>
      </w:r>
      <w:r>
        <w:rPr>
          <w:rFonts w:hint="eastAsia" w:ascii="方正仿宋_GBK" w:eastAsia="方正仿宋_GBK"/>
          <w:b w:val="0"/>
          <w:sz w:val="32"/>
          <w:szCs w:val="32"/>
          <w:highlight w:val="none"/>
        </w:rPr>
        <w:t>〔20</w:t>
      </w:r>
      <w:r>
        <w:rPr>
          <w:rFonts w:hint="eastAsia" w:ascii="方正仿宋_GBK" w:eastAsia="方正仿宋_GBK"/>
          <w:b w:val="0"/>
          <w:sz w:val="32"/>
          <w:szCs w:val="32"/>
          <w:highlight w:val="none"/>
          <w:lang w:val="en-US" w:eastAsia="zh-CN"/>
        </w:rPr>
        <w:t>20</w:t>
      </w:r>
      <w:r>
        <w:rPr>
          <w:rFonts w:hint="eastAsia" w:ascii="方正仿宋_GBK" w:eastAsia="方正仿宋_GBK"/>
          <w:b w:val="0"/>
          <w:sz w:val="32"/>
          <w:szCs w:val="32"/>
          <w:highlight w:val="none"/>
        </w:rPr>
        <w:t>〕</w:t>
      </w:r>
      <w:r>
        <w:rPr>
          <w:rFonts w:hint="eastAsia" w:ascii="方正仿宋_GBK" w:eastAsia="方正仿宋_GBK"/>
          <w:b w:val="0"/>
          <w:sz w:val="32"/>
          <w:szCs w:val="32"/>
          <w:highlight w:val="none"/>
          <w:lang w:val="en-US" w:eastAsia="zh-CN"/>
        </w:rPr>
        <w:t>3</w:t>
      </w:r>
      <w:r>
        <w:rPr>
          <w:rFonts w:hint="eastAsia" w:ascii="方正仿宋_GBK" w:eastAsia="方正仿宋_GBK"/>
          <w:b w:val="0"/>
          <w:sz w:val="32"/>
          <w:szCs w:val="32"/>
          <w:highlight w:val="none"/>
        </w:rPr>
        <w:t>号）</w:t>
      </w:r>
      <w:r>
        <w:rPr>
          <w:rFonts w:hint="eastAsia" w:ascii="方正仿宋_GBK" w:eastAsia="方正仿宋_GBK"/>
          <w:b w:val="0"/>
          <w:sz w:val="32"/>
          <w:szCs w:val="32"/>
          <w:lang w:eastAsia="zh-CN"/>
        </w:rPr>
        <w:t>和绩效评价工作方案的</w:t>
      </w:r>
      <w:r>
        <w:rPr>
          <w:rFonts w:hint="eastAsia" w:ascii="方正仿宋_GBK" w:eastAsia="方正仿宋_GBK"/>
          <w:b w:val="0"/>
          <w:sz w:val="32"/>
          <w:szCs w:val="32"/>
        </w:rPr>
        <w:t>绩效评价评分标准，我局认真对照绩效评价自评标准，确定自评分值，我局</w:t>
      </w:r>
      <w:r>
        <w:rPr>
          <w:rFonts w:hint="eastAsia" w:ascii="方正仿宋_GBK" w:eastAsia="方正仿宋_GBK"/>
          <w:b w:val="0"/>
          <w:sz w:val="32"/>
          <w:szCs w:val="32"/>
          <w:lang w:eastAsia="zh-CN"/>
        </w:rPr>
        <w:t>2019年度</w:t>
      </w:r>
      <w:r>
        <w:rPr>
          <w:rFonts w:hint="eastAsia" w:ascii="方正仿宋_GBK" w:eastAsia="方正仿宋_GBK"/>
          <w:b w:val="0"/>
          <w:sz w:val="32"/>
          <w:szCs w:val="32"/>
        </w:rPr>
        <w:t>绩效评价自评分得分为</w:t>
      </w:r>
      <w:r>
        <w:rPr>
          <w:rFonts w:hint="eastAsia" w:ascii="方正仿宋_GBK" w:eastAsia="方正仿宋_GBK"/>
          <w:b w:val="0"/>
          <w:sz w:val="32"/>
          <w:szCs w:val="32"/>
          <w:lang w:val="en-US" w:eastAsia="zh-CN"/>
        </w:rPr>
        <w:t>100</w:t>
      </w:r>
      <w:r>
        <w:rPr>
          <w:rFonts w:hint="eastAsia" w:ascii="方正仿宋_GBK" w:eastAsia="方正仿宋_GBK"/>
          <w:b w:val="0"/>
          <w:sz w:val="32"/>
          <w:szCs w:val="32"/>
        </w:rPr>
        <w:t>分。</w:t>
      </w:r>
    </w:p>
    <w:sectPr>
      <w:footerReference r:id="rId3" w:type="default"/>
      <w:footerReference r:id="rId4" w:type="even"/>
      <w:pgSz w:w="11906" w:h="16838"/>
      <w:pgMar w:top="2098" w:right="1531" w:bottom="1985" w:left="1531" w:header="851" w:footer="1474" w:gutter="0"/>
      <w:pgNumType w:fmt="numberInDash"/>
      <w:cols w:space="0" w:num="1"/>
      <w:rtlGutter w:val="0"/>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58" w:y="115"/>
      <w:rPr>
        <w:rStyle w:val="7"/>
        <w:rFonts w:ascii="宋体" w:hAnsi="宋体" w:eastAsia="宋体"/>
        <w:b w:val="0"/>
        <w:sz w:val="28"/>
        <w:szCs w:val="28"/>
      </w:rPr>
    </w:pPr>
    <w:r>
      <w:rPr>
        <w:rStyle w:val="7"/>
        <w:rFonts w:ascii="宋体" w:hAnsi="宋体" w:eastAsia="宋体"/>
        <w:b w:val="0"/>
        <w:sz w:val="28"/>
        <w:szCs w:val="28"/>
      </w:rPr>
      <w:fldChar w:fldCharType="begin"/>
    </w:r>
    <w:r>
      <w:rPr>
        <w:rStyle w:val="7"/>
        <w:rFonts w:ascii="宋体" w:hAnsi="宋体" w:eastAsia="宋体"/>
        <w:b w:val="0"/>
        <w:sz w:val="28"/>
        <w:szCs w:val="28"/>
      </w:rPr>
      <w:instrText xml:space="preserve">PAGE  </w:instrText>
    </w:r>
    <w:r>
      <w:rPr>
        <w:rStyle w:val="7"/>
        <w:rFonts w:ascii="宋体" w:hAnsi="宋体" w:eastAsia="宋体"/>
        <w:b w:val="0"/>
        <w:sz w:val="28"/>
        <w:szCs w:val="28"/>
      </w:rPr>
      <w:fldChar w:fldCharType="separate"/>
    </w:r>
    <w:r>
      <w:rPr>
        <w:rStyle w:val="7"/>
        <w:rFonts w:ascii="宋体" w:hAnsi="宋体" w:eastAsia="宋体"/>
        <w:b w:val="0"/>
        <w:sz w:val="28"/>
        <w:szCs w:val="28"/>
      </w:rPr>
      <w:t>- 12 -</w:t>
    </w:r>
    <w:r>
      <w:rPr>
        <w:rStyle w:val="7"/>
        <w:rFonts w:ascii="宋体" w:hAnsi="宋体" w:eastAsia="宋体"/>
        <w:b w:val="0"/>
        <w:sz w:val="28"/>
        <w:szCs w:val="28"/>
      </w:rPr>
      <w:fldChar w:fldCharType="end"/>
    </w:r>
  </w:p>
  <w:p>
    <w:pPr>
      <w:pStyle w:val="3"/>
      <w:ind w:right="360" w:firstLine="360"/>
      <w:jc w:val="center"/>
      <w:rPr>
        <w:rFonts w:ascii="宋体" w:hAnsi="宋体" w:eastAsia="宋体"/>
        <w:b w:val="0"/>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01"/>
  <w:drawingGridVerticalSpacing w:val="210"/>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E2"/>
    <w:rsid w:val="0004275B"/>
    <w:rsid w:val="00050B58"/>
    <w:rsid w:val="00062041"/>
    <w:rsid w:val="0008680F"/>
    <w:rsid w:val="000A2E78"/>
    <w:rsid w:val="000A419B"/>
    <w:rsid w:val="000B25B8"/>
    <w:rsid w:val="000C002A"/>
    <w:rsid w:val="000D69F4"/>
    <w:rsid w:val="00110643"/>
    <w:rsid w:val="0014658A"/>
    <w:rsid w:val="00167E27"/>
    <w:rsid w:val="001751EF"/>
    <w:rsid w:val="00194FC7"/>
    <w:rsid w:val="001C5649"/>
    <w:rsid w:val="002017AA"/>
    <w:rsid w:val="0022440E"/>
    <w:rsid w:val="00232C07"/>
    <w:rsid w:val="00235EBF"/>
    <w:rsid w:val="0024026F"/>
    <w:rsid w:val="0025401C"/>
    <w:rsid w:val="00264018"/>
    <w:rsid w:val="00285495"/>
    <w:rsid w:val="002B2D45"/>
    <w:rsid w:val="00326AF4"/>
    <w:rsid w:val="0033254C"/>
    <w:rsid w:val="00394460"/>
    <w:rsid w:val="003F4FD1"/>
    <w:rsid w:val="004225AA"/>
    <w:rsid w:val="00431D6C"/>
    <w:rsid w:val="004334A6"/>
    <w:rsid w:val="00510CF1"/>
    <w:rsid w:val="00530886"/>
    <w:rsid w:val="00564547"/>
    <w:rsid w:val="00590928"/>
    <w:rsid w:val="005A1999"/>
    <w:rsid w:val="005B2F60"/>
    <w:rsid w:val="005E3F70"/>
    <w:rsid w:val="006051F0"/>
    <w:rsid w:val="0061593D"/>
    <w:rsid w:val="00623F7F"/>
    <w:rsid w:val="00627174"/>
    <w:rsid w:val="00645597"/>
    <w:rsid w:val="00667863"/>
    <w:rsid w:val="0067092B"/>
    <w:rsid w:val="00673F48"/>
    <w:rsid w:val="00687B93"/>
    <w:rsid w:val="006B7DB2"/>
    <w:rsid w:val="006F5304"/>
    <w:rsid w:val="0077759F"/>
    <w:rsid w:val="00793C20"/>
    <w:rsid w:val="007A4125"/>
    <w:rsid w:val="007B6F8B"/>
    <w:rsid w:val="00801385"/>
    <w:rsid w:val="00861D5B"/>
    <w:rsid w:val="00881B49"/>
    <w:rsid w:val="0089038B"/>
    <w:rsid w:val="008927D4"/>
    <w:rsid w:val="008A5263"/>
    <w:rsid w:val="00920755"/>
    <w:rsid w:val="0094257F"/>
    <w:rsid w:val="009426C3"/>
    <w:rsid w:val="00956C58"/>
    <w:rsid w:val="00971739"/>
    <w:rsid w:val="00981311"/>
    <w:rsid w:val="009A4ED8"/>
    <w:rsid w:val="00A33E21"/>
    <w:rsid w:val="00A51BC5"/>
    <w:rsid w:val="00A56EAB"/>
    <w:rsid w:val="00A75BD6"/>
    <w:rsid w:val="00AB06CB"/>
    <w:rsid w:val="00AF390F"/>
    <w:rsid w:val="00B078E7"/>
    <w:rsid w:val="00B12D9F"/>
    <w:rsid w:val="00BC624B"/>
    <w:rsid w:val="00BD3102"/>
    <w:rsid w:val="00C378C5"/>
    <w:rsid w:val="00C62C54"/>
    <w:rsid w:val="00C87791"/>
    <w:rsid w:val="00CD19BA"/>
    <w:rsid w:val="00CF0771"/>
    <w:rsid w:val="00CF4AC0"/>
    <w:rsid w:val="00D2576F"/>
    <w:rsid w:val="00D45E68"/>
    <w:rsid w:val="00D60A6A"/>
    <w:rsid w:val="00D9475C"/>
    <w:rsid w:val="00D97E63"/>
    <w:rsid w:val="00DA4048"/>
    <w:rsid w:val="00DA48B5"/>
    <w:rsid w:val="00DC226B"/>
    <w:rsid w:val="00DD1BC7"/>
    <w:rsid w:val="00DF202F"/>
    <w:rsid w:val="00E67A1C"/>
    <w:rsid w:val="00E729D7"/>
    <w:rsid w:val="00EF12C2"/>
    <w:rsid w:val="00F15FD6"/>
    <w:rsid w:val="00F418E2"/>
    <w:rsid w:val="00FA1092"/>
    <w:rsid w:val="00FB4031"/>
    <w:rsid w:val="00FC4393"/>
    <w:rsid w:val="00FD33E9"/>
    <w:rsid w:val="00FF45FC"/>
    <w:rsid w:val="073E6C9A"/>
    <w:rsid w:val="09736819"/>
    <w:rsid w:val="0BCB2ADC"/>
    <w:rsid w:val="0E3F0105"/>
    <w:rsid w:val="0E5D2EB7"/>
    <w:rsid w:val="0F481A3F"/>
    <w:rsid w:val="11457F64"/>
    <w:rsid w:val="12340B5C"/>
    <w:rsid w:val="138C743C"/>
    <w:rsid w:val="15690A63"/>
    <w:rsid w:val="15EE75F4"/>
    <w:rsid w:val="15F5525A"/>
    <w:rsid w:val="16254478"/>
    <w:rsid w:val="16815575"/>
    <w:rsid w:val="182E56EE"/>
    <w:rsid w:val="185F4B6E"/>
    <w:rsid w:val="1896775E"/>
    <w:rsid w:val="189C7D38"/>
    <w:rsid w:val="1A59653B"/>
    <w:rsid w:val="1A722F59"/>
    <w:rsid w:val="1CB01F1F"/>
    <w:rsid w:val="1D74526B"/>
    <w:rsid w:val="1DA85722"/>
    <w:rsid w:val="1E3A2806"/>
    <w:rsid w:val="204F503A"/>
    <w:rsid w:val="2076054C"/>
    <w:rsid w:val="20D81646"/>
    <w:rsid w:val="21867CBD"/>
    <w:rsid w:val="25FF53DD"/>
    <w:rsid w:val="27174A89"/>
    <w:rsid w:val="292C5BD0"/>
    <w:rsid w:val="29393F2D"/>
    <w:rsid w:val="2C213420"/>
    <w:rsid w:val="2F766B74"/>
    <w:rsid w:val="2FE76989"/>
    <w:rsid w:val="30AB3418"/>
    <w:rsid w:val="320B1A58"/>
    <w:rsid w:val="32975452"/>
    <w:rsid w:val="33640D76"/>
    <w:rsid w:val="34A97C61"/>
    <w:rsid w:val="35295BA4"/>
    <w:rsid w:val="38213AC4"/>
    <w:rsid w:val="38F56C9F"/>
    <w:rsid w:val="396A20BA"/>
    <w:rsid w:val="3A887CA8"/>
    <w:rsid w:val="3BEA66A8"/>
    <w:rsid w:val="3D29250D"/>
    <w:rsid w:val="3E364C88"/>
    <w:rsid w:val="3E9C3A52"/>
    <w:rsid w:val="3F661790"/>
    <w:rsid w:val="405C4183"/>
    <w:rsid w:val="42EB3B2B"/>
    <w:rsid w:val="43D45485"/>
    <w:rsid w:val="446D4263"/>
    <w:rsid w:val="44B25273"/>
    <w:rsid w:val="44C63776"/>
    <w:rsid w:val="45205E25"/>
    <w:rsid w:val="45E8660A"/>
    <w:rsid w:val="46F23869"/>
    <w:rsid w:val="46FC7CCC"/>
    <w:rsid w:val="47F70BA4"/>
    <w:rsid w:val="49971463"/>
    <w:rsid w:val="4B174355"/>
    <w:rsid w:val="4CBE3ED6"/>
    <w:rsid w:val="4CFE5379"/>
    <w:rsid w:val="4EF05557"/>
    <w:rsid w:val="515528B8"/>
    <w:rsid w:val="517276EE"/>
    <w:rsid w:val="52726B30"/>
    <w:rsid w:val="5326595D"/>
    <w:rsid w:val="53CE25F9"/>
    <w:rsid w:val="544E205E"/>
    <w:rsid w:val="54DB4303"/>
    <w:rsid w:val="565215FE"/>
    <w:rsid w:val="579E18BF"/>
    <w:rsid w:val="59113D99"/>
    <w:rsid w:val="5A89302C"/>
    <w:rsid w:val="5CE73F82"/>
    <w:rsid w:val="5D7B0073"/>
    <w:rsid w:val="5D8A0A8A"/>
    <w:rsid w:val="5E1C216C"/>
    <w:rsid w:val="5E1D4576"/>
    <w:rsid w:val="5FA56E91"/>
    <w:rsid w:val="61474389"/>
    <w:rsid w:val="61CC7760"/>
    <w:rsid w:val="63936D1C"/>
    <w:rsid w:val="64A12862"/>
    <w:rsid w:val="66197CF7"/>
    <w:rsid w:val="662B7579"/>
    <w:rsid w:val="66D61E43"/>
    <w:rsid w:val="6774515D"/>
    <w:rsid w:val="68B10FBB"/>
    <w:rsid w:val="6A9634FF"/>
    <w:rsid w:val="6CB4699B"/>
    <w:rsid w:val="6CE93403"/>
    <w:rsid w:val="6F12003F"/>
    <w:rsid w:val="6F1F3747"/>
    <w:rsid w:val="6F9F5554"/>
    <w:rsid w:val="6FD877A9"/>
    <w:rsid w:val="701927C8"/>
    <w:rsid w:val="70264AD3"/>
    <w:rsid w:val="705D3D28"/>
    <w:rsid w:val="71037FB0"/>
    <w:rsid w:val="71E802AA"/>
    <w:rsid w:val="7498440F"/>
    <w:rsid w:val="74A264CC"/>
    <w:rsid w:val="77347672"/>
    <w:rsid w:val="789F6A2E"/>
    <w:rsid w:val="7AC55E1E"/>
    <w:rsid w:val="7C4825B6"/>
    <w:rsid w:val="7D472EC5"/>
    <w:rsid w:val="7E611F47"/>
    <w:rsid w:val="7EE174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b/>
      <w:kern w:val="2"/>
      <w:sz w:val="30"/>
      <w:szCs w:val="30"/>
      <w:lang w:val="en-US" w:eastAsia="zh-CN" w:bidi="ar-SA"/>
    </w:rPr>
  </w:style>
  <w:style w:type="paragraph" w:styleId="2">
    <w:name w:val="heading 2"/>
    <w:basedOn w:val="1"/>
    <w:next w:val="1"/>
    <w:link w:val="8"/>
    <w:qFormat/>
    <w:uiPriority w:val="99"/>
    <w:pPr>
      <w:keepNext/>
      <w:keepLines/>
      <w:widowControl/>
      <w:spacing w:before="260" w:after="260" w:line="416" w:lineRule="auto"/>
      <w:jc w:val="left"/>
      <w:outlineLvl w:val="1"/>
    </w:pPr>
    <w:rPr>
      <w:rFonts w:ascii="Cambria" w:hAnsi="Cambria" w:eastAsia="宋体"/>
      <w:bCs/>
      <w:kern w:val="0"/>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ing 2 Char"/>
    <w:basedOn w:val="6"/>
    <w:link w:val="2"/>
    <w:qFormat/>
    <w:locked/>
    <w:uiPriority w:val="99"/>
    <w:rPr>
      <w:rFonts w:ascii="Cambria" w:hAnsi="Cambria" w:eastAsia="宋体" w:cs="Times New Roman"/>
      <w:b/>
      <w:bCs/>
      <w:kern w:val="0"/>
      <w:sz w:val="32"/>
      <w:szCs w:val="32"/>
    </w:rPr>
  </w:style>
  <w:style w:type="character" w:customStyle="1" w:styleId="9">
    <w:name w:val="Footer Char"/>
    <w:basedOn w:val="6"/>
    <w:link w:val="3"/>
    <w:qFormat/>
    <w:locked/>
    <w:uiPriority w:val="99"/>
    <w:rPr>
      <w:rFonts w:ascii="仿宋_GB2312" w:hAnsi="Times New Roman" w:eastAsia="仿宋_GB2312" w:cs="Times New Roman"/>
      <w:b/>
      <w:sz w:val="18"/>
      <w:szCs w:val="18"/>
    </w:rPr>
  </w:style>
  <w:style w:type="character" w:customStyle="1" w:styleId="10">
    <w:name w:val="Header Char"/>
    <w:basedOn w:val="6"/>
    <w:link w:val="4"/>
    <w:qFormat/>
    <w:locked/>
    <w:uiPriority w:val="99"/>
    <w:rPr>
      <w:rFonts w:ascii="仿宋_GB2312" w:hAnsi="Times New Roman" w:eastAsia="仿宋_GB2312" w:cs="Times New Roman"/>
      <w:b/>
      <w:sz w:val="18"/>
      <w:szCs w:val="18"/>
    </w:rPr>
  </w:style>
  <w:style w:type="paragraph" w:styleId="11">
    <w:name w:val="List Paragraph"/>
    <w:basedOn w:val="1"/>
    <w:qFormat/>
    <w:uiPriority w:val="99"/>
    <w:pPr>
      <w:ind w:firstLine="420" w:firstLineChars="200"/>
    </w:pPr>
  </w:style>
  <w:style w:type="paragraph" w:customStyle="1" w:styleId="12">
    <w:name w:val="Char Char1"/>
    <w:basedOn w:val="1"/>
    <w:qFormat/>
    <w:uiPriority w:val="99"/>
    <w:rPr>
      <w:rFonts w:ascii="Times New Roman" w:eastAsia="宋体"/>
      <w:b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774</Words>
  <Characters>4417</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2017-05-28T09:20:00Z</dcterms:created>
  <dc:creator>PGOS</dc:creator>
  <cp:lastModifiedBy>浪子king</cp:lastModifiedBy>
  <cp:lastPrinted>2020-08-20T06:48:00Z</cp:lastPrinted>
  <dcterms:modified xsi:type="dcterms:W3CDTF">2020-08-25T02:20:25Z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