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rs/downrev.xml" ContentType="application/vnd.ms-office.DrsDownRev+xml"/>
  <Override PartName="/drs/e2oDoc.xml" ContentType="application/vnd.ms-office.DrsE2oDoc+xml"/>
</Types>
</file>

<file path=_rels/.rels><?xml version="1.0" encoding="UTF-8" standalone="yes"?>
<Relationships xmlns="http://schemas.openxmlformats.org/package/2006/relationships"><Relationship Id="rId2" Type="http://schemas.microsoft.com/office/2006/relationships/graphicFrameDoc" Target="drs/e2oDoc.xml"/><Relationship Id="rId1" Type="http://schemas.microsoft.com/office/2006/relationships/downRev" Target="drs/downrev.xml"/></Relationships>
</file>

<file path=drs/downrev.xml><?xml version="1.0" encoding="utf-8"?>
<a:downRevStg xmlns:a="http://schemas.openxmlformats.org/drawingml/2006/main" shapeCheckSum="AWLE3Ovbmold9gUVdmU0G2==&#10;" textCheckSum="" ver="1">
  <a:bounds l="89" t="80" r="8938" b="87"/>
</a:downRevStg>
</file>

<file path=drs/e2oDoc.xml><?xml version="1.0" encoding="utf-8"?>
<wp:e2oholder xmlns:wp="http://schemas.openxmlformats.org/drawingml/2006/wordprocessingDrawing">
  <wp:effectOffset l="0" t="0" r="0" b="0"/>
  <a:graphic xmlns:a="http://schemas.openxmlformats.org/drawingml/2006/main">
    <a:graphicData uri="http://schemas.microsoft.com/office/word/2010/wordprocessingShape">
      <wps:wsp xmlns:wps="http://schemas.microsoft.com/office/word/2010/wordprocessingShape">
        <wps:cNvPr id="7" name="直接连接符 7"/>
        <wps:cNvCnPr/>
        <wps:spPr>
          <a:xfrm flipV="1">
            <a:off x="0" y="0"/>
            <a:ext cx="5619115" cy="4445"/>
          </a:xfrm>
          <a:prstGeom prst="line">
            <a:avLst/>
          </a:prstGeom>
          <a:ln w="9525" cap="flat" cmpd="sng">
            <a:solidFill>
              <a:srgbClr val="000000"/>
            </a:solidFill>
            <a:prstDash val="solid"/>
            <a:headEnd type="none" w="med" len="med"/>
            <a:tailEnd type="none" w="med" len="med"/>
          </a:ln>
          <a:effectLst/>
        </wps:spPr>
        <wps:bodyPr upright="1"/>
      </wps:wsp>
    </a:graphicData>
  </a:graphic>
</wp:e2oholder>
</file>