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right="210" w:rightChars="100"/>
        <w:jc w:val="distribute"/>
        <w:rPr>
          <w:rFonts w:ascii="Times New Roman" w:hAnsi="Times New Roman" w:eastAsia="方正小标宋_GBK"/>
          <w:b/>
          <w:w w:val="53"/>
          <w:sz w:val="28"/>
        </w:rPr>
      </w:pPr>
      <w:bookmarkStart w:id="2" w:name="_GoBack"/>
      <w:bookmarkEnd w:id="2"/>
      <w:bookmarkStart w:id="0" w:name="_Toc41842081"/>
      <w:bookmarkStart w:id="1" w:name="_Toc41842198"/>
      <w:r>
        <w:rPr>
          <w:rFonts w:hint="eastAsia" w:ascii="Times New Roman" w:hAnsi="Times New Roman" w:eastAsia="方正小标宋_GBK"/>
          <w:b/>
          <w:bCs/>
          <w:color w:val="FF0000"/>
          <w:spacing w:val="-20"/>
          <w:w w:val="53"/>
          <w:sz w:val="88"/>
          <w:szCs w:val="100"/>
        </w:rPr>
        <w:t>重庆市黔江区人民政府办公室电子公文</w:t>
      </w:r>
    </w:p>
    <w:p>
      <w:pPr>
        <w:ind w:right="640" w:firstLine="21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spacing w:line="580" w:lineRule="exact"/>
        <w:jc w:val="both"/>
        <w:rPr>
          <w:rFonts w:hint="eastAsia" w:ascii="Times New Roman" w:hAnsi="Times New Roman" w:eastAsia="方正仿宋_GBK" w:cs="方正仿宋_GBK"/>
          <w:color w:val="000000"/>
          <w:sz w:val="32"/>
          <w:szCs w:val="32"/>
        </w:rPr>
      </w:pPr>
      <w:r>
        <w:rPr>
          <w:rFonts w:hint="eastAsia" w:ascii="Times New Roman" w:hAnsi="Times New Roman" w:eastAsia="方正仿宋_GBK"/>
          <w:sz w:val="32"/>
          <w:szCs w:val="32"/>
        </w:rPr>
        <w:t>黔江府办</w:t>
      </w:r>
      <w:r>
        <w:rPr>
          <w:rFonts w:hint="eastAsia" w:ascii="Times New Roman" w:hAnsi="Times New Roman" w:eastAsia="方正仿宋_GBK"/>
          <w:sz w:val="32"/>
          <w:szCs w:val="32"/>
          <w:lang w:eastAsia="zh-CN"/>
        </w:rPr>
        <w:t>发</w:t>
      </w:r>
      <w:r>
        <w:rPr>
          <w:rFonts w:hint="eastAsia" w:ascii="Times New Roman" w:hAnsi="Times New Roman" w:eastAsia="方正仿宋_GBK"/>
          <w:sz w:val="32"/>
          <w:szCs w:val="32"/>
        </w:rPr>
        <w:t>〔</w:t>
      </w:r>
      <w:r>
        <w:rPr>
          <w:rFonts w:hint="default" w:ascii="Times New Roman" w:hAnsi="Times New Roman" w:eastAsia="方正仿宋_GBK"/>
          <w:sz w:val="32"/>
          <w:szCs w:val="32"/>
          <w:lang w:val="en"/>
        </w:rPr>
        <w:t>202</w:t>
      </w:r>
      <w:r>
        <w:rPr>
          <w:rFonts w:hint="eastAsia" w:ascii="Times New Roman" w:hAnsi="Times New Roman"/>
          <w:sz w:val="32"/>
          <w:szCs w:val="32"/>
          <w:lang w:val="en-US" w:eastAsia="zh-CN"/>
        </w:rPr>
        <w:t>3</w:t>
      </w:r>
      <w:r>
        <w:rPr>
          <w:rFonts w:hint="eastAsia" w:ascii="Times New Roman" w:hAnsi="Times New Roman" w:eastAsia="方正仿宋_GBK"/>
          <w:sz w:val="32"/>
          <w:szCs w:val="32"/>
        </w:rPr>
        <w:t>〕</w:t>
      </w:r>
      <w:r>
        <w:rPr>
          <w:rFonts w:hint="default" w:ascii="Times New Roman" w:hAnsi="Times New Roman"/>
          <w:sz w:val="32"/>
          <w:szCs w:val="32"/>
          <w:lang w:val="en"/>
        </w:rPr>
        <w:t>16</w:t>
      </w:r>
      <w:r>
        <w:rPr>
          <w:rFonts w:hint="eastAsia" w:ascii="Times New Roman" w:hAnsi="Times New Roman" w:eastAsia="方正仿宋_GBK"/>
          <w:sz w:val="32"/>
          <w:szCs w:val="32"/>
        </w:rPr>
        <w:t>号</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default" w:ascii="Times New Roman" w:hAnsi="Times New Roman" w:cs="方正仿宋_GBK"/>
          <w:color w:val="000000"/>
          <w:sz w:val="32"/>
          <w:szCs w:val="32"/>
          <w:lang w:val="en"/>
        </w:rPr>
        <w:t xml:space="preserve">          </w:t>
      </w:r>
      <w:r>
        <w:rPr>
          <w:rFonts w:hint="eastAsia" w:ascii="Times New Roman" w:hAnsi="Times New Roman" w:eastAsia="方正仿宋_GBK" w:cs="方正仿宋_GBK"/>
          <w:color w:val="000000"/>
          <w:sz w:val="32"/>
          <w:szCs w:val="32"/>
        </w:rPr>
        <w:t>核收：</w:t>
      </w:r>
    </w:p>
    <w:p>
      <w:pPr>
        <w:widowControl/>
        <w:snapToGrid/>
        <w:spacing w:before="0" w:beforeAutospacing="0" w:after="0" w:afterAutospacing="0" w:line="240" w:lineRule="auto"/>
        <w:jc w:val="both"/>
        <w:textAlignment w:val="baseline"/>
        <w:rPr>
          <w:rFonts w:hint="default" w:ascii="Times New Roman" w:hAnsi="Times New Roman" w:eastAsia="方正仿宋_GBK" w:cs="Times New Roman"/>
          <w:b w:val="0"/>
          <w:i w:val="0"/>
          <w:caps w:val="0"/>
          <w:color w:val="000000"/>
          <w:spacing w:val="0"/>
          <w:w w:val="100"/>
          <w:kern w:val="2"/>
          <w:sz w:val="32"/>
          <w:szCs w:val="20"/>
          <w:lang w:val="en-US" w:eastAsia="zh-CN" w:bidi="ar-SA"/>
        </w:rPr>
      </w:pPr>
    </w:p>
    <w:p>
      <w:pPr>
        <w:widowControl/>
        <w:snapToGrid/>
        <w:spacing w:before="0" w:beforeAutospacing="0" w:after="0" w:afterAutospacing="0" w:line="240" w:lineRule="auto"/>
        <w:jc w:val="both"/>
        <w:textAlignment w:val="baseline"/>
        <w:rPr>
          <w:rFonts w:hint="default" w:ascii="Times New Roman" w:hAnsi="Times New Roman" w:eastAsia="方正仿宋_GBK" w:cs="Times New Roman"/>
          <w:b w:val="0"/>
          <w:i w:val="0"/>
          <w:caps w:val="0"/>
          <w:color w:val="000000"/>
          <w:spacing w:val="0"/>
          <w:w w:val="100"/>
          <w:kern w:val="2"/>
          <w:sz w:val="32"/>
          <w:szCs w:val="20"/>
          <w:lang w:val="en-US" w:eastAsia="zh-CN" w:bidi="ar-SA"/>
        </w:rPr>
      </w:pPr>
    </w:p>
    <w:p>
      <w:pPr>
        <w:keepNext w:val="0"/>
        <w:keepLines w:val="0"/>
        <w:pageBreakBefore w:val="0"/>
        <w:widowControl w:val="0"/>
        <w:kinsoku/>
        <w:wordWrap/>
        <w:overflowPunct/>
        <w:topLinePunct w:val="0"/>
        <w:autoSpaceDE/>
        <w:autoSpaceDN/>
        <w:bidi w:val="0"/>
        <w:snapToGrid/>
        <w:spacing w:line="54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重庆市黔江区人民政府</w:t>
      </w:r>
      <w:r>
        <w:rPr>
          <w:rFonts w:hint="default" w:ascii="Times New Roman" w:hAnsi="Times New Roman" w:eastAsia="方正小标宋_GBK" w:cs="Times New Roman"/>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黔江区20</w:t>
      </w:r>
      <w:r>
        <w:rPr>
          <w:rFonts w:hint="default"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重点</w:t>
      </w:r>
      <w:r>
        <w:rPr>
          <w:rFonts w:hint="default" w:ascii="Times New Roman" w:hAnsi="Times New Roman" w:eastAsia="方正小标宋_GBK" w:cs="Times New Roman"/>
          <w:sz w:val="44"/>
          <w:szCs w:val="44"/>
        </w:rPr>
        <w:t>民生实事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工作目标任务</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镇人民政府，各街道办事处，区级各部门，有关单位：</w:t>
      </w:r>
    </w:p>
    <w:p>
      <w:pPr>
        <w:pStyle w:val="20"/>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《黔江区202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年重点民生实事工作目标任务》已经区政府同意，现印发给你们，请认真贯彻落实。</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526" w:firstLineChars="1102"/>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重庆市黔江区人民政府办公室</w:t>
      </w:r>
    </w:p>
    <w:p>
      <w:pPr>
        <w:keepNext w:val="0"/>
        <w:keepLines w:val="0"/>
        <w:pageBreakBefore w:val="0"/>
        <w:widowControl w:val="0"/>
        <w:kinsoku/>
        <w:wordWrap/>
        <w:overflowPunct/>
        <w:topLinePunct w:val="0"/>
        <w:autoSpaceDE/>
        <w:autoSpaceDN/>
        <w:bidi w:val="0"/>
        <w:adjustRightInd/>
        <w:snapToGrid/>
        <w:spacing w:line="520" w:lineRule="exact"/>
        <w:ind w:firstLine="3526" w:firstLineChars="1102"/>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年3月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widowControl/>
        <w:snapToGrid/>
        <w:spacing w:before="0" w:beforeAutospacing="0" w:after="0" w:afterAutospacing="0" w:line="580" w:lineRule="exact"/>
        <w:ind w:right="0"/>
        <w:jc w:val="both"/>
        <w:textAlignment w:val="baseline"/>
        <w:rPr>
          <w:rFonts w:hint="default" w:ascii="Times New Roman" w:hAnsi="Times New Roman" w:eastAsia="方正仿宋_GBK" w:cs="Times New Roman"/>
          <w:b w:val="0"/>
          <w:i w:val="0"/>
          <w:caps w:val="0"/>
          <w:spacing w:val="0"/>
          <w:w w:val="100"/>
          <w:kern w:val="2"/>
          <w:sz w:val="32"/>
          <w:szCs w:val="32"/>
          <w:lang w:val="en-US" w:eastAsia="zh-CN" w:bidi="ar-SA"/>
        </w:rPr>
      </w:pPr>
    </w:p>
    <w:p>
      <w:pPr>
        <w:pStyle w:val="21"/>
        <w:keepNext w:val="0"/>
        <w:keepLines w:val="0"/>
        <w:widowControl w:val="0"/>
        <w:spacing w:before="0" w:line="240" w:lineRule="auto"/>
        <w:jc w:val="center"/>
        <w:rPr>
          <w:rFonts w:hint="default" w:ascii="Times New Roman" w:hAnsi="Times New Roman" w:eastAsia="方正小标宋_GBK" w:cs="Times New Roman"/>
          <w:color w:val="000000"/>
          <w:sz w:val="44"/>
          <w:szCs w:val="44"/>
        </w:rPr>
        <w:sectPr>
          <w:footerReference r:id="rId3" w:type="default"/>
          <w:pgSz w:w="11907" w:h="16840"/>
          <w:pgMar w:top="1985" w:right="1446" w:bottom="1644" w:left="1446" w:header="1134" w:footer="1134" w:gutter="0"/>
          <w:pgNumType w:fmt="decimal"/>
          <w:cols w:space="720" w:num="1"/>
          <w:docGrid w:linePitch="381" w:charSpace="-5735"/>
        </w:sectPr>
      </w:pPr>
    </w:p>
    <w:bookmarkEnd w:id="0"/>
    <w:bookmarkEnd w:id="1"/>
    <w:p>
      <w:pPr>
        <w:pStyle w:val="4"/>
        <w:bidi w:val="0"/>
        <w:rPr>
          <w:rFonts w:hint="default" w:ascii="Times New Roman" w:hAnsi="Times New Roman" w:eastAsia="方正黑体_GBK" w:cs="Times New Roman"/>
          <w:sz w:val="32"/>
          <w:szCs w:val="32"/>
          <w:lang w:val="en-US" w:eastAsia="zh-CN"/>
        </w:rPr>
      </w:pPr>
    </w:p>
    <w:p>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黔江区202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年重点民生实事工作目标任务</w:t>
      </w:r>
    </w:p>
    <w:p>
      <w:pPr>
        <w:jc w:val="center"/>
        <w:rPr>
          <w:rFonts w:hint="default" w:ascii="Times New Roman" w:hAnsi="Times New Roman" w:eastAsia="方正黑体_GBK" w:cs="Times New Roman"/>
          <w:sz w:val="32"/>
          <w:szCs w:val="32"/>
          <w:lang w:val="en-US" w:eastAsia="zh-CN"/>
        </w:rPr>
      </w:pPr>
    </w:p>
    <w:tbl>
      <w:tblPr>
        <w:tblStyle w:val="14"/>
        <w:tblW w:w="0" w:type="auto"/>
        <w:tblInd w:w="0" w:type="dxa"/>
        <w:tblLayout w:type="fixed"/>
        <w:tblCellMar>
          <w:top w:w="0" w:type="dxa"/>
          <w:left w:w="0" w:type="dxa"/>
          <w:bottom w:w="0" w:type="dxa"/>
          <w:right w:w="0" w:type="dxa"/>
        </w:tblCellMar>
      </w:tblPr>
      <w:tblGrid>
        <w:gridCol w:w="503"/>
        <w:gridCol w:w="1965"/>
        <w:gridCol w:w="1740"/>
        <w:gridCol w:w="4666"/>
      </w:tblGrid>
      <w:tr>
        <w:tblPrEx>
          <w:tblCellMar>
            <w:top w:w="0" w:type="dxa"/>
            <w:left w:w="0" w:type="dxa"/>
            <w:bottom w:w="0" w:type="dxa"/>
            <w:right w:w="0" w:type="dxa"/>
          </w:tblCellMar>
        </w:tblPrEx>
        <w:trPr>
          <w:trHeight w:val="499" w:hRule="atLeast"/>
          <w:tblHeader/>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项目名称</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责任单位</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2023年度目标任务</w:t>
            </w:r>
          </w:p>
        </w:tc>
      </w:tr>
      <w:tr>
        <w:tblPrEx>
          <w:tblCellMar>
            <w:top w:w="0" w:type="dxa"/>
            <w:left w:w="0" w:type="dxa"/>
            <w:bottom w:w="0" w:type="dxa"/>
            <w:right w:w="0" w:type="dxa"/>
          </w:tblCellMar>
        </w:tblPrEx>
        <w:trPr>
          <w:trHeight w:val="445"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一</w:t>
            </w:r>
          </w:p>
        </w:tc>
        <w:tc>
          <w:tcPr>
            <w:tcW w:w="83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承接市级民生实事（12件）</w:t>
            </w:r>
          </w:p>
        </w:tc>
      </w:tr>
      <w:tr>
        <w:tblPrEx>
          <w:tblCellMar>
            <w:top w:w="0" w:type="dxa"/>
            <w:left w:w="0" w:type="dxa"/>
            <w:bottom w:w="0" w:type="dxa"/>
            <w:right w:w="0" w:type="dxa"/>
          </w:tblCellMar>
        </w:tblPrEx>
        <w:trPr>
          <w:trHeight w:val="748"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城镇老旧小区改造和社区服务提升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区住房城乡建委</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新开工改造城镇老旧小区38个、24.77万平方米。</w:t>
            </w:r>
          </w:p>
        </w:tc>
      </w:tr>
      <w:tr>
        <w:tblPrEx>
          <w:tblCellMar>
            <w:top w:w="0" w:type="dxa"/>
            <w:left w:w="0" w:type="dxa"/>
            <w:bottom w:w="0" w:type="dxa"/>
            <w:right w:w="0" w:type="dxa"/>
          </w:tblCellMar>
        </w:tblPrEx>
        <w:trPr>
          <w:trHeight w:val="945"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发展普惠性学前教育</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公办幼儿园全区学前三年毛入园率达到91.5%以上，普惠性幼儿园覆盖率巩固在93%以上，公办幼儿园在园幼儿占比保持在53%以上。杨家坝幼儿园、板栗山安置区幼儿园、云樾府配套幼儿园完工投用，增加公办幼儿园学位630个。</w:t>
            </w:r>
          </w:p>
        </w:tc>
      </w:tr>
      <w:tr>
        <w:tblPrEx>
          <w:tblCellMar>
            <w:top w:w="0" w:type="dxa"/>
            <w:left w:w="0" w:type="dxa"/>
            <w:bottom w:w="0" w:type="dxa"/>
            <w:right w:w="0" w:type="dxa"/>
          </w:tblCellMar>
        </w:tblPrEx>
        <w:trPr>
          <w:trHeight w:val="1120"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推进义务教育阶段学生“双减”</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开展2次校外培训机构专项治理，加强已审批校外培训机构全流程监管；加强义务教育阶段学校作业管理，提升课后服务水平，切实减轻义务教育阶段学生负担。</w:t>
            </w:r>
          </w:p>
        </w:tc>
      </w:tr>
      <w:tr>
        <w:tblPrEx>
          <w:tblCellMar>
            <w:top w:w="0" w:type="dxa"/>
            <w:left w:w="0" w:type="dxa"/>
            <w:bottom w:w="0" w:type="dxa"/>
            <w:right w:w="0" w:type="dxa"/>
          </w:tblCellMar>
        </w:tblPrEx>
        <w:trPr>
          <w:trHeight w:val="978"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开展青少年心理健康教育</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区教委</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全区中小学心理辅导室（中心）覆盖率达到100%，培训中小学心理健康教育专兼职指导教师不少于100名。常态化开展中小学心理健康教育和实践活动，青少年心理健康核心知识知晓率达到70%以上。</w:t>
            </w:r>
          </w:p>
        </w:tc>
      </w:tr>
      <w:tr>
        <w:tblPrEx>
          <w:tblCellMar>
            <w:top w:w="0" w:type="dxa"/>
            <w:left w:w="0" w:type="dxa"/>
            <w:bottom w:w="0" w:type="dxa"/>
            <w:right w:w="0" w:type="dxa"/>
          </w:tblCellMar>
        </w:tblPrEx>
        <w:trPr>
          <w:trHeight w:val="645"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开展“百千万惠残助残行动”</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区残联</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创建3家“渝馨家园”（残疾人之家）；为全区就业年龄段内有就业需求和就业条件的残疾人提供精准化服务，实现年度新增残疾人就业20人以上；实施困难重度残疾人家庭无障碍改造330户。</w:t>
            </w:r>
          </w:p>
        </w:tc>
      </w:tr>
      <w:tr>
        <w:tblPrEx>
          <w:tblCellMar>
            <w:top w:w="0" w:type="dxa"/>
            <w:left w:w="0" w:type="dxa"/>
            <w:bottom w:w="0" w:type="dxa"/>
            <w:right w:w="0" w:type="dxa"/>
          </w:tblCellMar>
        </w:tblPrEx>
        <w:trPr>
          <w:trHeight w:val="705"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发展婴幼儿照护服务</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区卫生健康委       区教委</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推动实施公办幼儿园托位建设，全区新增托位不低于300个。全区每千人口拥有3岁以下婴幼儿托位数达到2.5个。</w:t>
            </w:r>
          </w:p>
        </w:tc>
      </w:tr>
      <w:tr>
        <w:tblPrEx>
          <w:tblCellMar>
            <w:top w:w="0" w:type="dxa"/>
            <w:left w:w="0" w:type="dxa"/>
            <w:bottom w:w="0" w:type="dxa"/>
            <w:right w:w="0" w:type="dxa"/>
          </w:tblCellMar>
        </w:tblPrEx>
        <w:trPr>
          <w:trHeight w:val="1051"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女性健康促进行动</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区卫生健康委      区教委                      区财政局</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为全区适龄在校女学生免费接种HPV疫苗，接种率达到60%以上，实现愿接尽接。对12000名适龄妇女开展“两癌”免费检测。</w:t>
            </w:r>
          </w:p>
        </w:tc>
      </w:tr>
      <w:tr>
        <w:tblPrEx>
          <w:tblCellMar>
            <w:top w:w="0" w:type="dxa"/>
            <w:left w:w="0" w:type="dxa"/>
            <w:bottom w:w="0" w:type="dxa"/>
            <w:right w:w="0" w:type="dxa"/>
          </w:tblCellMar>
        </w:tblPrEx>
        <w:trPr>
          <w:trHeight w:val="827"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公厕及“劳动者港湾”示范点建设</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区城市管理局   区总工会</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完成建设劳动者港湾4个，新建公厕2座、改建公厕2座。</w:t>
            </w:r>
          </w:p>
        </w:tc>
      </w:tr>
      <w:tr>
        <w:tblPrEx>
          <w:tblCellMar>
            <w:top w:w="0" w:type="dxa"/>
            <w:left w:w="0" w:type="dxa"/>
            <w:bottom w:w="0" w:type="dxa"/>
            <w:right w:w="0" w:type="dxa"/>
          </w:tblCellMar>
        </w:tblPrEx>
        <w:trPr>
          <w:trHeight w:val="600"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实施农村公路生命安全防护工程</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实施农村公路生命安全防护工程50公里。</w:t>
            </w:r>
          </w:p>
        </w:tc>
      </w:tr>
      <w:tr>
        <w:tblPrEx>
          <w:tblCellMar>
            <w:top w:w="0" w:type="dxa"/>
            <w:left w:w="0" w:type="dxa"/>
            <w:bottom w:w="0" w:type="dxa"/>
            <w:right w:w="0" w:type="dxa"/>
          </w:tblCellMar>
        </w:tblPrEx>
        <w:trPr>
          <w:trHeight w:val="680"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城区窨井盖整治项目</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整治城区排水、电力、通信、供水、燃气、照明等窨井盖500套。</w:t>
            </w:r>
          </w:p>
        </w:tc>
      </w:tr>
      <w:tr>
        <w:tblPrEx>
          <w:tblCellMar>
            <w:top w:w="0" w:type="dxa"/>
            <w:left w:w="0" w:type="dxa"/>
            <w:bottom w:w="0" w:type="dxa"/>
            <w:right w:w="0" w:type="dxa"/>
          </w:tblCellMar>
        </w:tblPrEx>
        <w:trPr>
          <w:trHeight w:val="680"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城市品质提升行动</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建设口袋公园2个，建设山城绿道2公里，实施园林绿地品质提升约3万平方米。</w:t>
            </w:r>
          </w:p>
        </w:tc>
      </w:tr>
      <w:tr>
        <w:tblPrEx>
          <w:tblCellMar>
            <w:top w:w="0" w:type="dxa"/>
            <w:left w:w="0" w:type="dxa"/>
            <w:bottom w:w="0" w:type="dxa"/>
            <w:right w:w="0" w:type="dxa"/>
          </w:tblCellMar>
        </w:tblPrEx>
        <w:trPr>
          <w:trHeight w:val="680"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小微停车场建设</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建设小微停车场，新增泊位500个。</w:t>
            </w:r>
          </w:p>
        </w:tc>
      </w:tr>
      <w:tr>
        <w:tblPrEx>
          <w:tblCellMar>
            <w:top w:w="0" w:type="dxa"/>
            <w:left w:w="0" w:type="dxa"/>
            <w:bottom w:w="0" w:type="dxa"/>
            <w:right w:w="0" w:type="dxa"/>
          </w:tblCellMar>
        </w:tblPrEx>
        <w:trPr>
          <w:trHeight w:val="455"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二</w:t>
            </w:r>
          </w:p>
        </w:tc>
        <w:tc>
          <w:tcPr>
            <w:tcW w:w="83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区级民生实事（3件）</w:t>
            </w:r>
          </w:p>
        </w:tc>
      </w:tr>
      <w:tr>
        <w:tblPrEx>
          <w:tblCellMar>
            <w:top w:w="0" w:type="dxa"/>
            <w:left w:w="0" w:type="dxa"/>
            <w:bottom w:w="0" w:type="dxa"/>
            <w:right w:w="0" w:type="dxa"/>
          </w:tblCellMar>
        </w:tblPrEx>
        <w:trPr>
          <w:trHeight w:val="640"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2023年黔江区公立医院服务能力提升项目</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3个医共体单位医疗设施设备配置、基层医疗卫生机构服务能力建设等。</w:t>
            </w:r>
          </w:p>
        </w:tc>
      </w:tr>
      <w:tr>
        <w:tblPrEx>
          <w:tblCellMar>
            <w:top w:w="0" w:type="dxa"/>
            <w:left w:w="0" w:type="dxa"/>
            <w:bottom w:w="0" w:type="dxa"/>
            <w:right w:w="0" w:type="dxa"/>
          </w:tblCellMar>
        </w:tblPrEx>
        <w:trPr>
          <w:trHeight w:val="660"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乡镇通三级公路建设项目</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完工投用蓬东至龙溪、麻田至蓬东、水田至龙桥、胡家坝至五里庙垭经石家河至新华等5个乡镇通三级公路项目，总里程54公里。</w:t>
            </w:r>
          </w:p>
        </w:tc>
      </w:tr>
      <w:tr>
        <w:tblPrEx>
          <w:tblCellMar>
            <w:top w:w="0" w:type="dxa"/>
            <w:left w:w="0" w:type="dxa"/>
            <w:bottom w:w="0" w:type="dxa"/>
            <w:right w:w="0" w:type="dxa"/>
          </w:tblCellMar>
        </w:tblPrEx>
        <w:trPr>
          <w:trHeight w:val="660" w:hRule="atLeast"/>
        </w:trPr>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城区学校基础设施建设</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完工武陵初级中学学生宿舍楼及武陵初级中学、武陵小学运动场及附属工程，开工建设新华中学女生公寓及城南中心校迁建工程。</w:t>
            </w:r>
          </w:p>
        </w:tc>
      </w:tr>
    </w:tbl>
    <w:p>
      <w:pPr>
        <w:autoSpaceDE w:val="0"/>
        <w:autoSpaceDN w:val="0"/>
        <w:adjustRightInd w:val="0"/>
        <w:spacing w:line="574" w:lineRule="exact"/>
        <w:ind w:firstLine="642" w:firstLineChars="200"/>
        <w:rPr>
          <w:rFonts w:hint="default" w:ascii="Times New Roman" w:hAnsi="Times New Roman" w:eastAsia="方正仿宋_GBK" w:cs="Times New Roman"/>
          <w:b/>
          <w:color w:val="000000"/>
          <w:sz w:val="32"/>
          <w:szCs w:val="32"/>
        </w:rPr>
      </w:pPr>
    </w:p>
    <w:p>
      <w:pPr>
        <w:tabs>
          <w:tab w:val="left" w:pos="4032"/>
        </w:tabs>
        <w:jc w:val="center"/>
        <w:rPr>
          <w:rFonts w:hint="default" w:ascii="Times New Roman" w:hAnsi="Times New Roman" w:eastAsia="方正仿宋_GBK" w:cs="Times New Roman"/>
          <w:b/>
          <w:color w:val="000000"/>
          <w:sz w:val="32"/>
          <w:szCs w:val="32"/>
        </w:rPr>
      </w:pPr>
    </w:p>
    <w:p>
      <w:pPr>
        <w:widowControl w:val="0"/>
        <w:autoSpaceDE w:val="0"/>
        <w:autoSpaceDN w:val="0"/>
        <w:adjustRightInd w:val="0"/>
        <w:rPr>
          <w:rFonts w:hint="default" w:ascii="Times New Roman" w:hAnsi="Times New Roman" w:eastAsia="方正仿宋_GBK" w:cs="Times New Roman"/>
          <w:b/>
          <w:color w:val="000000"/>
          <w:kern w:val="2"/>
          <w:sz w:val="32"/>
          <w:szCs w:val="32"/>
          <w:lang w:val="en-US" w:eastAsia="zh-CN" w:bidi="ar-SA"/>
        </w:rPr>
      </w:pPr>
    </w:p>
    <w:p>
      <w:pPr>
        <w:pageBreakBefore/>
        <w:spacing w:line="640" w:lineRule="exact"/>
        <w:ind w:firstLine="642" w:firstLineChars="200"/>
        <w:outlineLvl w:val="0"/>
        <w:rPr>
          <w:rFonts w:hint="default" w:ascii="Times New Roman" w:hAnsi="Times New Roman" w:eastAsia="方正仿宋_GBK" w:cs="Times New Roman"/>
          <w:b/>
          <w:kern w:val="2"/>
          <w:sz w:val="32"/>
          <w:szCs w:val="32"/>
        </w:rPr>
        <w:sectPr>
          <w:headerReference r:id="rId4" w:type="default"/>
          <w:footerReference r:id="rId5" w:type="default"/>
          <w:pgSz w:w="11907" w:h="16840"/>
          <w:pgMar w:top="1446" w:right="1446" w:bottom="1446" w:left="1446" w:header="851" w:footer="1021" w:gutter="0"/>
          <w:pgNumType w:fmt="decimal"/>
          <w:cols w:space="720" w:num="1"/>
          <w:docGrid w:linePitch="381" w:charSpace="-5735"/>
        </w:sect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pStyle w:val="19"/>
        <w:rPr>
          <w:rFonts w:hint="default" w:ascii="Times New Roman" w:hAnsi="Times New Roman" w:cs="Times New Roman"/>
          <w:lang w:val="en-US" w:eastAsia="zh-CN"/>
        </w:rPr>
      </w:pPr>
    </w:p>
    <w:p>
      <w:pPr>
        <w:rPr>
          <w:rFonts w:hint="default" w:ascii="Times New Roman" w:hAnsi="Times New Roman" w:cs="Times New Roman"/>
          <w:lang w:eastAsia="zh-CN"/>
        </w:rPr>
      </w:pPr>
    </w:p>
    <w:p>
      <w:pPr>
        <w:pStyle w:val="19"/>
        <w:widowControl/>
        <w:snapToGrid/>
        <w:spacing w:before="0" w:beforeAutospacing="0" w:after="0" w:afterAutospacing="0" w:line="594" w:lineRule="exact"/>
        <w:jc w:val="both"/>
        <w:textAlignment w:val="baseline"/>
        <w:rPr>
          <w:rStyle w:val="22"/>
          <w:rFonts w:hint="default" w:ascii="Times New Roman" w:hAnsi="Times New Roman" w:eastAsia="宋体" w:cs="Times New Roman"/>
          <w:b w:val="0"/>
          <w:i w:val="0"/>
          <w:caps w:val="0"/>
          <w:color w:val="000000"/>
          <w:spacing w:val="0"/>
          <w:w w:val="100"/>
          <w:kern w:val="2"/>
          <w:sz w:val="21"/>
          <w:szCs w:val="21"/>
          <w:lang w:val="en-US" w:eastAsia="zh-CN" w:bidi="ar-SA"/>
        </w:rPr>
      </w:pPr>
    </w:p>
    <w:p>
      <w:pPr>
        <w:snapToGrid/>
        <w:spacing w:before="0" w:beforeAutospacing="0" w:after="0" w:afterAutospacing="0" w:line="420" w:lineRule="exact"/>
        <w:ind w:left="1011" w:leftChars="87" w:hanging="828"/>
        <w:jc w:val="both"/>
        <w:textAlignment w:val="baseline"/>
        <w:rPr>
          <w:rStyle w:val="22"/>
          <w:rFonts w:hint="default" w:ascii="Times New Roman" w:hAnsi="Times New Roman" w:eastAsia="方正仿宋_GBK" w:cs="Times New Roman"/>
          <w:b w:val="0"/>
          <w:i w:val="0"/>
          <w:caps w:val="0"/>
          <w:color w:val="000000"/>
          <w:spacing w:val="0"/>
          <w:w w:val="100"/>
          <w:kern w:val="2"/>
          <w:sz w:val="28"/>
          <w:szCs w:val="28"/>
          <w:lang w:val="en-US" w:eastAsia="zh-CN" w:bidi="ar-SA"/>
        </w:rPr>
      </w:pPr>
      <w:r>
        <w:rPr>
          <w:rStyle w:val="22"/>
          <w:rFonts w:hint="default" w:ascii="Times New Roman" w:hAnsi="Times New Roman" w:eastAsia="方正仿宋_GBK" w:cs="Times New Roman"/>
          <w:b w:val="0"/>
          <w:i w:val="0"/>
          <w:caps w:val="0"/>
          <w:color w:val="000000"/>
          <w:spacing w:val="0"/>
          <w:w w:val="100"/>
          <w:kern w:val="2"/>
          <w:sz w:val="28"/>
          <w:szCs w:val="28"/>
          <w:lang w:val="en-US" w:eastAsia="zh-CN" w:bidi="ar-SA"/>
        </w:rPr>
        <w:pict>
          <v:line id="_x0000_s1031" o:spid="_x0000_s1031" o:spt="20" style="position:absolute;left:0pt;margin-left:1.85pt;margin-top:2.25pt;height:0pt;width:445.05pt;z-index:251660288;mso-width-relative:page;mso-height-relative:page;" filled="f" stroked="t" coordsize="21600,21600">
            <v:path arrowok="t"/>
            <v:fill on="f" focussize="0,0"/>
            <v:stroke weight="1.25pt" color="#000000"/>
            <v:imagedata o:title=""/>
            <o:lock v:ext="edit" aspectratio="f"/>
          </v:line>
        </w:pict>
      </w:r>
      <w:r>
        <w:rPr>
          <w:rStyle w:val="22"/>
          <w:rFonts w:hint="default" w:ascii="Times New Roman" w:hAnsi="Times New Roman" w:eastAsia="方正仿宋_GBK" w:cs="Times New Roman"/>
          <w:b w:val="0"/>
          <w:i w:val="0"/>
          <w:caps w:val="0"/>
          <w:color w:val="000000"/>
          <w:spacing w:val="0"/>
          <w:w w:val="100"/>
          <w:kern w:val="2"/>
          <w:sz w:val="28"/>
          <w:szCs w:val="28"/>
          <w:lang w:val="en-US" w:eastAsia="zh-CN" w:bidi="ar-SA"/>
        </w:rPr>
        <w:t>抄送：区委办公室，区人大常委会办公室，区政协办公室，区监委，区法院，区检察院，区人武部。</w:t>
      </w:r>
    </w:p>
    <w:p>
      <w:pPr>
        <w:ind w:firstLine="280" w:firstLineChars="100"/>
        <w:rPr>
          <w:rFonts w:hint="default" w:ascii="Times New Roman" w:hAnsi="Times New Roman" w:cs="Times New Roman" w:eastAsiaTheme="minorEastAsia"/>
          <w:lang w:val="en-US" w:eastAsia="zh-CN"/>
        </w:rPr>
      </w:pPr>
      <w:r>
        <w:rPr>
          <w:rStyle w:val="22"/>
          <w:rFonts w:hint="default" w:ascii="Times New Roman" w:hAnsi="Times New Roman" w:eastAsia="方正仿宋_GBK" w:cs="Times New Roman"/>
          <w:b w:val="0"/>
          <w:i w:val="0"/>
          <w:caps w:val="0"/>
          <w:color w:val="000000"/>
          <w:spacing w:val="0"/>
          <w:w w:val="100"/>
          <w:kern w:val="2"/>
          <w:sz w:val="28"/>
          <w:szCs w:val="28"/>
          <w:lang w:val="en-US" w:eastAsia="zh-CN" w:bidi="ar-SA"/>
        </w:rPr>
        <w:pict>
          <v:line id="_x0000_s1033" o:spid="_x0000_s1033" o:spt="20" style="position:absolute;left:0pt;margin-left:0pt;margin-top:26.7pt;height:0pt;width:445.05pt;z-index:251660288;mso-width-relative:page;mso-height-relative:page;" filled="f" coordsize="21600,21600">
            <v:path arrowok="t"/>
            <v:fill on="f" focussize="0,0"/>
            <v:stroke weight="1.25pt"/>
            <v:imagedata o:title=""/>
            <o:lock v:ext="edit"/>
          </v:line>
        </w:pict>
      </w:r>
      <w:r>
        <w:rPr>
          <w:rStyle w:val="22"/>
          <w:rFonts w:hint="default" w:ascii="Times New Roman" w:hAnsi="Times New Roman" w:eastAsia="方正仿宋_GBK" w:cs="Times New Roman"/>
          <w:b w:val="0"/>
          <w:i w:val="0"/>
          <w:caps w:val="0"/>
          <w:color w:val="000000"/>
          <w:spacing w:val="0"/>
          <w:w w:val="100"/>
          <w:kern w:val="2"/>
          <w:sz w:val="28"/>
          <w:szCs w:val="28"/>
          <w:lang w:val="en-US" w:eastAsia="zh-CN" w:bidi="ar-SA"/>
        </w:rPr>
        <w:pict>
          <v:line id="_x0000_s1032" o:spid="_x0000_s1032" o:spt="20" style="position:absolute;left:0pt;margin-left:0pt;margin-top:0.65pt;height:0pt;width:445.05pt;z-index:251660288;mso-width-relative:page;mso-height-relative:page;" filled="f" coordsize="21600,21600">
            <v:path arrowok="t"/>
            <v:fill on="f" focussize="0,0"/>
            <v:stroke weight="1.25pt"/>
            <v:imagedata o:title=""/>
            <o:lock v:ext="edit"/>
          </v:line>
        </w:pict>
      </w:r>
      <w:r>
        <w:rPr>
          <w:rStyle w:val="22"/>
          <w:rFonts w:hint="default" w:ascii="Times New Roman" w:hAnsi="Times New Roman" w:eastAsia="方正仿宋_GBK" w:cs="Times New Roman"/>
          <w:b w:val="0"/>
          <w:i w:val="0"/>
          <w:caps w:val="0"/>
          <w:color w:val="000000"/>
          <w:spacing w:val="0"/>
          <w:w w:val="100"/>
          <w:kern w:val="2"/>
          <w:sz w:val="28"/>
          <w:szCs w:val="28"/>
          <w:lang w:val="en-US" w:eastAsia="zh-CN" w:bidi="ar-SA"/>
        </w:rPr>
        <w:t>重庆市黔江区人民政府办公室              202</w:t>
      </w:r>
      <w:r>
        <w:rPr>
          <w:rStyle w:val="22"/>
          <w:rFonts w:hint="eastAsia" w:ascii="Times New Roman" w:hAnsi="Times New Roman" w:eastAsia="方正仿宋_GBK" w:cs="Times New Roman"/>
          <w:b w:val="0"/>
          <w:i w:val="0"/>
          <w:caps w:val="0"/>
          <w:color w:val="000000"/>
          <w:spacing w:val="0"/>
          <w:w w:val="100"/>
          <w:kern w:val="2"/>
          <w:sz w:val="28"/>
          <w:szCs w:val="28"/>
          <w:lang w:val="en-US" w:eastAsia="zh-CN" w:bidi="ar-SA"/>
        </w:rPr>
        <w:t>3</w:t>
      </w:r>
      <w:r>
        <w:rPr>
          <w:rStyle w:val="22"/>
          <w:rFonts w:hint="default" w:ascii="Times New Roman" w:hAnsi="Times New Roman" w:eastAsia="方正仿宋_GBK" w:cs="Times New Roman"/>
          <w:b w:val="0"/>
          <w:i w:val="0"/>
          <w:caps w:val="0"/>
          <w:color w:val="000000"/>
          <w:spacing w:val="0"/>
          <w:w w:val="100"/>
          <w:kern w:val="2"/>
          <w:sz w:val="28"/>
          <w:szCs w:val="28"/>
          <w:lang w:val="en-US" w:eastAsia="zh-CN" w:bidi="ar-SA"/>
        </w:rPr>
        <w:t>年3月</w:t>
      </w:r>
      <w:r>
        <w:rPr>
          <w:rStyle w:val="22"/>
          <w:rFonts w:hint="eastAsia" w:ascii="Times New Roman" w:hAnsi="Times New Roman" w:cs="Times New Roman"/>
          <w:b w:val="0"/>
          <w:i w:val="0"/>
          <w:caps w:val="0"/>
          <w:color w:val="000000"/>
          <w:spacing w:val="0"/>
          <w:w w:val="100"/>
          <w:kern w:val="2"/>
          <w:sz w:val="28"/>
          <w:szCs w:val="28"/>
          <w:lang w:val="en-US" w:eastAsia="zh-CN" w:bidi="ar-SA"/>
        </w:rPr>
        <w:t>24</w:t>
      </w:r>
      <w:r>
        <w:rPr>
          <w:rStyle w:val="22"/>
          <w:rFonts w:hint="default" w:ascii="Times New Roman" w:hAnsi="Times New Roman" w:eastAsia="方正仿宋_GBK" w:cs="Times New Roman"/>
          <w:b w:val="0"/>
          <w:i w:val="0"/>
          <w:caps w:val="0"/>
          <w:color w:val="000000"/>
          <w:spacing w:val="0"/>
          <w:w w:val="100"/>
          <w:kern w:val="2"/>
          <w:sz w:val="28"/>
          <w:szCs w:val="28"/>
          <w:lang w:val="en-US" w:eastAsia="zh-CN" w:bidi="ar-SA"/>
        </w:rPr>
        <w:t>日印发</w:t>
      </w:r>
    </w:p>
    <w:sectPr>
      <w:headerReference r:id="rId6" w:type="default"/>
      <w:footerReference r:id="rId7" w:type="default"/>
      <w:pgSz w:w="11906" w:h="16838"/>
      <w:pgMar w:top="1701" w:right="1446" w:bottom="1644" w:left="1446"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宋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hint="eastAsia" w:ascii="宋体" w:hAnsi="宋体" w:eastAsia="宋体" w:cs="Times New Roman"/>
        <w:kern w:val="2"/>
        <w:sz w:val="28"/>
        <w:szCs w:val="28"/>
        <w:lang w:val="en-US" w:eastAsia="zh-CN" w:bidi="ar-SA"/>
      </w:rPr>
    </w:pPr>
    <w:r>
      <w:rPr>
        <w:sz w:val="28"/>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widowControl w:val="0"/>
                  <w:snapToGrid w:val="0"/>
                  <w:jc w:val="right"/>
                </w:pPr>
                <w:r>
                  <w:rPr>
                    <w:rFonts w:ascii="宋体" w:hAnsi="宋体" w:eastAsia="宋体" w:cs="Times New Roman"/>
                    <w:kern w:val="0"/>
                    <w:sz w:val="28"/>
                    <w:szCs w:val="28"/>
                    <w:lang w:val="en-US" w:eastAsia="zh-CN" w:bidi="ar-SA"/>
                  </w:rPr>
                  <w:t xml:space="preserve">- </w:t>
                </w:r>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 PAGE </w:instrText>
                </w:r>
                <w:r>
                  <w:rPr>
                    <w:rFonts w:ascii="宋体" w:hAnsi="宋体" w:eastAsia="宋体" w:cs="Times New Roman"/>
                    <w:kern w:val="0"/>
                    <w:sz w:val="28"/>
                    <w:szCs w:val="28"/>
                    <w:lang w:val="en-US" w:eastAsia="zh-CN" w:bidi="ar-SA"/>
                  </w:rPr>
                  <w:fldChar w:fldCharType="separate"/>
                </w:r>
                <w:r>
                  <w:rPr>
                    <w:rFonts w:ascii="宋体" w:hAnsi="宋体" w:eastAsia="宋体" w:cs="Times New Roman"/>
                    <w:kern w:val="0"/>
                    <w:sz w:val="28"/>
                    <w:szCs w:val="28"/>
                    <w:lang w:val="en-US" w:eastAsia="zh-CN" w:bidi="ar-SA"/>
                  </w:rPr>
                  <w:t>59</w:t>
                </w:r>
                <w:r>
                  <w:rPr>
                    <w:rFonts w:ascii="宋体" w:hAnsi="宋体" w:eastAsia="宋体" w:cs="Times New Roman"/>
                    <w:kern w:val="0"/>
                    <w:sz w:val="28"/>
                    <w:szCs w:val="28"/>
                    <w:lang w:val="en-US" w:eastAsia="zh-CN" w:bidi="ar-SA"/>
                  </w:rPr>
                  <w:fldChar w:fldCharType="end"/>
                </w:r>
                <w:r>
                  <w:rPr>
                    <w:rFonts w:ascii="宋体" w:hAnsi="宋体" w:eastAsia="宋体" w:cs="Times New Roman"/>
                    <w:kern w:val="0"/>
                    <w:sz w:val="28"/>
                    <w:szCs w:val="28"/>
                    <w:lang w:val="en-US" w:eastAsia="zh-CN" w:bidi="ar-SA"/>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70</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方正仿宋_GBK" w:cs="Times New Roman"/>
        <w:kern w:val="0"/>
        <w:sz w:val="28"/>
        <w:szCs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documentProtection w:edit="readOnly" w:enforcement="0"/>
  <w:defaultTabStop w:val="420"/>
  <w:drawingGridVerticalSpacing w:val="160"/>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3917523"/>
    <w:rsid w:val="004222DD"/>
    <w:rsid w:val="0046065E"/>
    <w:rsid w:val="004706D5"/>
    <w:rsid w:val="005D4084"/>
    <w:rsid w:val="00860992"/>
    <w:rsid w:val="00A90E71"/>
    <w:rsid w:val="00F22BFD"/>
    <w:rsid w:val="01132DB7"/>
    <w:rsid w:val="01160076"/>
    <w:rsid w:val="01316056"/>
    <w:rsid w:val="013621B1"/>
    <w:rsid w:val="01633187"/>
    <w:rsid w:val="01651AE9"/>
    <w:rsid w:val="01757D40"/>
    <w:rsid w:val="01877D2C"/>
    <w:rsid w:val="01CD31E4"/>
    <w:rsid w:val="01F927FC"/>
    <w:rsid w:val="020C08E6"/>
    <w:rsid w:val="02422274"/>
    <w:rsid w:val="024E1AC0"/>
    <w:rsid w:val="02733291"/>
    <w:rsid w:val="027A0A40"/>
    <w:rsid w:val="0286689A"/>
    <w:rsid w:val="028B70C4"/>
    <w:rsid w:val="0293448A"/>
    <w:rsid w:val="02A04CD7"/>
    <w:rsid w:val="02AE07C1"/>
    <w:rsid w:val="032D69E4"/>
    <w:rsid w:val="03344418"/>
    <w:rsid w:val="033C3D3F"/>
    <w:rsid w:val="03402D06"/>
    <w:rsid w:val="03450F3D"/>
    <w:rsid w:val="035762DD"/>
    <w:rsid w:val="03767367"/>
    <w:rsid w:val="037F56A2"/>
    <w:rsid w:val="038B51D5"/>
    <w:rsid w:val="03972D82"/>
    <w:rsid w:val="03AA36B9"/>
    <w:rsid w:val="03AF2E5F"/>
    <w:rsid w:val="03BF059B"/>
    <w:rsid w:val="03D46D4A"/>
    <w:rsid w:val="03D52151"/>
    <w:rsid w:val="03D544C3"/>
    <w:rsid w:val="03E6299E"/>
    <w:rsid w:val="03F53C25"/>
    <w:rsid w:val="04013CEB"/>
    <w:rsid w:val="04261BC3"/>
    <w:rsid w:val="04385DF7"/>
    <w:rsid w:val="045916E0"/>
    <w:rsid w:val="04596B20"/>
    <w:rsid w:val="045E4C00"/>
    <w:rsid w:val="04A079FE"/>
    <w:rsid w:val="04BA3764"/>
    <w:rsid w:val="04BB76D7"/>
    <w:rsid w:val="04EB0B74"/>
    <w:rsid w:val="051714D9"/>
    <w:rsid w:val="0539739F"/>
    <w:rsid w:val="05601035"/>
    <w:rsid w:val="0586074D"/>
    <w:rsid w:val="05875FA8"/>
    <w:rsid w:val="058C173A"/>
    <w:rsid w:val="059E66D5"/>
    <w:rsid w:val="05B80CFB"/>
    <w:rsid w:val="05BE2710"/>
    <w:rsid w:val="05CB7F5B"/>
    <w:rsid w:val="06181B7F"/>
    <w:rsid w:val="062916C5"/>
    <w:rsid w:val="0657706E"/>
    <w:rsid w:val="06752B22"/>
    <w:rsid w:val="06956679"/>
    <w:rsid w:val="06C17C87"/>
    <w:rsid w:val="06C642C4"/>
    <w:rsid w:val="06D523B6"/>
    <w:rsid w:val="06E76FAE"/>
    <w:rsid w:val="07123864"/>
    <w:rsid w:val="07605231"/>
    <w:rsid w:val="076B25E4"/>
    <w:rsid w:val="07E976D6"/>
    <w:rsid w:val="0807580E"/>
    <w:rsid w:val="083A56DD"/>
    <w:rsid w:val="084B19AE"/>
    <w:rsid w:val="089569C4"/>
    <w:rsid w:val="08A7512E"/>
    <w:rsid w:val="08D04B44"/>
    <w:rsid w:val="08F13BB6"/>
    <w:rsid w:val="090311E3"/>
    <w:rsid w:val="090C5A40"/>
    <w:rsid w:val="09117FE4"/>
    <w:rsid w:val="092C32F1"/>
    <w:rsid w:val="093A22C5"/>
    <w:rsid w:val="095827F9"/>
    <w:rsid w:val="09AE3B3A"/>
    <w:rsid w:val="09C361D1"/>
    <w:rsid w:val="09F700C9"/>
    <w:rsid w:val="09FF2621"/>
    <w:rsid w:val="09FF4B64"/>
    <w:rsid w:val="0A611370"/>
    <w:rsid w:val="0A745359"/>
    <w:rsid w:val="0A7B37AD"/>
    <w:rsid w:val="0A932A0B"/>
    <w:rsid w:val="0ABF0234"/>
    <w:rsid w:val="0AC279EB"/>
    <w:rsid w:val="0AC46304"/>
    <w:rsid w:val="0AE41137"/>
    <w:rsid w:val="0AEE437C"/>
    <w:rsid w:val="0B102690"/>
    <w:rsid w:val="0B1127FF"/>
    <w:rsid w:val="0BCA21DB"/>
    <w:rsid w:val="0BDF3CD4"/>
    <w:rsid w:val="0BF76F61"/>
    <w:rsid w:val="0BF77B2C"/>
    <w:rsid w:val="0C012F3E"/>
    <w:rsid w:val="0C186289"/>
    <w:rsid w:val="0C2867CF"/>
    <w:rsid w:val="0C2A4402"/>
    <w:rsid w:val="0C3050D7"/>
    <w:rsid w:val="0C4D7FCD"/>
    <w:rsid w:val="0CD20725"/>
    <w:rsid w:val="0D365D0D"/>
    <w:rsid w:val="0D3C467E"/>
    <w:rsid w:val="0D4D4584"/>
    <w:rsid w:val="0D5E4C34"/>
    <w:rsid w:val="0D60416E"/>
    <w:rsid w:val="0D697B54"/>
    <w:rsid w:val="0D807563"/>
    <w:rsid w:val="0D8B2ADA"/>
    <w:rsid w:val="0D914EA6"/>
    <w:rsid w:val="0DA27EAA"/>
    <w:rsid w:val="0DA82AF3"/>
    <w:rsid w:val="0DA9166F"/>
    <w:rsid w:val="0DB9624E"/>
    <w:rsid w:val="0DE45CF6"/>
    <w:rsid w:val="0E467F78"/>
    <w:rsid w:val="0E506742"/>
    <w:rsid w:val="0E6944C2"/>
    <w:rsid w:val="0E763905"/>
    <w:rsid w:val="0E7A4233"/>
    <w:rsid w:val="0E8B4567"/>
    <w:rsid w:val="0E947A04"/>
    <w:rsid w:val="0E9A0544"/>
    <w:rsid w:val="0E9B399D"/>
    <w:rsid w:val="0EA15B20"/>
    <w:rsid w:val="0EBF3D47"/>
    <w:rsid w:val="0EC64E67"/>
    <w:rsid w:val="0EE412EF"/>
    <w:rsid w:val="0EEE27C9"/>
    <w:rsid w:val="0F2912C0"/>
    <w:rsid w:val="0F583960"/>
    <w:rsid w:val="0F5F244F"/>
    <w:rsid w:val="0F633AC8"/>
    <w:rsid w:val="0F913F28"/>
    <w:rsid w:val="0FA9432F"/>
    <w:rsid w:val="0FB54877"/>
    <w:rsid w:val="0FF26D18"/>
    <w:rsid w:val="10100A4A"/>
    <w:rsid w:val="107D4C2D"/>
    <w:rsid w:val="10833018"/>
    <w:rsid w:val="10E540DC"/>
    <w:rsid w:val="10FE7E3F"/>
    <w:rsid w:val="111E679D"/>
    <w:rsid w:val="1137777B"/>
    <w:rsid w:val="113C41C3"/>
    <w:rsid w:val="113C4363"/>
    <w:rsid w:val="116A0613"/>
    <w:rsid w:val="11723C4A"/>
    <w:rsid w:val="1181693F"/>
    <w:rsid w:val="119C5B34"/>
    <w:rsid w:val="11F66713"/>
    <w:rsid w:val="120E270C"/>
    <w:rsid w:val="12180B4C"/>
    <w:rsid w:val="126004CB"/>
    <w:rsid w:val="126A6933"/>
    <w:rsid w:val="12A73824"/>
    <w:rsid w:val="12A76BB5"/>
    <w:rsid w:val="12C73542"/>
    <w:rsid w:val="12D10EF0"/>
    <w:rsid w:val="12DD6BB8"/>
    <w:rsid w:val="12E26F1D"/>
    <w:rsid w:val="12F95313"/>
    <w:rsid w:val="130A087C"/>
    <w:rsid w:val="131E5199"/>
    <w:rsid w:val="132547E3"/>
    <w:rsid w:val="13342D7D"/>
    <w:rsid w:val="135A42A4"/>
    <w:rsid w:val="136A7F3E"/>
    <w:rsid w:val="138D412E"/>
    <w:rsid w:val="139575B8"/>
    <w:rsid w:val="13960728"/>
    <w:rsid w:val="139B786E"/>
    <w:rsid w:val="13A54335"/>
    <w:rsid w:val="13C515D9"/>
    <w:rsid w:val="14083759"/>
    <w:rsid w:val="14246C6A"/>
    <w:rsid w:val="144E0E8B"/>
    <w:rsid w:val="148F1AF9"/>
    <w:rsid w:val="14B7676A"/>
    <w:rsid w:val="15187703"/>
    <w:rsid w:val="15250D6C"/>
    <w:rsid w:val="152B14BC"/>
    <w:rsid w:val="154A585B"/>
    <w:rsid w:val="154F72C6"/>
    <w:rsid w:val="157D7D37"/>
    <w:rsid w:val="157F6586"/>
    <w:rsid w:val="16016C7C"/>
    <w:rsid w:val="161739A4"/>
    <w:rsid w:val="162D776D"/>
    <w:rsid w:val="16370A07"/>
    <w:rsid w:val="16615D7C"/>
    <w:rsid w:val="16B370C7"/>
    <w:rsid w:val="16B86E59"/>
    <w:rsid w:val="16D22E3A"/>
    <w:rsid w:val="16D766A8"/>
    <w:rsid w:val="16E521EC"/>
    <w:rsid w:val="170553F5"/>
    <w:rsid w:val="172069FF"/>
    <w:rsid w:val="17A73A88"/>
    <w:rsid w:val="17E46C0D"/>
    <w:rsid w:val="180F0386"/>
    <w:rsid w:val="18141F49"/>
    <w:rsid w:val="183F543F"/>
    <w:rsid w:val="18BE113E"/>
    <w:rsid w:val="18EC726F"/>
    <w:rsid w:val="19004F32"/>
    <w:rsid w:val="19064288"/>
    <w:rsid w:val="190D2867"/>
    <w:rsid w:val="191507A4"/>
    <w:rsid w:val="194315C0"/>
    <w:rsid w:val="194801F5"/>
    <w:rsid w:val="19573571"/>
    <w:rsid w:val="19780EEF"/>
    <w:rsid w:val="19BE691D"/>
    <w:rsid w:val="1A1A3784"/>
    <w:rsid w:val="1A2F1BE4"/>
    <w:rsid w:val="1A362F20"/>
    <w:rsid w:val="1A7E41D2"/>
    <w:rsid w:val="1AC76F68"/>
    <w:rsid w:val="1ACA7868"/>
    <w:rsid w:val="1ADC3708"/>
    <w:rsid w:val="1AEE5FCE"/>
    <w:rsid w:val="1B597680"/>
    <w:rsid w:val="1B5F5C27"/>
    <w:rsid w:val="1B927487"/>
    <w:rsid w:val="1B961823"/>
    <w:rsid w:val="1B9D53B6"/>
    <w:rsid w:val="1BCF070E"/>
    <w:rsid w:val="1BF8041C"/>
    <w:rsid w:val="1C040E40"/>
    <w:rsid w:val="1C182F68"/>
    <w:rsid w:val="1C4A029C"/>
    <w:rsid w:val="1CAA00A7"/>
    <w:rsid w:val="1CBC0A95"/>
    <w:rsid w:val="1CBD28A0"/>
    <w:rsid w:val="1CF74621"/>
    <w:rsid w:val="1D0F5570"/>
    <w:rsid w:val="1D0F7CAD"/>
    <w:rsid w:val="1D1D781A"/>
    <w:rsid w:val="1D405F12"/>
    <w:rsid w:val="1D5B1ED7"/>
    <w:rsid w:val="1D601638"/>
    <w:rsid w:val="1D9F4C18"/>
    <w:rsid w:val="1DAD2EC7"/>
    <w:rsid w:val="1DC20FFF"/>
    <w:rsid w:val="1DD361B2"/>
    <w:rsid w:val="1E0C291B"/>
    <w:rsid w:val="1E1F209F"/>
    <w:rsid w:val="1E221FBF"/>
    <w:rsid w:val="1E4F7421"/>
    <w:rsid w:val="1E5D6A1D"/>
    <w:rsid w:val="1E925A06"/>
    <w:rsid w:val="1E9D5138"/>
    <w:rsid w:val="1EA54B0A"/>
    <w:rsid w:val="1EBB5FDF"/>
    <w:rsid w:val="1EBF112A"/>
    <w:rsid w:val="1ED52474"/>
    <w:rsid w:val="1EE04857"/>
    <w:rsid w:val="1F023FA1"/>
    <w:rsid w:val="1F193B3A"/>
    <w:rsid w:val="1F2101D1"/>
    <w:rsid w:val="1F271CF0"/>
    <w:rsid w:val="1F3C374A"/>
    <w:rsid w:val="1F3D41B1"/>
    <w:rsid w:val="1F483F6A"/>
    <w:rsid w:val="1F5C73B7"/>
    <w:rsid w:val="1F71643F"/>
    <w:rsid w:val="1F8814D4"/>
    <w:rsid w:val="1F895FED"/>
    <w:rsid w:val="1F8E7E07"/>
    <w:rsid w:val="1FD8352A"/>
    <w:rsid w:val="1FD972FE"/>
    <w:rsid w:val="1FDB4ABD"/>
    <w:rsid w:val="1FF65707"/>
    <w:rsid w:val="200E2048"/>
    <w:rsid w:val="200F7FA7"/>
    <w:rsid w:val="20486C96"/>
    <w:rsid w:val="205932E5"/>
    <w:rsid w:val="208663F1"/>
    <w:rsid w:val="20C654C2"/>
    <w:rsid w:val="20DC740D"/>
    <w:rsid w:val="20E9699F"/>
    <w:rsid w:val="20F17514"/>
    <w:rsid w:val="20FA7206"/>
    <w:rsid w:val="210063FC"/>
    <w:rsid w:val="212D786D"/>
    <w:rsid w:val="216834BF"/>
    <w:rsid w:val="2175073E"/>
    <w:rsid w:val="217F18E7"/>
    <w:rsid w:val="218A223A"/>
    <w:rsid w:val="21C81FB6"/>
    <w:rsid w:val="21D37F55"/>
    <w:rsid w:val="22295B79"/>
    <w:rsid w:val="22485A90"/>
    <w:rsid w:val="22624F29"/>
    <w:rsid w:val="22657920"/>
    <w:rsid w:val="22761C7C"/>
    <w:rsid w:val="227D54A3"/>
    <w:rsid w:val="231D01C4"/>
    <w:rsid w:val="232C6D85"/>
    <w:rsid w:val="2354740D"/>
    <w:rsid w:val="23852907"/>
    <w:rsid w:val="23883167"/>
    <w:rsid w:val="238C176A"/>
    <w:rsid w:val="23917523"/>
    <w:rsid w:val="23A63C81"/>
    <w:rsid w:val="23C85A6C"/>
    <w:rsid w:val="2401713D"/>
    <w:rsid w:val="240E2799"/>
    <w:rsid w:val="244A4DA3"/>
    <w:rsid w:val="246B4301"/>
    <w:rsid w:val="24A60BFD"/>
    <w:rsid w:val="25036711"/>
    <w:rsid w:val="25113559"/>
    <w:rsid w:val="2529504E"/>
    <w:rsid w:val="255130DD"/>
    <w:rsid w:val="255C099E"/>
    <w:rsid w:val="256B41B4"/>
    <w:rsid w:val="256C0BB8"/>
    <w:rsid w:val="2598356E"/>
    <w:rsid w:val="259E219A"/>
    <w:rsid w:val="25AC1416"/>
    <w:rsid w:val="25DB19C3"/>
    <w:rsid w:val="25E51723"/>
    <w:rsid w:val="25EA1D20"/>
    <w:rsid w:val="25F008FB"/>
    <w:rsid w:val="25FD194C"/>
    <w:rsid w:val="260602C2"/>
    <w:rsid w:val="26073F15"/>
    <w:rsid w:val="26283208"/>
    <w:rsid w:val="262C15D9"/>
    <w:rsid w:val="264351FA"/>
    <w:rsid w:val="26780F85"/>
    <w:rsid w:val="26891510"/>
    <w:rsid w:val="26B14DC5"/>
    <w:rsid w:val="26B715FB"/>
    <w:rsid w:val="26DD1848"/>
    <w:rsid w:val="26E83E0C"/>
    <w:rsid w:val="270239C0"/>
    <w:rsid w:val="270D4EAC"/>
    <w:rsid w:val="271D3218"/>
    <w:rsid w:val="272C5D86"/>
    <w:rsid w:val="272F5583"/>
    <w:rsid w:val="273241E3"/>
    <w:rsid w:val="274C4CF0"/>
    <w:rsid w:val="27505405"/>
    <w:rsid w:val="27A556A0"/>
    <w:rsid w:val="27BD387C"/>
    <w:rsid w:val="27CD7266"/>
    <w:rsid w:val="281F5281"/>
    <w:rsid w:val="28210C0C"/>
    <w:rsid w:val="28234549"/>
    <w:rsid w:val="2848216D"/>
    <w:rsid w:val="284A6680"/>
    <w:rsid w:val="28550270"/>
    <w:rsid w:val="288F4D03"/>
    <w:rsid w:val="289B7814"/>
    <w:rsid w:val="28AB0A35"/>
    <w:rsid w:val="28D34F0E"/>
    <w:rsid w:val="28D50868"/>
    <w:rsid w:val="29180D8C"/>
    <w:rsid w:val="29553B43"/>
    <w:rsid w:val="29596F82"/>
    <w:rsid w:val="29881DB3"/>
    <w:rsid w:val="29DA4723"/>
    <w:rsid w:val="29EB78BC"/>
    <w:rsid w:val="29FB729A"/>
    <w:rsid w:val="2A242AF5"/>
    <w:rsid w:val="2A286E17"/>
    <w:rsid w:val="2A2D0F42"/>
    <w:rsid w:val="2A2F0DE5"/>
    <w:rsid w:val="2A377624"/>
    <w:rsid w:val="2A3C00AE"/>
    <w:rsid w:val="2A3E3220"/>
    <w:rsid w:val="2A3E5FA4"/>
    <w:rsid w:val="2A427F93"/>
    <w:rsid w:val="2A815B45"/>
    <w:rsid w:val="2AB226CF"/>
    <w:rsid w:val="2AE808EE"/>
    <w:rsid w:val="2AF87A90"/>
    <w:rsid w:val="2B3C3376"/>
    <w:rsid w:val="2B547794"/>
    <w:rsid w:val="2B595EA3"/>
    <w:rsid w:val="2B6726B0"/>
    <w:rsid w:val="2B700811"/>
    <w:rsid w:val="2B834D5F"/>
    <w:rsid w:val="2B873F26"/>
    <w:rsid w:val="2B8F3B23"/>
    <w:rsid w:val="2BA07E6C"/>
    <w:rsid w:val="2BA5338D"/>
    <w:rsid w:val="2BCF705E"/>
    <w:rsid w:val="2BF30235"/>
    <w:rsid w:val="2BF47419"/>
    <w:rsid w:val="2C061238"/>
    <w:rsid w:val="2C241D36"/>
    <w:rsid w:val="2C7675FB"/>
    <w:rsid w:val="2C7F6445"/>
    <w:rsid w:val="2C8A1046"/>
    <w:rsid w:val="2CAA2EAC"/>
    <w:rsid w:val="2CB950BD"/>
    <w:rsid w:val="2CC90E61"/>
    <w:rsid w:val="2CD34C72"/>
    <w:rsid w:val="2CFD4D1D"/>
    <w:rsid w:val="2D1840B7"/>
    <w:rsid w:val="2D296D85"/>
    <w:rsid w:val="2D421802"/>
    <w:rsid w:val="2D487B33"/>
    <w:rsid w:val="2D5C7B7A"/>
    <w:rsid w:val="2D727104"/>
    <w:rsid w:val="2DC11EC6"/>
    <w:rsid w:val="2E164BAC"/>
    <w:rsid w:val="2E165587"/>
    <w:rsid w:val="2E176E06"/>
    <w:rsid w:val="2E603B4C"/>
    <w:rsid w:val="2E7472A4"/>
    <w:rsid w:val="2E84327C"/>
    <w:rsid w:val="2E8C08E5"/>
    <w:rsid w:val="2EB35CEB"/>
    <w:rsid w:val="2ECC1ACB"/>
    <w:rsid w:val="2ED642E6"/>
    <w:rsid w:val="2F013E9D"/>
    <w:rsid w:val="2F243E69"/>
    <w:rsid w:val="2F3316D3"/>
    <w:rsid w:val="2F77709A"/>
    <w:rsid w:val="2F863AAF"/>
    <w:rsid w:val="2FA363AC"/>
    <w:rsid w:val="2FD05440"/>
    <w:rsid w:val="2FE57DBD"/>
    <w:rsid w:val="30003057"/>
    <w:rsid w:val="303D7A39"/>
    <w:rsid w:val="30420DD2"/>
    <w:rsid w:val="304D4231"/>
    <w:rsid w:val="306E0A8C"/>
    <w:rsid w:val="30AF6B67"/>
    <w:rsid w:val="30B44CB7"/>
    <w:rsid w:val="30C847B9"/>
    <w:rsid w:val="30F30B2C"/>
    <w:rsid w:val="31207CFA"/>
    <w:rsid w:val="314B1853"/>
    <w:rsid w:val="314E06C3"/>
    <w:rsid w:val="31752245"/>
    <w:rsid w:val="31765F2B"/>
    <w:rsid w:val="31927E22"/>
    <w:rsid w:val="31990A35"/>
    <w:rsid w:val="31BF33E0"/>
    <w:rsid w:val="31C06EE0"/>
    <w:rsid w:val="32806291"/>
    <w:rsid w:val="32895A8C"/>
    <w:rsid w:val="329A2B60"/>
    <w:rsid w:val="33352A15"/>
    <w:rsid w:val="335565EF"/>
    <w:rsid w:val="33632372"/>
    <w:rsid w:val="33782B7C"/>
    <w:rsid w:val="33BB5207"/>
    <w:rsid w:val="33CD2816"/>
    <w:rsid w:val="340C21E6"/>
    <w:rsid w:val="341942B7"/>
    <w:rsid w:val="343B33F9"/>
    <w:rsid w:val="34573CD4"/>
    <w:rsid w:val="346376A7"/>
    <w:rsid w:val="347C2788"/>
    <w:rsid w:val="348457E6"/>
    <w:rsid w:val="3490591B"/>
    <w:rsid w:val="34A34EAC"/>
    <w:rsid w:val="34BD68B5"/>
    <w:rsid w:val="34CC1CC7"/>
    <w:rsid w:val="34E765DE"/>
    <w:rsid w:val="34EF5F1A"/>
    <w:rsid w:val="352517B1"/>
    <w:rsid w:val="35343E56"/>
    <w:rsid w:val="353A0480"/>
    <w:rsid w:val="3562749A"/>
    <w:rsid w:val="35697F67"/>
    <w:rsid w:val="35BE1358"/>
    <w:rsid w:val="35F846B9"/>
    <w:rsid w:val="3624431F"/>
    <w:rsid w:val="368E3BDD"/>
    <w:rsid w:val="36BD4770"/>
    <w:rsid w:val="36C51123"/>
    <w:rsid w:val="36C8210C"/>
    <w:rsid w:val="36D54C92"/>
    <w:rsid w:val="36EF1CA1"/>
    <w:rsid w:val="370B424E"/>
    <w:rsid w:val="372228E2"/>
    <w:rsid w:val="372775EA"/>
    <w:rsid w:val="372E1C0E"/>
    <w:rsid w:val="376B6EC5"/>
    <w:rsid w:val="37846166"/>
    <w:rsid w:val="37B52497"/>
    <w:rsid w:val="37C0191F"/>
    <w:rsid w:val="37CE648F"/>
    <w:rsid w:val="37E04542"/>
    <w:rsid w:val="37E828A0"/>
    <w:rsid w:val="37FB35E8"/>
    <w:rsid w:val="38053DD6"/>
    <w:rsid w:val="38253F83"/>
    <w:rsid w:val="38380DAA"/>
    <w:rsid w:val="38492D24"/>
    <w:rsid w:val="384C1285"/>
    <w:rsid w:val="38632414"/>
    <w:rsid w:val="38A1719A"/>
    <w:rsid w:val="38D600E9"/>
    <w:rsid w:val="38DD3C15"/>
    <w:rsid w:val="38F76737"/>
    <w:rsid w:val="391800C6"/>
    <w:rsid w:val="391B0B58"/>
    <w:rsid w:val="39245260"/>
    <w:rsid w:val="393C2767"/>
    <w:rsid w:val="39855B7F"/>
    <w:rsid w:val="39CE47DE"/>
    <w:rsid w:val="3A092DEB"/>
    <w:rsid w:val="3A190D7B"/>
    <w:rsid w:val="3A27434B"/>
    <w:rsid w:val="3A290480"/>
    <w:rsid w:val="3A5C5B61"/>
    <w:rsid w:val="3A662C10"/>
    <w:rsid w:val="3A675C2D"/>
    <w:rsid w:val="3A712D86"/>
    <w:rsid w:val="3A7E2680"/>
    <w:rsid w:val="3A8F0F01"/>
    <w:rsid w:val="3A8F416C"/>
    <w:rsid w:val="3AA42C7A"/>
    <w:rsid w:val="3AA61C3A"/>
    <w:rsid w:val="3AAE4EED"/>
    <w:rsid w:val="3AAF4421"/>
    <w:rsid w:val="3AB8596A"/>
    <w:rsid w:val="3ABE513B"/>
    <w:rsid w:val="3AEC7675"/>
    <w:rsid w:val="3AFD6D6E"/>
    <w:rsid w:val="3B0B04C3"/>
    <w:rsid w:val="3B1219B2"/>
    <w:rsid w:val="3B1E5CA1"/>
    <w:rsid w:val="3B2D02E7"/>
    <w:rsid w:val="3B800480"/>
    <w:rsid w:val="3B817FC4"/>
    <w:rsid w:val="3BA73310"/>
    <w:rsid w:val="3BB60678"/>
    <w:rsid w:val="3BB72F31"/>
    <w:rsid w:val="3BC36752"/>
    <w:rsid w:val="3BEF7DC6"/>
    <w:rsid w:val="3BF47B34"/>
    <w:rsid w:val="3BF951D3"/>
    <w:rsid w:val="3C067A6A"/>
    <w:rsid w:val="3C0B158B"/>
    <w:rsid w:val="3C1C14AA"/>
    <w:rsid w:val="3C632006"/>
    <w:rsid w:val="3C6B42BC"/>
    <w:rsid w:val="3C732B7A"/>
    <w:rsid w:val="3C806951"/>
    <w:rsid w:val="3C9C7A3C"/>
    <w:rsid w:val="3CBE324A"/>
    <w:rsid w:val="3CC62839"/>
    <w:rsid w:val="3CD64388"/>
    <w:rsid w:val="3CF96022"/>
    <w:rsid w:val="3D2C106C"/>
    <w:rsid w:val="3D440D92"/>
    <w:rsid w:val="3D6A0C1F"/>
    <w:rsid w:val="3DB9618A"/>
    <w:rsid w:val="3DC10B72"/>
    <w:rsid w:val="3DCE7927"/>
    <w:rsid w:val="3DD25209"/>
    <w:rsid w:val="3DE832E6"/>
    <w:rsid w:val="3E0A5F5F"/>
    <w:rsid w:val="3E1244B7"/>
    <w:rsid w:val="3E2E3121"/>
    <w:rsid w:val="3E417EA2"/>
    <w:rsid w:val="3E5240A3"/>
    <w:rsid w:val="3E624E19"/>
    <w:rsid w:val="3E8C1617"/>
    <w:rsid w:val="3E967AB5"/>
    <w:rsid w:val="3EBE6235"/>
    <w:rsid w:val="3EC44610"/>
    <w:rsid w:val="3ECB3BDD"/>
    <w:rsid w:val="3EDE6736"/>
    <w:rsid w:val="3F0F4618"/>
    <w:rsid w:val="3F15224E"/>
    <w:rsid w:val="3F1E05CB"/>
    <w:rsid w:val="3F1F1B7C"/>
    <w:rsid w:val="3F70608B"/>
    <w:rsid w:val="3FD523F6"/>
    <w:rsid w:val="3FE1058A"/>
    <w:rsid w:val="3FF00EF8"/>
    <w:rsid w:val="400E29E1"/>
    <w:rsid w:val="4087233B"/>
    <w:rsid w:val="40A913CF"/>
    <w:rsid w:val="40E77174"/>
    <w:rsid w:val="40FC2C6C"/>
    <w:rsid w:val="410634BE"/>
    <w:rsid w:val="4134653A"/>
    <w:rsid w:val="41A0083F"/>
    <w:rsid w:val="41E641E5"/>
    <w:rsid w:val="41EC4EEF"/>
    <w:rsid w:val="41ED20BC"/>
    <w:rsid w:val="41EF73B2"/>
    <w:rsid w:val="41F83AE7"/>
    <w:rsid w:val="42170BCE"/>
    <w:rsid w:val="424526CD"/>
    <w:rsid w:val="424D363D"/>
    <w:rsid w:val="426B36B6"/>
    <w:rsid w:val="42B8386A"/>
    <w:rsid w:val="42BB69D7"/>
    <w:rsid w:val="42E24B75"/>
    <w:rsid w:val="43077337"/>
    <w:rsid w:val="430777D2"/>
    <w:rsid w:val="431951FA"/>
    <w:rsid w:val="43302843"/>
    <w:rsid w:val="43311E0C"/>
    <w:rsid w:val="43373F84"/>
    <w:rsid w:val="43656FB6"/>
    <w:rsid w:val="437F4727"/>
    <w:rsid w:val="43A81730"/>
    <w:rsid w:val="43D7064D"/>
    <w:rsid w:val="43F1085E"/>
    <w:rsid w:val="44192B1F"/>
    <w:rsid w:val="44290337"/>
    <w:rsid w:val="444327EE"/>
    <w:rsid w:val="446066D0"/>
    <w:rsid w:val="44676504"/>
    <w:rsid w:val="44841ECB"/>
    <w:rsid w:val="44A94794"/>
    <w:rsid w:val="44BF658A"/>
    <w:rsid w:val="44C673CF"/>
    <w:rsid w:val="44D450BB"/>
    <w:rsid w:val="45151BAD"/>
    <w:rsid w:val="45264946"/>
    <w:rsid w:val="458D73D7"/>
    <w:rsid w:val="45987863"/>
    <w:rsid w:val="45A46700"/>
    <w:rsid w:val="45A82674"/>
    <w:rsid w:val="45C02F47"/>
    <w:rsid w:val="46230CA1"/>
    <w:rsid w:val="46462729"/>
    <w:rsid w:val="46977456"/>
    <w:rsid w:val="46995465"/>
    <w:rsid w:val="47020CDD"/>
    <w:rsid w:val="473857F6"/>
    <w:rsid w:val="477E33C3"/>
    <w:rsid w:val="47933567"/>
    <w:rsid w:val="47A4064A"/>
    <w:rsid w:val="47F54984"/>
    <w:rsid w:val="4805482C"/>
    <w:rsid w:val="480662A8"/>
    <w:rsid w:val="481040D7"/>
    <w:rsid w:val="4827201F"/>
    <w:rsid w:val="483C3C3E"/>
    <w:rsid w:val="486C5897"/>
    <w:rsid w:val="487828D4"/>
    <w:rsid w:val="48A6585D"/>
    <w:rsid w:val="48FB64EF"/>
    <w:rsid w:val="48FF54F2"/>
    <w:rsid w:val="491728BF"/>
    <w:rsid w:val="49177857"/>
    <w:rsid w:val="49262AEA"/>
    <w:rsid w:val="492E0D83"/>
    <w:rsid w:val="495C5927"/>
    <w:rsid w:val="49651223"/>
    <w:rsid w:val="498F28C9"/>
    <w:rsid w:val="49D2087F"/>
    <w:rsid w:val="49E3411F"/>
    <w:rsid w:val="4A382C7D"/>
    <w:rsid w:val="4A4D0461"/>
    <w:rsid w:val="4A504F02"/>
    <w:rsid w:val="4A6466EE"/>
    <w:rsid w:val="4AB02041"/>
    <w:rsid w:val="4ABB22DD"/>
    <w:rsid w:val="4AEF6B94"/>
    <w:rsid w:val="4AFA5FB4"/>
    <w:rsid w:val="4B0B1E83"/>
    <w:rsid w:val="4B1A1ADF"/>
    <w:rsid w:val="4B25429C"/>
    <w:rsid w:val="4B2D7340"/>
    <w:rsid w:val="4B414DC4"/>
    <w:rsid w:val="4B4234E9"/>
    <w:rsid w:val="4B455C55"/>
    <w:rsid w:val="4B76156D"/>
    <w:rsid w:val="4BB62198"/>
    <w:rsid w:val="4BBA34A0"/>
    <w:rsid w:val="4BC012C0"/>
    <w:rsid w:val="4BC307DE"/>
    <w:rsid w:val="4C09067D"/>
    <w:rsid w:val="4C3D7924"/>
    <w:rsid w:val="4C565244"/>
    <w:rsid w:val="4C5F74C0"/>
    <w:rsid w:val="4C6027B5"/>
    <w:rsid w:val="4CAF3B15"/>
    <w:rsid w:val="4CC10ABC"/>
    <w:rsid w:val="4CC53856"/>
    <w:rsid w:val="4CE77F0B"/>
    <w:rsid w:val="4D061C7E"/>
    <w:rsid w:val="4D122E18"/>
    <w:rsid w:val="4D166D92"/>
    <w:rsid w:val="4D4A1329"/>
    <w:rsid w:val="4D853932"/>
    <w:rsid w:val="4D8C0D67"/>
    <w:rsid w:val="4D9926AF"/>
    <w:rsid w:val="4D9E660B"/>
    <w:rsid w:val="4DB76506"/>
    <w:rsid w:val="4DC80641"/>
    <w:rsid w:val="4DD4506E"/>
    <w:rsid w:val="4DE82E3C"/>
    <w:rsid w:val="4E013A22"/>
    <w:rsid w:val="4E106ECA"/>
    <w:rsid w:val="4E213DED"/>
    <w:rsid w:val="4E314154"/>
    <w:rsid w:val="4E56652B"/>
    <w:rsid w:val="4E580D88"/>
    <w:rsid w:val="4E6C52DE"/>
    <w:rsid w:val="4E716BF4"/>
    <w:rsid w:val="4EBF2737"/>
    <w:rsid w:val="4F341E90"/>
    <w:rsid w:val="4F5215CA"/>
    <w:rsid w:val="4F7D003F"/>
    <w:rsid w:val="4FBB66B5"/>
    <w:rsid w:val="4FF54B5E"/>
    <w:rsid w:val="4FFC70F5"/>
    <w:rsid w:val="4FFD363D"/>
    <w:rsid w:val="500D6527"/>
    <w:rsid w:val="501B3DAA"/>
    <w:rsid w:val="50202660"/>
    <w:rsid w:val="505A4EEA"/>
    <w:rsid w:val="507F6C56"/>
    <w:rsid w:val="508C6997"/>
    <w:rsid w:val="509C5BE9"/>
    <w:rsid w:val="50E83040"/>
    <w:rsid w:val="50EC5C6E"/>
    <w:rsid w:val="512B4884"/>
    <w:rsid w:val="51362E87"/>
    <w:rsid w:val="513C2907"/>
    <w:rsid w:val="51AE64B2"/>
    <w:rsid w:val="52307DB3"/>
    <w:rsid w:val="52597D24"/>
    <w:rsid w:val="526042EB"/>
    <w:rsid w:val="52712DB3"/>
    <w:rsid w:val="52D526CA"/>
    <w:rsid w:val="52D65225"/>
    <w:rsid w:val="52DF7792"/>
    <w:rsid w:val="52F5319F"/>
    <w:rsid w:val="533D4800"/>
    <w:rsid w:val="535F5ADD"/>
    <w:rsid w:val="53813A9A"/>
    <w:rsid w:val="53824A4B"/>
    <w:rsid w:val="538F09E2"/>
    <w:rsid w:val="53BA6093"/>
    <w:rsid w:val="54154EC8"/>
    <w:rsid w:val="548A2B6E"/>
    <w:rsid w:val="549A5FC7"/>
    <w:rsid w:val="549C14BA"/>
    <w:rsid w:val="54D42752"/>
    <w:rsid w:val="54DD397C"/>
    <w:rsid w:val="54F57ED2"/>
    <w:rsid w:val="552C1AAE"/>
    <w:rsid w:val="55575D43"/>
    <w:rsid w:val="55611FFB"/>
    <w:rsid w:val="559808E5"/>
    <w:rsid w:val="55A97380"/>
    <w:rsid w:val="55E8704B"/>
    <w:rsid w:val="560D467A"/>
    <w:rsid w:val="56366397"/>
    <w:rsid w:val="56662FC9"/>
    <w:rsid w:val="566B75EC"/>
    <w:rsid w:val="56966E60"/>
    <w:rsid w:val="56DA2616"/>
    <w:rsid w:val="570540A4"/>
    <w:rsid w:val="57275647"/>
    <w:rsid w:val="576100B7"/>
    <w:rsid w:val="57B6495B"/>
    <w:rsid w:val="57C65387"/>
    <w:rsid w:val="57DD7D3A"/>
    <w:rsid w:val="57E64196"/>
    <w:rsid w:val="57E975B6"/>
    <w:rsid w:val="57EB1210"/>
    <w:rsid w:val="57F03765"/>
    <w:rsid w:val="57FD7D97"/>
    <w:rsid w:val="58005BB8"/>
    <w:rsid w:val="581F45D5"/>
    <w:rsid w:val="583E5A85"/>
    <w:rsid w:val="585E0E57"/>
    <w:rsid w:val="585E7092"/>
    <w:rsid w:val="58691195"/>
    <w:rsid w:val="586D51E3"/>
    <w:rsid w:val="58836BD0"/>
    <w:rsid w:val="58AE2442"/>
    <w:rsid w:val="58B91B0C"/>
    <w:rsid w:val="58BB71DC"/>
    <w:rsid w:val="58C432B9"/>
    <w:rsid w:val="58EB4623"/>
    <w:rsid w:val="59077A9D"/>
    <w:rsid w:val="590F110F"/>
    <w:rsid w:val="59A64F16"/>
    <w:rsid w:val="59B66AD0"/>
    <w:rsid w:val="59BA4D64"/>
    <w:rsid w:val="59D45439"/>
    <w:rsid w:val="59EA3B96"/>
    <w:rsid w:val="59EC4CC6"/>
    <w:rsid w:val="5A227D6A"/>
    <w:rsid w:val="5A451DFC"/>
    <w:rsid w:val="5A453EF9"/>
    <w:rsid w:val="5A542D66"/>
    <w:rsid w:val="5A591FE7"/>
    <w:rsid w:val="5A891E73"/>
    <w:rsid w:val="5AD00FD7"/>
    <w:rsid w:val="5AE51C9C"/>
    <w:rsid w:val="5B1E6058"/>
    <w:rsid w:val="5B2B6E8F"/>
    <w:rsid w:val="5B3B13C3"/>
    <w:rsid w:val="5B754427"/>
    <w:rsid w:val="5B787F49"/>
    <w:rsid w:val="5B903340"/>
    <w:rsid w:val="5B937C44"/>
    <w:rsid w:val="5C0D11DA"/>
    <w:rsid w:val="5C3F35F5"/>
    <w:rsid w:val="5C505739"/>
    <w:rsid w:val="5C891773"/>
    <w:rsid w:val="5C8F00EC"/>
    <w:rsid w:val="5C9B2A98"/>
    <w:rsid w:val="5CAE7DAA"/>
    <w:rsid w:val="5CD119D1"/>
    <w:rsid w:val="5D1F015B"/>
    <w:rsid w:val="5D2872FD"/>
    <w:rsid w:val="5D520867"/>
    <w:rsid w:val="5D5573AF"/>
    <w:rsid w:val="5D6B6FD1"/>
    <w:rsid w:val="5D7C7560"/>
    <w:rsid w:val="5D8277EF"/>
    <w:rsid w:val="5D936F22"/>
    <w:rsid w:val="5DA94F5E"/>
    <w:rsid w:val="5E3B000D"/>
    <w:rsid w:val="5E6F0DAF"/>
    <w:rsid w:val="5E885064"/>
    <w:rsid w:val="5EB957FC"/>
    <w:rsid w:val="5F0B5FAE"/>
    <w:rsid w:val="5F283F74"/>
    <w:rsid w:val="5F381BF8"/>
    <w:rsid w:val="5F3A0C88"/>
    <w:rsid w:val="5F401F7B"/>
    <w:rsid w:val="5F65648F"/>
    <w:rsid w:val="5F6F73AC"/>
    <w:rsid w:val="5FBB0409"/>
    <w:rsid w:val="5FD20B09"/>
    <w:rsid w:val="5FEF3785"/>
    <w:rsid w:val="5FEF3A31"/>
    <w:rsid w:val="5FF22F23"/>
    <w:rsid w:val="5FF37E02"/>
    <w:rsid w:val="5FF945DE"/>
    <w:rsid w:val="5FFE40F3"/>
    <w:rsid w:val="602B2A51"/>
    <w:rsid w:val="60505C08"/>
    <w:rsid w:val="607B6819"/>
    <w:rsid w:val="60B73066"/>
    <w:rsid w:val="613053A7"/>
    <w:rsid w:val="613F3992"/>
    <w:rsid w:val="617931C5"/>
    <w:rsid w:val="619E53CD"/>
    <w:rsid w:val="619F51F8"/>
    <w:rsid w:val="61AC3D40"/>
    <w:rsid w:val="61AD44A5"/>
    <w:rsid w:val="61CB0D64"/>
    <w:rsid w:val="61F646BD"/>
    <w:rsid w:val="620607DA"/>
    <w:rsid w:val="6235447C"/>
    <w:rsid w:val="624E4C0B"/>
    <w:rsid w:val="62597128"/>
    <w:rsid w:val="626130C8"/>
    <w:rsid w:val="62761840"/>
    <w:rsid w:val="627D1C22"/>
    <w:rsid w:val="62F86DA8"/>
    <w:rsid w:val="62FB2406"/>
    <w:rsid w:val="62FC4D9A"/>
    <w:rsid w:val="63020E27"/>
    <w:rsid w:val="632D219E"/>
    <w:rsid w:val="633D6898"/>
    <w:rsid w:val="635309A5"/>
    <w:rsid w:val="635F28C6"/>
    <w:rsid w:val="639B3176"/>
    <w:rsid w:val="63C00E1C"/>
    <w:rsid w:val="63C5615D"/>
    <w:rsid w:val="63D619C7"/>
    <w:rsid w:val="63E06A25"/>
    <w:rsid w:val="63E86D02"/>
    <w:rsid w:val="63FB4F42"/>
    <w:rsid w:val="640C794E"/>
    <w:rsid w:val="642E5700"/>
    <w:rsid w:val="646C5D37"/>
    <w:rsid w:val="6471357F"/>
    <w:rsid w:val="64F46E4E"/>
    <w:rsid w:val="65235926"/>
    <w:rsid w:val="653A049E"/>
    <w:rsid w:val="654752E1"/>
    <w:rsid w:val="6548166D"/>
    <w:rsid w:val="655A6271"/>
    <w:rsid w:val="656537D7"/>
    <w:rsid w:val="657F7E66"/>
    <w:rsid w:val="659461D7"/>
    <w:rsid w:val="65AE0D34"/>
    <w:rsid w:val="66001F52"/>
    <w:rsid w:val="660B7CE7"/>
    <w:rsid w:val="660D1619"/>
    <w:rsid w:val="660F069E"/>
    <w:rsid w:val="6629034F"/>
    <w:rsid w:val="6655428F"/>
    <w:rsid w:val="66A209DB"/>
    <w:rsid w:val="66C407AC"/>
    <w:rsid w:val="66CD42F7"/>
    <w:rsid w:val="66E15C79"/>
    <w:rsid w:val="66E444F5"/>
    <w:rsid w:val="66EC120C"/>
    <w:rsid w:val="66F31AE6"/>
    <w:rsid w:val="67115728"/>
    <w:rsid w:val="672467DD"/>
    <w:rsid w:val="672F6B68"/>
    <w:rsid w:val="673B4C41"/>
    <w:rsid w:val="67404AB2"/>
    <w:rsid w:val="67417F4A"/>
    <w:rsid w:val="674D06FF"/>
    <w:rsid w:val="67541B1D"/>
    <w:rsid w:val="676F4D4B"/>
    <w:rsid w:val="67A40584"/>
    <w:rsid w:val="67D634A1"/>
    <w:rsid w:val="67DE04F6"/>
    <w:rsid w:val="67EA0C38"/>
    <w:rsid w:val="682D08F8"/>
    <w:rsid w:val="68D94352"/>
    <w:rsid w:val="69281648"/>
    <w:rsid w:val="693B1895"/>
    <w:rsid w:val="69B85EEF"/>
    <w:rsid w:val="69C636D7"/>
    <w:rsid w:val="69DA6020"/>
    <w:rsid w:val="69FD196F"/>
    <w:rsid w:val="6A133FD1"/>
    <w:rsid w:val="6A274D0E"/>
    <w:rsid w:val="6A4832BE"/>
    <w:rsid w:val="6A4F771D"/>
    <w:rsid w:val="6A5B1A36"/>
    <w:rsid w:val="6A6800FE"/>
    <w:rsid w:val="6A7D2AA2"/>
    <w:rsid w:val="6A7E5DD9"/>
    <w:rsid w:val="6A9D2266"/>
    <w:rsid w:val="6AB05774"/>
    <w:rsid w:val="6ABC3F21"/>
    <w:rsid w:val="6AC90F4F"/>
    <w:rsid w:val="6ACF6DCD"/>
    <w:rsid w:val="6AD436AC"/>
    <w:rsid w:val="6AEB060C"/>
    <w:rsid w:val="6B0B3913"/>
    <w:rsid w:val="6B2608EE"/>
    <w:rsid w:val="6B4E56C0"/>
    <w:rsid w:val="6B6612C2"/>
    <w:rsid w:val="6B786A2F"/>
    <w:rsid w:val="6BC93753"/>
    <w:rsid w:val="6BD16AB6"/>
    <w:rsid w:val="6C2806AE"/>
    <w:rsid w:val="6CC47EC5"/>
    <w:rsid w:val="6CDD06D1"/>
    <w:rsid w:val="6CEC1E52"/>
    <w:rsid w:val="6CFA2ADC"/>
    <w:rsid w:val="6D255569"/>
    <w:rsid w:val="6D3B3CA9"/>
    <w:rsid w:val="6D57293A"/>
    <w:rsid w:val="6D6C5692"/>
    <w:rsid w:val="6D6D1D45"/>
    <w:rsid w:val="6DB13221"/>
    <w:rsid w:val="6DF46020"/>
    <w:rsid w:val="6E112784"/>
    <w:rsid w:val="6E1F5762"/>
    <w:rsid w:val="6E34666E"/>
    <w:rsid w:val="6E6525C4"/>
    <w:rsid w:val="6E715849"/>
    <w:rsid w:val="6E74356A"/>
    <w:rsid w:val="6E817ADE"/>
    <w:rsid w:val="6EE16303"/>
    <w:rsid w:val="6F004DFA"/>
    <w:rsid w:val="6F0168C2"/>
    <w:rsid w:val="6F3000C4"/>
    <w:rsid w:val="6F4F3D5B"/>
    <w:rsid w:val="6F8753C1"/>
    <w:rsid w:val="6FBE5432"/>
    <w:rsid w:val="6FE43D72"/>
    <w:rsid w:val="70340053"/>
    <w:rsid w:val="704677C5"/>
    <w:rsid w:val="70AF27C3"/>
    <w:rsid w:val="70AF5CE0"/>
    <w:rsid w:val="70B87B36"/>
    <w:rsid w:val="70C610A1"/>
    <w:rsid w:val="70CB6F01"/>
    <w:rsid w:val="70CC0928"/>
    <w:rsid w:val="70EA7934"/>
    <w:rsid w:val="713A208B"/>
    <w:rsid w:val="713A3719"/>
    <w:rsid w:val="715951C8"/>
    <w:rsid w:val="7177298F"/>
    <w:rsid w:val="71EB4B74"/>
    <w:rsid w:val="71F92D9F"/>
    <w:rsid w:val="723A5BF5"/>
    <w:rsid w:val="724C384C"/>
    <w:rsid w:val="72501680"/>
    <w:rsid w:val="72555146"/>
    <w:rsid w:val="72595BF0"/>
    <w:rsid w:val="72612574"/>
    <w:rsid w:val="726A63B9"/>
    <w:rsid w:val="728B3BA0"/>
    <w:rsid w:val="72A84BF8"/>
    <w:rsid w:val="72B501F5"/>
    <w:rsid w:val="72DB02C9"/>
    <w:rsid w:val="72DC06B8"/>
    <w:rsid w:val="72EB7577"/>
    <w:rsid w:val="72EE4601"/>
    <w:rsid w:val="732F7AE3"/>
    <w:rsid w:val="735D03DE"/>
    <w:rsid w:val="73D56F11"/>
    <w:rsid w:val="73EC7349"/>
    <w:rsid w:val="742A692C"/>
    <w:rsid w:val="74342CF4"/>
    <w:rsid w:val="748165ED"/>
    <w:rsid w:val="748F0E74"/>
    <w:rsid w:val="7498206C"/>
    <w:rsid w:val="749A5865"/>
    <w:rsid w:val="74B05CC3"/>
    <w:rsid w:val="752D6CC2"/>
    <w:rsid w:val="75322973"/>
    <w:rsid w:val="75AA676E"/>
    <w:rsid w:val="75C957C5"/>
    <w:rsid w:val="75CA7C16"/>
    <w:rsid w:val="75CE0477"/>
    <w:rsid w:val="75E1681C"/>
    <w:rsid w:val="760D0512"/>
    <w:rsid w:val="76105F95"/>
    <w:rsid w:val="763E5CF6"/>
    <w:rsid w:val="76526DD7"/>
    <w:rsid w:val="76582870"/>
    <w:rsid w:val="766C30F5"/>
    <w:rsid w:val="769052FA"/>
    <w:rsid w:val="76E733F5"/>
    <w:rsid w:val="76F82B32"/>
    <w:rsid w:val="76F870B2"/>
    <w:rsid w:val="77051025"/>
    <w:rsid w:val="770D617C"/>
    <w:rsid w:val="77223C50"/>
    <w:rsid w:val="772F1484"/>
    <w:rsid w:val="773A79F9"/>
    <w:rsid w:val="7755671E"/>
    <w:rsid w:val="77570BA2"/>
    <w:rsid w:val="77575F50"/>
    <w:rsid w:val="77AE0E60"/>
    <w:rsid w:val="77C81191"/>
    <w:rsid w:val="77CB1BE9"/>
    <w:rsid w:val="782E05EE"/>
    <w:rsid w:val="782E76F3"/>
    <w:rsid w:val="78643635"/>
    <w:rsid w:val="7868353D"/>
    <w:rsid w:val="78692100"/>
    <w:rsid w:val="786C7E08"/>
    <w:rsid w:val="78747788"/>
    <w:rsid w:val="7876105A"/>
    <w:rsid w:val="787A2C75"/>
    <w:rsid w:val="78AB2281"/>
    <w:rsid w:val="78D84C38"/>
    <w:rsid w:val="78DB32EA"/>
    <w:rsid w:val="78E11CEC"/>
    <w:rsid w:val="78E2348E"/>
    <w:rsid w:val="78F32ADC"/>
    <w:rsid w:val="79432D99"/>
    <w:rsid w:val="794E1393"/>
    <w:rsid w:val="79653C5A"/>
    <w:rsid w:val="796669AD"/>
    <w:rsid w:val="796D012F"/>
    <w:rsid w:val="7992396A"/>
    <w:rsid w:val="79BE3A09"/>
    <w:rsid w:val="79C144AA"/>
    <w:rsid w:val="79C3776A"/>
    <w:rsid w:val="79F96742"/>
    <w:rsid w:val="79FF9428"/>
    <w:rsid w:val="7A605AE5"/>
    <w:rsid w:val="7A774322"/>
    <w:rsid w:val="7A882C7E"/>
    <w:rsid w:val="7A8F7013"/>
    <w:rsid w:val="7A9D356C"/>
    <w:rsid w:val="7AC43C1A"/>
    <w:rsid w:val="7AD17841"/>
    <w:rsid w:val="7ADA7B9A"/>
    <w:rsid w:val="7AE70AFF"/>
    <w:rsid w:val="7AF237D2"/>
    <w:rsid w:val="7B016BBE"/>
    <w:rsid w:val="7B03275B"/>
    <w:rsid w:val="7B042314"/>
    <w:rsid w:val="7B0C1E2E"/>
    <w:rsid w:val="7B16210E"/>
    <w:rsid w:val="7B1E293A"/>
    <w:rsid w:val="7B486335"/>
    <w:rsid w:val="7B4A2B0A"/>
    <w:rsid w:val="7B645523"/>
    <w:rsid w:val="7B76078F"/>
    <w:rsid w:val="7B8330C0"/>
    <w:rsid w:val="7BAC0843"/>
    <w:rsid w:val="7BC657B7"/>
    <w:rsid w:val="7BDD20DB"/>
    <w:rsid w:val="7BE5060C"/>
    <w:rsid w:val="7C080938"/>
    <w:rsid w:val="7C0B5FDE"/>
    <w:rsid w:val="7C431095"/>
    <w:rsid w:val="7CDF0EBF"/>
    <w:rsid w:val="7D716DC3"/>
    <w:rsid w:val="7D851D2A"/>
    <w:rsid w:val="7D855720"/>
    <w:rsid w:val="7D995FC1"/>
    <w:rsid w:val="7D9C7C9B"/>
    <w:rsid w:val="7DB3242C"/>
    <w:rsid w:val="7DED6373"/>
    <w:rsid w:val="7DF94BCB"/>
    <w:rsid w:val="7E107B4F"/>
    <w:rsid w:val="7E174AC3"/>
    <w:rsid w:val="7E2A0948"/>
    <w:rsid w:val="7E3A030C"/>
    <w:rsid w:val="7E3B13FE"/>
    <w:rsid w:val="7E6469A9"/>
    <w:rsid w:val="7E6A4996"/>
    <w:rsid w:val="7E715E83"/>
    <w:rsid w:val="7E7511EE"/>
    <w:rsid w:val="7E8137BB"/>
    <w:rsid w:val="7EA47E85"/>
    <w:rsid w:val="7EA65EEE"/>
    <w:rsid w:val="7EB55A3E"/>
    <w:rsid w:val="7EB649D3"/>
    <w:rsid w:val="7EB748CC"/>
    <w:rsid w:val="7ED91211"/>
    <w:rsid w:val="7EE122AF"/>
    <w:rsid w:val="7EFC7DBA"/>
    <w:rsid w:val="7F1C316C"/>
    <w:rsid w:val="7F2F6424"/>
    <w:rsid w:val="7F441DBA"/>
    <w:rsid w:val="7F601F9D"/>
    <w:rsid w:val="7FB6284A"/>
    <w:rsid w:val="7FD21F15"/>
    <w:rsid w:val="7FED0683"/>
    <w:rsid w:val="7FF41CFB"/>
    <w:rsid w:val="B7F7160D"/>
    <w:rsid w:val="F3FF7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keepNext/>
      <w:widowControl w:val="0"/>
      <w:snapToGrid w:val="0"/>
      <w:spacing w:line="360" w:lineRule="atLeast"/>
      <w:jc w:val="both"/>
      <w:outlineLvl w:val="0"/>
    </w:pPr>
    <w:rPr>
      <w:rFonts w:ascii="宋体" w:hAnsi="Calibri" w:eastAsia="宋体" w:cs="Times New Roman"/>
      <w:kern w:val="2"/>
      <w:sz w:val="28"/>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2">
    <w:name w:val="heading 4"/>
    <w:basedOn w:val="3"/>
    <w:next w:val="1"/>
    <w:unhideWhenUsed/>
    <w:qFormat/>
    <w:uiPriority w:val="0"/>
    <w:pPr>
      <w:keepNext w:val="0"/>
      <w:keepLines w:val="0"/>
      <w:adjustRightInd w:val="0"/>
      <w:spacing w:before="0" w:after="0" w:line="560" w:lineRule="atLeast"/>
      <w:ind w:left="557"/>
      <w:textAlignment w:val="baseline"/>
      <w:outlineLvl w:val="3"/>
    </w:pPr>
    <w:rPr>
      <w:rFonts w:ascii="宋体" w:hAnsi="宋体" w:eastAsia="仿宋_GB2312" w:cs="Times New Roman"/>
      <w:b w:val="0"/>
      <w:bCs w:val="0"/>
      <w:kern w:val="0"/>
      <w:szCs w:val="20"/>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Plain Text"/>
    <w:basedOn w:val="1"/>
    <w:qFormat/>
    <w:uiPriority w:val="0"/>
    <w:rPr>
      <w:rFonts w:ascii="宋体" w:hAnsi="Courier New" w:cs="Courier New"/>
      <w:szCs w:val="21"/>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next w:val="1"/>
    <w:qFormat/>
    <w:uiPriority w:val="39"/>
    <w:pPr>
      <w:widowControl w:val="0"/>
      <w:spacing w:before="120" w:after="120" w:line="574" w:lineRule="exact"/>
      <w:jc w:val="left"/>
    </w:pPr>
    <w:rPr>
      <w:rFonts w:ascii="Calibri" w:hAnsi="Calibri" w:eastAsia="黑体" w:cs="Times New Roman"/>
      <w:bCs/>
      <w:caps/>
      <w:kern w:val="2"/>
      <w:sz w:val="32"/>
      <w:lang w:val="en-US" w:eastAsia="zh-CN" w:bidi="ar-SA"/>
    </w:rPr>
  </w:style>
  <w:style w:type="paragraph" w:styleId="11">
    <w:name w:val="toc 2"/>
    <w:next w:val="1"/>
    <w:qFormat/>
    <w:uiPriority w:val="39"/>
    <w:pPr>
      <w:widowControl w:val="0"/>
      <w:spacing w:line="574" w:lineRule="exact"/>
      <w:ind w:left="278"/>
      <w:jc w:val="left"/>
    </w:pPr>
    <w:rPr>
      <w:rFonts w:ascii="Calibri" w:hAnsi="Calibri" w:eastAsia="方正仿宋_GBK" w:cs="Times New Roman"/>
      <w:smallCaps/>
      <w:kern w:val="2"/>
      <w:sz w:val="30"/>
      <w:lang w:val="en-US" w:eastAsia="zh-CN" w:bidi="ar-SA"/>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paragraph" w:customStyle="1" w:styleId="19">
    <w:name w:val="PlainText"/>
    <w:basedOn w:val="1"/>
    <w:qFormat/>
    <w:uiPriority w:val="0"/>
    <w:pPr>
      <w:spacing w:line="594" w:lineRule="exact"/>
      <w:jc w:val="both"/>
      <w:textAlignment w:val="baseline"/>
    </w:pPr>
    <w:rPr>
      <w:rFonts w:ascii="宋体" w:hAnsi="Courier New" w:eastAsia="宋体"/>
      <w:kern w:val="2"/>
      <w:sz w:val="21"/>
      <w:szCs w:val="21"/>
      <w:lang w:val="en-US" w:eastAsia="zh-CN" w:bidi="ar-SA"/>
    </w:rPr>
  </w:style>
  <w:style w:type="paragraph" w:customStyle="1" w:styleId="20">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line="240" w:lineRule="auto"/>
      <w:ind w:left="0" w:right="0"/>
      <w:jc w:val="left"/>
    </w:pPr>
    <w:rPr>
      <w:rFonts w:hint="eastAsia" w:ascii="方正楷体_GBK" w:hAnsi="Calibri" w:eastAsia="方正楷体_GBK" w:cs="方正楷体_GBK"/>
      <w:color w:val="000000"/>
      <w:kern w:val="0"/>
      <w:sz w:val="24"/>
      <w:szCs w:val="24"/>
      <w:lang w:val="en-US" w:eastAsia="zh-CN" w:bidi="ar"/>
    </w:rPr>
  </w:style>
  <w:style w:type="paragraph" w:customStyle="1" w:styleId="21">
    <w:name w:val="_Style 3"/>
    <w:next w:val="1"/>
    <w:qFormat/>
    <w:uiPriority w:val="0"/>
    <w:pPr>
      <w:keepNext/>
      <w:keepLines/>
      <w:widowControl/>
      <w:snapToGrid/>
      <w:spacing w:before="240" w:beforeLines="0" w:line="259" w:lineRule="auto"/>
      <w:jc w:val="left"/>
      <w:outlineLvl w:val="9"/>
    </w:pPr>
    <w:rPr>
      <w:rFonts w:ascii="Calibri Light" w:hAnsi="Calibri Light" w:eastAsia="宋体" w:cs="Times New Roman"/>
      <w:color w:val="2E74B5"/>
      <w:kern w:val="0"/>
      <w:sz w:val="32"/>
      <w:szCs w:val="32"/>
      <w:lang w:val="en-US" w:eastAsia="zh-CN" w:bidi="ar-SA"/>
    </w:rPr>
  </w:style>
  <w:style w:type="character" w:customStyle="1" w:styleId="22">
    <w:name w:val="NormalCharacter"/>
    <w:link w:val="23"/>
    <w:semiHidden/>
    <w:qFormat/>
    <w:uiPriority w:val="0"/>
  </w:style>
  <w:style w:type="paragraph" w:customStyle="1" w:styleId="23">
    <w:name w:val="UserStyle_1"/>
    <w:basedOn w:val="1"/>
    <w:link w:val="22"/>
    <w:semiHidden/>
    <w:qFormat/>
    <w:uiPriority w:val="0"/>
    <w:pPr>
      <w:jc w:val="both"/>
      <w:textAlignment w:val="baseline"/>
    </w:pPr>
  </w:style>
  <w:style w:type="character" w:customStyle="1" w:styleId="24">
    <w:name w:val="font91"/>
    <w:basedOn w:val="16"/>
    <w:qFormat/>
    <w:uiPriority w:val="0"/>
    <w:rPr>
      <w:rFonts w:hint="eastAsia" w:ascii="方正仿宋_GBK" w:hAnsi="方正仿宋_GBK" w:eastAsia="方正仿宋_GBK" w:cs="方正仿宋_GBK"/>
      <w:b/>
      <w:color w:val="000000"/>
      <w:sz w:val="24"/>
      <w:szCs w:val="24"/>
      <w:u w:val="none"/>
    </w:rPr>
  </w:style>
  <w:style w:type="character" w:customStyle="1" w:styleId="25">
    <w:name w:val="font81"/>
    <w:basedOn w:val="16"/>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textRotate="1"/>
    <customShpInfo spid="_x0000_s2050" textRotate="1"/>
    <customShpInfo spid="_x0000_s2049"/>
    <customShpInfo spid="_x0000_s1031"/>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Words>
  <Characters>67</Characters>
  <Lines>1</Lines>
  <Paragraphs>1</Paragraphs>
  <TotalTime>0</TotalTime>
  <ScaleCrop>false</ScaleCrop>
  <LinksUpToDate>false</LinksUpToDate>
  <CharactersWithSpaces>118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2021-06-03T17:44:00Z</dcterms:created>
  <dc:creator>T</dc:creator>
  <cp:lastModifiedBy>行政服务中心</cp:lastModifiedBy>
  <cp:lastPrinted>2022-03-11T11:50:00Z</cp:lastPrinted>
  <dcterms:modified xsi:type="dcterms:W3CDTF">2023-03-29T10:12:09Z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F29FD982414E4F0384B89CB7562ADEF1</vt:lpwstr>
  </property>
  <property fmtid="{D5CDD505-2E9C-101B-9397-08002B2CF9AE}" pid="4" name="KSOSaveFontToCloudKey">
    <vt:lpwstr>0_btnclosed</vt:lpwstr>
  </property>
</Properties>
</file>